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C8" w:rsidRPr="00A552AD" w:rsidRDefault="004063C8" w:rsidP="00E11F8D">
      <w:pPr>
        <w:jc w:val="center"/>
        <w:rPr>
          <w:b/>
          <w:sz w:val="28"/>
          <w:szCs w:val="28"/>
        </w:rPr>
      </w:pPr>
      <w:r w:rsidRPr="00A552AD">
        <w:rPr>
          <w:b/>
          <w:sz w:val="28"/>
          <w:szCs w:val="28"/>
        </w:rPr>
        <w:t>ПРАВИЛА ЗЕМЛЕПОЛЬЗОВАНИЯ И ЗАСТРОЙКИ</w:t>
      </w:r>
    </w:p>
    <w:p w:rsidR="004063C8" w:rsidRPr="00A552AD" w:rsidRDefault="004063C8" w:rsidP="00E11F8D">
      <w:pPr>
        <w:jc w:val="center"/>
        <w:rPr>
          <w:b/>
          <w:sz w:val="28"/>
          <w:szCs w:val="28"/>
        </w:rPr>
      </w:pPr>
      <w:r w:rsidRPr="00A552AD">
        <w:rPr>
          <w:b/>
          <w:sz w:val="28"/>
          <w:szCs w:val="28"/>
        </w:rPr>
        <w:t xml:space="preserve">МУНИЦИПАЛЬНОГО ОБРАЗОВАНИЯ </w:t>
      </w:r>
    </w:p>
    <w:p w:rsidR="004063C8" w:rsidRPr="00A552AD" w:rsidRDefault="004063C8" w:rsidP="0082692A">
      <w:pPr>
        <w:jc w:val="center"/>
        <w:rPr>
          <w:b/>
          <w:sz w:val="28"/>
          <w:szCs w:val="28"/>
        </w:rPr>
      </w:pPr>
      <w:r w:rsidRPr="00A552AD">
        <w:rPr>
          <w:b/>
          <w:sz w:val="28"/>
          <w:szCs w:val="28"/>
        </w:rPr>
        <w:t xml:space="preserve">СЕЛЬСКОЕ ПОСЕЛЕНИЕ </w:t>
      </w:r>
      <w:r w:rsidR="00DA5E34">
        <w:rPr>
          <w:b/>
          <w:sz w:val="28"/>
          <w:szCs w:val="28"/>
        </w:rPr>
        <w:t>КРИВОЛУКСКОЕ</w:t>
      </w:r>
    </w:p>
    <w:p w:rsidR="004063C8" w:rsidRPr="00A552AD" w:rsidRDefault="004063C8" w:rsidP="0082692A">
      <w:pPr>
        <w:jc w:val="center"/>
        <w:rPr>
          <w:sz w:val="28"/>
          <w:szCs w:val="28"/>
        </w:rPr>
      </w:pPr>
    </w:p>
    <w:p w:rsidR="004063C8" w:rsidRPr="00A552AD" w:rsidRDefault="004063C8" w:rsidP="006A7A36">
      <w:pPr>
        <w:jc w:val="center"/>
        <w:outlineLvl w:val="0"/>
        <w:rPr>
          <w:b/>
          <w:bCs/>
          <w:kern w:val="36"/>
          <w:sz w:val="28"/>
          <w:szCs w:val="28"/>
        </w:rPr>
      </w:pPr>
      <w:bookmarkStart w:id="0" w:name="_Toc481066188"/>
      <w:r w:rsidRPr="00A552AD">
        <w:rPr>
          <w:b/>
          <w:bCs/>
          <w:kern w:val="36"/>
          <w:sz w:val="28"/>
          <w:szCs w:val="28"/>
        </w:rPr>
        <w:t>Введение</w:t>
      </w:r>
      <w:bookmarkEnd w:id="0"/>
    </w:p>
    <w:p w:rsidR="004063C8" w:rsidRPr="00A552AD" w:rsidRDefault="004063C8" w:rsidP="00E11F8D">
      <w:pPr>
        <w:widowControl w:val="0"/>
        <w:tabs>
          <w:tab w:val="center" w:pos="1985"/>
        </w:tabs>
        <w:autoSpaceDE w:val="0"/>
        <w:autoSpaceDN w:val="0"/>
        <w:adjustRightInd w:val="0"/>
        <w:rPr>
          <w:sz w:val="28"/>
          <w:szCs w:val="28"/>
          <w:lang w:eastAsia="en-US"/>
        </w:rPr>
      </w:pPr>
    </w:p>
    <w:p w:rsidR="004063C8" w:rsidRPr="00A552AD" w:rsidRDefault="004063C8" w:rsidP="006A7A36">
      <w:pPr>
        <w:tabs>
          <w:tab w:val="center" w:pos="1985"/>
        </w:tabs>
        <w:autoSpaceDE w:val="0"/>
        <w:autoSpaceDN w:val="0"/>
        <w:adjustRightInd w:val="0"/>
        <w:ind w:firstLine="709"/>
        <w:rPr>
          <w:sz w:val="28"/>
          <w:szCs w:val="28"/>
        </w:rPr>
      </w:pPr>
      <w:r w:rsidRPr="00A552AD">
        <w:rPr>
          <w:sz w:val="28"/>
          <w:szCs w:val="28"/>
        </w:rPr>
        <w:t xml:space="preserve">Правила землепользования и застройки муниципального образования сельское поселение </w:t>
      </w:r>
      <w:r w:rsidR="00DA5E34">
        <w:rPr>
          <w:sz w:val="28"/>
          <w:szCs w:val="28"/>
        </w:rPr>
        <w:t>Криволукское</w:t>
      </w:r>
      <w:r w:rsidRPr="00A552AD">
        <w:rPr>
          <w:sz w:val="28"/>
          <w:szCs w:val="28"/>
        </w:rPr>
        <w:t xml:space="preserve"> (далее - Правила) – являются документом градостроительного зонирования сельского поселения </w:t>
      </w:r>
      <w:r w:rsidR="00DA5E34">
        <w:rPr>
          <w:sz w:val="28"/>
          <w:szCs w:val="28"/>
        </w:rPr>
        <w:t>Криволукское</w:t>
      </w:r>
      <w:r w:rsidRPr="00A552AD">
        <w:rPr>
          <w:sz w:val="28"/>
          <w:szCs w:val="28"/>
        </w:rPr>
        <w:t xml:space="preserve"> и устанавливают территориальные зоны, градостроительные регламенты, порядок применения правил землепользования и застройки и порядок внесения в них изменений и наряду с действующим законодательством, муниципальными правовыми актами администрации сельского поселения </w:t>
      </w:r>
      <w:r w:rsidR="00DA5E34">
        <w:rPr>
          <w:sz w:val="28"/>
          <w:szCs w:val="28"/>
        </w:rPr>
        <w:t>Криволукское</w:t>
      </w:r>
      <w:r w:rsidRPr="00A552AD">
        <w:rPr>
          <w:sz w:val="28"/>
          <w:szCs w:val="28"/>
        </w:rPr>
        <w:t xml:space="preserve"> (далее – </w:t>
      </w:r>
      <w:r w:rsidR="008C3DD9" w:rsidRPr="00A552AD">
        <w:rPr>
          <w:sz w:val="28"/>
          <w:szCs w:val="28"/>
        </w:rPr>
        <w:t xml:space="preserve">сельское поселение, </w:t>
      </w:r>
      <w:r w:rsidRPr="00A552AD">
        <w:rPr>
          <w:sz w:val="28"/>
          <w:szCs w:val="28"/>
        </w:rPr>
        <w:t xml:space="preserve">СП </w:t>
      </w:r>
      <w:r w:rsidR="00DA5E34">
        <w:rPr>
          <w:sz w:val="28"/>
          <w:szCs w:val="28"/>
        </w:rPr>
        <w:t>Криволукское</w:t>
      </w:r>
      <w:r w:rsidRPr="00A552AD">
        <w:rPr>
          <w:sz w:val="28"/>
          <w:szCs w:val="28"/>
        </w:rPr>
        <w:t>) создают условия рационального использования территории сельского поселения с целью формирования гармоничной среды жизнедеятельности, планировки, застройки и благоустройства территории поселения, развития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4063C8" w:rsidRPr="00A552AD" w:rsidRDefault="004063C8" w:rsidP="00E11F8D">
      <w:pPr>
        <w:widowControl w:val="0"/>
        <w:tabs>
          <w:tab w:val="center" w:pos="1985"/>
        </w:tabs>
        <w:autoSpaceDE w:val="0"/>
        <w:autoSpaceDN w:val="0"/>
        <w:adjustRightInd w:val="0"/>
        <w:jc w:val="center"/>
        <w:rPr>
          <w:sz w:val="28"/>
          <w:szCs w:val="28"/>
          <w:lang w:eastAsia="en-US"/>
        </w:rPr>
      </w:pPr>
    </w:p>
    <w:p w:rsidR="004063C8" w:rsidRPr="00A552AD" w:rsidRDefault="004063C8" w:rsidP="006A7A36">
      <w:pPr>
        <w:jc w:val="center"/>
        <w:outlineLvl w:val="0"/>
        <w:rPr>
          <w:b/>
          <w:bCs/>
          <w:kern w:val="36"/>
          <w:sz w:val="28"/>
          <w:szCs w:val="28"/>
        </w:rPr>
      </w:pPr>
      <w:bookmarkStart w:id="1" w:name="Par42"/>
      <w:bookmarkStart w:id="2" w:name="_Toc481066189"/>
      <w:bookmarkEnd w:id="1"/>
      <w:r w:rsidRPr="00A552AD">
        <w:rPr>
          <w:b/>
          <w:bCs/>
          <w:kern w:val="36"/>
          <w:sz w:val="28"/>
          <w:szCs w:val="28"/>
        </w:rPr>
        <w:t>Глава 1.</w:t>
      </w:r>
      <w:bookmarkEnd w:id="2"/>
      <w:r w:rsidR="00E11DFF" w:rsidRPr="00A552AD">
        <w:t xml:space="preserve">. </w:t>
      </w:r>
      <w:r w:rsidR="00E11DFF" w:rsidRPr="00A552AD">
        <w:rPr>
          <w:b/>
          <w:sz w:val="28"/>
          <w:szCs w:val="28"/>
        </w:rPr>
        <w:t xml:space="preserve">Регулирование землепользования и застройки органами местного самоуправления </w:t>
      </w:r>
    </w:p>
    <w:p w:rsidR="004063C8" w:rsidRPr="00A552AD" w:rsidRDefault="004063C8" w:rsidP="006A7A36">
      <w:pPr>
        <w:jc w:val="center"/>
        <w:outlineLvl w:val="0"/>
        <w:rPr>
          <w:b/>
          <w:bCs/>
          <w:kern w:val="36"/>
          <w:sz w:val="28"/>
          <w:szCs w:val="28"/>
        </w:rPr>
      </w:pPr>
    </w:p>
    <w:p w:rsidR="004063C8" w:rsidRPr="00A552AD" w:rsidRDefault="004063C8" w:rsidP="00AA3015">
      <w:pPr>
        <w:keepNext/>
        <w:ind w:firstLine="709"/>
        <w:outlineLvl w:val="2"/>
        <w:rPr>
          <w:b/>
          <w:bCs/>
          <w:sz w:val="28"/>
          <w:szCs w:val="28"/>
        </w:rPr>
      </w:pPr>
      <w:bookmarkStart w:id="3" w:name="Par44"/>
      <w:bookmarkStart w:id="4" w:name="_Toc481066190"/>
      <w:bookmarkEnd w:id="3"/>
      <w:r w:rsidRPr="00A552AD">
        <w:rPr>
          <w:b/>
          <w:bCs/>
          <w:sz w:val="28"/>
          <w:szCs w:val="28"/>
        </w:rPr>
        <w:t>Статья 1. Основные определения и термины, используемые в настоящих Правилах</w:t>
      </w:r>
      <w:bookmarkEnd w:id="4"/>
    </w:p>
    <w:p w:rsidR="00C96409" w:rsidRPr="00A552AD" w:rsidRDefault="00C96409" w:rsidP="00C96409">
      <w:pPr>
        <w:shd w:val="clear" w:color="auto" w:fill="FFFFFF"/>
        <w:tabs>
          <w:tab w:val="left" w:pos="709"/>
          <w:tab w:val="center" w:pos="1985"/>
          <w:tab w:val="left" w:pos="4111"/>
          <w:tab w:val="left" w:pos="4536"/>
        </w:tabs>
        <w:ind w:right="-2"/>
        <w:rPr>
          <w:sz w:val="28"/>
          <w:szCs w:val="28"/>
        </w:rPr>
      </w:pPr>
      <w:r w:rsidRPr="00A552AD">
        <w:rPr>
          <w:sz w:val="28"/>
          <w:szCs w:val="28"/>
        </w:rPr>
        <w:t>Термины и определения, используемые в настоящих Правилах, применяются в тех же значениях, что и в нормативных правовых</w:t>
      </w:r>
      <w:r w:rsidRPr="00A552AD">
        <w:rPr>
          <w:b/>
          <w:sz w:val="28"/>
          <w:szCs w:val="28"/>
        </w:rPr>
        <w:t xml:space="preserve"> </w:t>
      </w:r>
      <w:r w:rsidRPr="00A552AD">
        <w:rPr>
          <w:sz w:val="28"/>
          <w:szCs w:val="28"/>
        </w:rPr>
        <w:t xml:space="preserve">актах Российской Федерации и </w:t>
      </w:r>
      <w:r w:rsidR="00E771A1" w:rsidRPr="00A552AD">
        <w:rPr>
          <w:sz w:val="28"/>
          <w:szCs w:val="28"/>
        </w:rPr>
        <w:t>Иркутской области</w:t>
      </w:r>
      <w:r w:rsidRPr="00A552AD">
        <w:rPr>
          <w:sz w:val="28"/>
          <w:szCs w:val="28"/>
        </w:rPr>
        <w:t>.</w:t>
      </w:r>
    </w:p>
    <w:p w:rsidR="004063C8" w:rsidRPr="00A552AD" w:rsidRDefault="004063C8" w:rsidP="00353921">
      <w:pPr>
        <w:suppressAutoHyphens/>
        <w:autoSpaceDE w:val="0"/>
        <w:ind w:firstLine="709"/>
        <w:rPr>
          <w:sz w:val="28"/>
          <w:szCs w:val="28"/>
          <w:lang w:eastAsia="en-US"/>
        </w:rPr>
      </w:pPr>
    </w:p>
    <w:p w:rsidR="004063C8" w:rsidRPr="00A552AD" w:rsidRDefault="004063C8" w:rsidP="00AA3015">
      <w:pPr>
        <w:keepNext/>
        <w:ind w:firstLine="709"/>
        <w:outlineLvl w:val="2"/>
        <w:rPr>
          <w:b/>
          <w:bCs/>
          <w:sz w:val="28"/>
          <w:szCs w:val="28"/>
        </w:rPr>
      </w:pPr>
      <w:bookmarkStart w:id="5" w:name="Par68"/>
      <w:bookmarkStart w:id="6" w:name="_Toc481066191"/>
      <w:bookmarkEnd w:id="5"/>
      <w:r w:rsidRPr="00A552AD">
        <w:rPr>
          <w:b/>
          <w:bCs/>
          <w:sz w:val="28"/>
          <w:szCs w:val="28"/>
        </w:rPr>
        <w:t>Статья 2. Сфера применения настоящих Правил</w:t>
      </w:r>
      <w:bookmarkEnd w:id="6"/>
    </w:p>
    <w:p w:rsidR="004063C8" w:rsidRPr="00A552AD" w:rsidRDefault="004063C8" w:rsidP="006A7A36">
      <w:pPr>
        <w:tabs>
          <w:tab w:val="center" w:pos="1985"/>
        </w:tabs>
        <w:ind w:firstLine="709"/>
        <w:rPr>
          <w:sz w:val="28"/>
          <w:szCs w:val="28"/>
          <w:lang w:eastAsia="en-US"/>
        </w:rPr>
      </w:pPr>
      <w:r w:rsidRPr="00A552AD">
        <w:rPr>
          <w:sz w:val="28"/>
          <w:szCs w:val="28"/>
          <w:lang w:eastAsia="en-US"/>
        </w:rPr>
        <w:t xml:space="preserve">1. Настоящие Правила подлежит применению на всей территории СП </w:t>
      </w:r>
      <w:r w:rsidR="00DA5E34">
        <w:rPr>
          <w:sz w:val="28"/>
          <w:szCs w:val="28"/>
        </w:rPr>
        <w:t>Криволукское</w:t>
      </w:r>
      <w:r w:rsidRPr="00A552AD">
        <w:rPr>
          <w:sz w:val="28"/>
          <w:szCs w:val="28"/>
          <w:lang w:eastAsia="en-US"/>
        </w:rPr>
        <w:t xml:space="preserve"> в границах, установленных согласно Закон</w:t>
      </w:r>
      <w:r w:rsidR="002B58D7" w:rsidRPr="00A552AD">
        <w:rPr>
          <w:sz w:val="28"/>
          <w:szCs w:val="28"/>
          <w:lang w:eastAsia="en-US"/>
        </w:rPr>
        <w:t>а</w:t>
      </w:r>
      <w:r w:rsidRPr="00A552AD">
        <w:rPr>
          <w:sz w:val="28"/>
          <w:szCs w:val="28"/>
          <w:lang w:eastAsia="en-US"/>
        </w:rPr>
        <w:t xml:space="preserve"> </w:t>
      </w:r>
      <w:r w:rsidR="002B58D7" w:rsidRPr="00A552AD">
        <w:rPr>
          <w:sz w:val="28"/>
          <w:szCs w:val="28"/>
          <w:lang w:eastAsia="en-US"/>
        </w:rPr>
        <w:t>Иркутской области</w:t>
      </w:r>
      <w:r w:rsidRPr="00A552AD">
        <w:rPr>
          <w:sz w:val="28"/>
          <w:szCs w:val="28"/>
          <w:lang w:eastAsia="en-US"/>
        </w:rPr>
        <w:t xml:space="preserve"> от </w:t>
      </w:r>
      <w:r w:rsidR="002B58D7" w:rsidRPr="00A552AD">
        <w:rPr>
          <w:sz w:val="28"/>
          <w:szCs w:val="28"/>
          <w:lang w:eastAsia="en-US"/>
        </w:rPr>
        <w:t>16</w:t>
      </w:r>
      <w:r w:rsidRPr="00A552AD">
        <w:rPr>
          <w:sz w:val="28"/>
          <w:szCs w:val="28"/>
          <w:lang w:eastAsia="en-US"/>
        </w:rPr>
        <w:t>.</w:t>
      </w:r>
      <w:r w:rsidR="002B58D7" w:rsidRPr="00A552AD">
        <w:rPr>
          <w:sz w:val="28"/>
          <w:szCs w:val="28"/>
          <w:lang w:eastAsia="en-US"/>
        </w:rPr>
        <w:t>12</w:t>
      </w:r>
      <w:r w:rsidRPr="00A552AD">
        <w:rPr>
          <w:sz w:val="28"/>
          <w:szCs w:val="28"/>
          <w:lang w:eastAsia="en-US"/>
        </w:rPr>
        <w:t xml:space="preserve">.2004 № </w:t>
      </w:r>
      <w:r w:rsidR="002B58D7" w:rsidRPr="00A552AD">
        <w:rPr>
          <w:sz w:val="28"/>
          <w:szCs w:val="28"/>
          <w:lang w:eastAsia="en-US"/>
        </w:rPr>
        <w:t>87</w:t>
      </w:r>
      <w:r w:rsidRPr="00A552AD">
        <w:rPr>
          <w:sz w:val="28"/>
          <w:szCs w:val="28"/>
          <w:lang w:eastAsia="en-US"/>
        </w:rPr>
        <w:t xml:space="preserve">-оз «О статусе и границах муниципальных образований </w:t>
      </w:r>
      <w:r w:rsidR="002B58D7" w:rsidRPr="00A552AD">
        <w:rPr>
          <w:sz w:val="28"/>
          <w:szCs w:val="28"/>
          <w:lang w:eastAsia="en-US"/>
        </w:rPr>
        <w:t>Киренского района Иркутской области</w:t>
      </w:r>
      <w:r w:rsidRPr="00A552AD">
        <w:rPr>
          <w:sz w:val="28"/>
          <w:szCs w:val="28"/>
          <w:lang w:eastAsia="en-US"/>
        </w:rPr>
        <w:t>»</w:t>
      </w:r>
      <w:r w:rsidR="002B58D7" w:rsidRPr="00A552AD">
        <w:rPr>
          <w:sz w:val="28"/>
          <w:szCs w:val="28"/>
          <w:lang w:eastAsia="en-US"/>
        </w:rPr>
        <w:t>.</w:t>
      </w:r>
    </w:p>
    <w:p w:rsidR="004063C8" w:rsidRPr="00A552AD" w:rsidRDefault="004063C8" w:rsidP="006A7A36">
      <w:pPr>
        <w:tabs>
          <w:tab w:val="center" w:pos="1985"/>
        </w:tabs>
        <w:ind w:firstLine="709"/>
        <w:rPr>
          <w:sz w:val="28"/>
          <w:szCs w:val="28"/>
          <w:lang w:eastAsia="en-US"/>
        </w:rPr>
      </w:pPr>
      <w:r w:rsidRPr="00A552AD">
        <w:rPr>
          <w:sz w:val="28"/>
          <w:szCs w:val="28"/>
          <w:lang w:eastAsia="en-US"/>
        </w:rPr>
        <w:t>2. Настоящие Правила обязательны для исполнения всеми субъектами градостроительных отношений.</w:t>
      </w:r>
    </w:p>
    <w:p w:rsidR="004063C8" w:rsidRPr="00A552AD" w:rsidRDefault="004063C8" w:rsidP="00E11F8D">
      <w:pPr>
        <w:tabs>
          <w:tab w:val="center" w:pos="1985"/>
        </w:tabs>
        <w:rPr>
          <w:sz w:val="28"/>
          <w:szCs w:val="28"/>
          <w:lang w:eastAsia="en-US"/>
        </w:rPr>
      </w:pPr>
    </w:p>
    <w:p w:rsidR="004063C8" w:rsidRPr="00A552AD" w:rsidRDefault="004063C8" w:rsidP="00AA3015">
      <w:pPr>
        <w:keepNext/>
        <w:ind w:firstLine="709"/>
        <w:outlineLvl w:val="2"/>
        <w:rPr>
          <w:b/>
          <w:bCs/>
          <w:sz w:val="28"/>
          <w:szCs w:val="28"/>
        </w:rPr>
      </w:pPr>
      <w:bookmarkStart w:id="7" w:name="Par73"/>
      <w:bookmarkStart w:id="8" w:name="_Toc481066192"/>
      <w:bookmarkEnd w:id="7"/>
      <w:r w:rsidRPr="00A552AD">
        <w:rPr>
          <w:b/>
          <w:bCs/>
          <w:sz w:val="28"/>
          <w:szCs w:val="28"/>
        </w:rPr>
        <w:t>Статья 3. Назначение настоящих Правил</w:t>
      </w:r>
      <w:bookmarkEnd w:id="8"/>
    </w:p>
    <w:p w:rsidR="004063C8" w:rsidRPr="00A552AD" w:rsidRDefault="004063C8" w:rsidP="006A7A36">
      <w:pPr>
        <w:tabs>
          <w:tab w:val="center" w:pos="1985"/>
        </w:tabs>
        <w:ind w:firstLine="709"/>
        <w:rPr>
          <w:sz w:val="28"/>
          <w:szCs w:val="28"/>
          <w:lang w:eastAsia="en-US"/>
        </w:rPr>
      </w:pPr>
      <w:r w:rsidRPr="00A552AD">
        <w:rPr>
          <w:sz w:val="28"/>
          <w:szCs w:val="28"/>
          <w:lang w:eastAsia="en-US"/>
        </w:rPr>
        <w:t>1. Назначение настоящих Правил заключается:</w:t>
      </w:r>
    </w:p>
    <w:p w:rsidR="004063C8" w:rsidRPr="00A552AD" w:rsidRDefault="004063C8" w:rsidP="006A7A36">
      <w:pPr>
        <w:tabs>
          <w:tab w:val="center" w:pos="1985"/>
        </w:tabs>
        <w:ind w:firstLine="709"/>
        <w:rPr>
          <w:sz w:val="28"/>
          <w:szCs w:val="28"/>
        </w:rPr>
      </w:pPr>
      <w:r w:rsidRPr="00A552AD">
        <w:rPr>
          <w:sz w:val="28"/>
          <w:szCs w:val="28"/>
        </w:rPr>
        <w:t xml:space="preserve">1) в создании условий для устойчивого развития территории СП </w:t>
      </w:r>
      <w:r w:rsidR="00DA5E34">
        <w:rPr>
          <w:sz w:val="28"/>
          <w:szCs w:val="28"/>
        </w:rPr>
        <w:t>Криволукское</w:t>
      </w:r>
      <w:r w:rsidRPr="00A552AD">
        <w:rPr>
          <w:sz w:val="28"/>
          <w:szCs w:val="28"/>
        </w:rPr>
        <w:t>, сохранения окружающей среды и объектов культурного наследия;</w:t>
      </w:r>
    </w:p>
    <w:p w:rsidR="004063C8" w:rsidRPr="00A552AD" w:rsidRDefault="004063C8" w:rsidP="006A7A36">
      <w:pPr>
        <w:tabs>
          <w:tab w:val="center" w:pos="1985"/>
        </w:tabs>
        <w:ind w:firstLine="709"/>
        <w:rPr>
          <w:sz w:val="28"/>
          <w:szCs w:val="28"/>
          <w:lang w:eastAsia="en-US"/>
        </w:rPr>
      </w:pPr>
      <w:r w:rsidRPr="00A552AD">
        <w:rPr>
          <w:sz w:val="28"/>
          <w:szCs w:val="28"/>
          <w:lang w:eastAsia="en-US"/>
        </w:rPr>
        <w:t xml:space="preserve">2) в создании условий для планировки территории СП </w:t>
      </w:r>
      <w:r w:rsidR="00DA5E34">
        <w:rPr>
          <w:sz w:val="28"/>
          <w:szCs w:val="28"/>
        </w:rPr>
        <w:t>Криволукское</w:t>
      </w:r>
      <w:r w:rsidRPr="00A552AD">
        <w:rPr>
          <w:sz w:val="28"/>
          <w:szCs w:val="28"/>
          <w:lang w:eastAsia="en-US"/>
        </w:rPr>
        <w:t>;</w:t>
      </w:r>
    </w:p>
    <w:p w:rsidR="004063C8" w:rsidRPr="00A552AD" w:rsidRDefault="004063C8" w:rsidP="006A7A36">
      <w:pPr>
        <w:tabs>
          <w:tab w:val="center" w:pos="1985"/>
        </w:tabs>
        <w:ind w:firstLine="709"/>
        <w:rPr>
          <w:sz w:val="28"/>
          <w:szCs w:val="28"/>
          <w:lang w:eastAsia="en-US"/>
        </w:rPr>
      </w:pPr>
      <w:r w:rsidRPr="00A552AD">
        <w:rPr>
          <w:sz w:val="28"/>
          <w:szCs w:val="28"/>
          <w:lang w:eastAsia="en-US"/>
        </w:rPr>
        <w:t xml:space="preserve">3) в обеспечении прав и законных интересов физических и юридических лиц, в том числе правообладателей земельных участков и объектов </w:t>
      </w:r>
      <w:r w:rsidRPr="00A552AD">
        <w:rPr>
          <w:sz w:val="28"/>
          <w:szCs w:val="28"/>
          <w:lang w:eastAsia="en-US"/>
        </w:rPr>
        <w:lastRenderedPageBreak/>
        <w:t>капитального строительства в части наиболее эффективного в рамках, установленных настоящими Правилами требований и ограничений, использования принадлежащих указанным лицам земельных участков и объектов капитального строительства;</w:t>
      </w:r>
    </w:p>
    <w:p w:rsidR="004063C8" w:rsidRPr="00A552AD" w:rsidRDefault="004063C8" w:rsidP="006A7A36">
      <w:pPr>
        <w:ind w:firstLine="709"/>
        <w:rPr>
          <w:i/>
          <w:sz w:val="28"/>
          <w:szCs w:val="28"/>
        </w:rPr>
      </w:pPr>
      <w:r w:rsidRPr="00A552AD">
        <w:rPr>
          <w:sz w:val="28"/>
          <w:szCs w:val="28"/>
          <w:lang w:eastAsia="en-US"/>
        </w:rPr>
        <w:t xml:space="preserve">4) в создании условий </w:t>
      </w:r>
      <w:r w:rsidRPr="00A552AD">
        <w:rPr>
          <w:sz w:val="28"/>
          <w:szCs w:val="28"/>
        </w:rPr>
        <w:t xml:space="preserve">для привлечения инвестиций, в том числе путем предоставления возможности выбора наиболее эффективных </w:t>
      </w:r>
      <w:hyperlink r:id="rId7" w:anchor="sub_37" w:history="1">
        <w:r w:rsidRPr="00A552AD">
          <w:rPr>
            <w:sz w:val="28"/>
            <w:szCs w:val="28"/>
          </w:rPr>
          <w:t>видов</w:t>
        </w:r>
      </w:hyperlink>
      <w:r w:rsidRPr="00A552AD">
        <w:rPr>
          <w:sz w:val="28"/>
          <w:szCs w:val="28"/>
        </w:rPr>
        <w:t xml:space="preserve"> разрешенного использования земельных участков и объектов капитального строительства. </w:t>
      </w:r>
    </w:p>
    <w:p w:rsidR="004063C8" w:rsidRPr="00A552AD" w:rsidRDefault="004063C8" w:rsidP="006A7A36">
      <w:pPr>
        <w:tabs>
          <w:tab w:val="center" w:pos="1985"/>
        </w:tabs>
        <w:ind w:firstLine="709"/>
        <w:rPr>
          <w:sz w:val="28"/>
          <w:szCs w:val="28"/>
          <w:lang w:eastAsia="en-US"/>
        </w:rPr>
      </w:pPr>
      <w:r w:rsidRPr="00A552AD">
        <w:rPr>
          <w:sz w:val="28"/>
          <w:szCs w:val="28"/>
          <w:lang w:eastAsia="en-US"/>
        </w:rPr>
        <w:t>2. Правила землепользования и застройки включают в себя:</w:t>
      </w:r>
    </w:p>
    <w:p w:rsidR="004063C8" w:rsidRPr="00A552AD" w:rsidRDefault="004063C8" w:rsidP="006A7A36">
      <w:pPr>
        <w:tabs>
          <w:tab w:val="center" w:pos="1985"/>
        </w:tabs>
        <w:ind w:firstLine="709"/>
        <w:rPr>
          <w:sz w:val="28"/>
          <w:szCs w:val="28"/>
          <w:lang w:eastAsia="en-US"/>
        </w:rPr>
      </w:pPr>
      <w:r w:rsidRPr="00A552AD">
        <w:rPr>
          <w:sz w:val="28"/>
          <w:szCs w:val="28"/>
          <w:lang w:eastAsia="en-US"/>
        </w:rPr>
        <w:t>1) порядок их применения и внесения изменений в указанные правила;</w:t>
      </w:r>
    </w:p>
    <w:p w:rsidR="004063C8" w:rsidRPr="00A552AD" w:rsidRDefault="004063C8" w:rsidP="006A7A36">
      <w:pPr>
        <w:tabs>
          <w:tab w:val="center" w:pos="1985"/>
        </w:tabs>
        <w:ind w:firstLine="709"/>
        <w:rPr>
          <w:sz w:val="28"/>
          <w:szCs w:val="28"/>
          <w:lang w:eastAsia="en-US"/>
        </w:rPr>
      </w:pPr>
      <w:r w:rsidRPr="00A552AD">
        <w:rPr>
          <w:sz w:val="28"/>
          <w:szCs w:val="28"/>
          <w:lang w:eastAsia="en-US"/>
        </w:rPr>
        <w:t>2) градостроительные регламенты (Приложение 1 к настоящим Правилам);</w:t>
      </w:r>
    </w:p>
    <w:p w:rsidR="004063C8" w:rsidRPr="00A552AD" w:rsidRDefault="004063C8" w:rsidP="006A7A36">
      <w:pPr>
        <w:tabs>
          <w:tab w:val="center" w:pos="1985"/>
        </w:tabs>
        <w:ind w:firstLine="709"/>
        <w:rPr>
          <w:sz w:val="28"/>
          <w:szCs w:val="28"/>
          <w:lang w:eastAsia="en-US"/>
        </w:rPr>
      </w:pPr>
      <w:r w:rsidRPr="00A552AD">
        <w:rPr>
          <w:sz w:val="28"/>
          <w:szCs w:val="28"/>
          <w:lang w:eastAsia="en-US"/>
        </w:rPr>
        <w:t>3) карт</w:t>
      </w:r>
      <w:r w:rsidR="00CF0F64" w:rsidRPr="00A552AD">
        <w:rPr>
          <w:sz w:val="28"/>
          <w:szCs w:val="28"/>
          <w:lang w:eastAsia="en-US"/>
        </w:rPr>
        <w:t>а</w:t>
      </w:r>
      <w:r w:rsidRPr="00A552AD">
        <w:rPr>
          <w:sz w:val="28"/>
          <w:szCs w:val="28"/>
          <w:lang w:eastAsia="en-US"/>
        </w:rPr>
        <w:t xml:space="preserve"> градостроительного зонирования (Приложение 2 к настоящим Правилам).</w:t>
      </w:r>
    </w:p>
    <w:p w:rsidR="004063C8" w:rsidRPr="00A552AD" w:rsidRDefault="004063C8" w:rsidP="00E11F8D">
      <w:pPr>
        <w:keepNext/>
        <w:outlineLvl w:val="2"/>
        <w:rPr>
          <w:b/>
          <w:bCs/>
          <w:sz w:val="28"/>
          <w:szCs w:val="28"/>
        </w:rPr>
      </w:pPr>
      <w:bookmarkStart w:id="9" w:name="Par82"/>
      <w:bookmarkStart w:id="10" w:name="_Toc481066193"/>
      <w:bookmarkEnd w:id="9"/>
    </w:p>
    <w:p w:rsidR="004063C8" w:rsidRPr="00A552AD" w:rsidRDefault="004063C8" w:rsidP="00AA3015">
      <w:pPr>
        <w:keepNext/>
        <w:ind w:firstLine="709"/>
        <w:outlineLvl w:val="2"/>
        <w:rPr>
          <w:b/>
          <w:bCs/>
          <w:sz w:val="28"/>
          <w:szCs w:val="28"/>
        </w:rPr>
      </w:pPr>
      <w:r w:rsidRPr="00A552AD">
        <w:rPr>
          <w:b/>
          <w:bCs/>
          <w:sz w:val="28"/>
          <w:szCs w:val="28"/>
        </w:rPr>
        <w:t>Статья 4. Порядок внесения изменений в настоящие Правила</w:t>
      </w:r>
      <w:bookmarkEnd w:id="10"/>
    </w:p>
    <w:p w:rsidR="004063C8" w:rsidRPr="00A552AD" w:rsidRDefault="004063C8" w:rsidP="006A7A36">
      <w:pPr>
        <w:tabs>
          <w:tab w:val="center" w:pos="1985"/>
        </w:tabs>
        <w:ind w:firstLine="709"/>
        <w:rPr>
          <w:sz w:val="28"/>
          <w:szCs w:val="28"/>
          <w:lang w:eastAsia="en-US"/>
        </w:rPr>
      </w:pPr>
      <w:r w:rsidRPr="00A552AD">
        <w:rPr>
          <w:sz w:val="28"/>
          <w:szCs w:val="28"/>
          <w:lang w:eastAsia="en-US"/>
        </w:rPr>
        <w:t>1. Изменениями настоящих Правил считаются любые изменения текста настоящих Правил, градостроительных регламентов, карты градостроительного зонирования.</w:t>
      </w:r>
    </w:p>
    <w:p w:rsidR="004063C8" w:rsidRPr="00A552AD" w:rsidRDefault="004063C8" w:rsidP="00253ADF">
      <w:pPr>
        <w:tabs>
          <w:tab w:val="center" w:pos="1985"/>
        </w:tabs>
        <w:ind w:firstLine="709"/>
        <w:rPr>
          <w:sz w:val="28"/>
          <w:szCs w:val="28"/>
          <w:lang w:eastAsia="en-US"/>
        </w:rPr>
      </w:pPr>
      <w:r w:rsidRPr="00A552AD">
        <w:rPr>
          <w:sz w:val="28"/>
          <w:szCs w:val="28"/>
          <w:lang w:eastAsia="en-US"/>
        </w:rPr>
        <w:t xml:space="preserve">2. Решение о подготовке проекта изменений в настоящие Правила принимаются Главой поселения. </w:t>
      </w:r>
    </w:p>
    <w:p w:rsidR="004063C8" w:rsidRPr="00A552AD" w:rsidRDefault="004063C8" w:rsidP="00253ADF">
      <w:pPr>
        <w:tabs>
          <w:tab w:val="center" w:pos="1985"/>
        </w:tabs>
        <w:ind w:firstLine="709"/>
        <w:rPr>
          <w:sz w:val="28"/>
          <w:szCs w:val="28"/>
          <w:lang w:eastAsia="en-US"/>
        </w:rPr>
      </w:pPr>
      <w:r w:rsidRPr="00A552AD">
        <w:rPr>
          <w:sz w:val="28"/>
          <w:szCs w:val="28"/>
          <w:lang w:eastAsia="en-US"/>
        </w:rPr>
        <w:t xml:space="preserve">Основаниями для рассмотрения Главой поселения вопроса о внесении изменений в Правила являются: </w:t>
      </w:r>
    </w:p>
    <w:p w:rsidR="004063C8" w:rsidRPr="00A552AD" w:rsidRDefault="004063C8" w:rsidP="00253ADF">
      <w:pPr>
        <w:tabs>
          <w:tab w:val="center" w:pos="1985"/>
        </w:tabs>
        <w:ind w:firstLine="709"/>
        <w:rPr>
          <w:sz w:val="28"/>
          <w:szCs w:val="28"/>
          <w:lang w:eastAsia="en-US"/>
        </w:rPr>
      </w:pPr>
      <w:r w:rsidRPr="00A552AD">
        <w:rPr>
          <w:sz w:val="28"/>
          <w:szCs w:val="28"/>
          <w:lang w:eastAsia="en-US"/>
        </w:rPr>
        <w:t>1)</w:t>
      </w:r>
      <w:r w:rsidR="00B01FBE" w:rsidRPr="00A552AD">
        <w:rPr>
          <w:sz w:val="28"/>
          <w:szCs w:val="28"/>
          <w:lang w:eastAsia="en-US"/>
        </w:rPr>
        <w:t xml:space="preserve"> </w:t>
      </w:r>
      <w:r w:rsidRPr="00A552AD">
        <w:rPr>
          <w:sz w:val="28"/>
          <w:szCs w:val="28"/>
          <w:lang w:eastAsia="en-US"/>
        </w:rPr>
        <w:t xml:space="preserve">несоответствие настоящих Правил генеральному плану, возникшее в результате внесения в генеральный план изменений; </w:t>
      </w:r>
    </w:p>
    <w:p w:rsidR="004063C8" w:rsidRPr="00A552AD" w:rsidRDefault="004063C8" w:rsidP="00253ADF">
      <w:pPr>
        <w:tabs>
          <w:tab w:val="center" w:pos="1985"/>
        </w:tabs>
        <w:ind w:firstLine="709"/>
        <w:rPr>
          <w:sz w:val="28"/>
          <w:szCs w:val="28"/>
        </w:rPr>
      </w:pPr>
      <w:r w:rsidRPr="00A552AD">
        <w:rPr>
          <w:sz w:val="28"/>
          <w:szCs w:val="28"/>
          <w:lang w:eastAsia="en-US"/>
        </w:rPr>
        <w:t xml:space="preserve">1.1) </w:t>
      </w:r>
      <w:r w:rsidRPr="00A552AD">
        <w:rPr>
          <w:sz w:val="28"/>
          <w:szCs w:val="28"/>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4063C8" w:rsidRPr="00A552AD" w:rsidRDefault="004063C8" w:rsidP="00253ADF">
      <w:pPr>
        <w:tabs>
          <w:tab w:val="center" w:pos="1985"/>
        </w:tabs>
        <w:ind w:firstLine="709"/>
        <w:rPr>
          <w:sz w:val="28"/>
          <w:szCs w:val="28"/>
          <w:lang w:eastAsia="en-US"/>
        </w:rPr>
      </w:pPr>
      <w:r w:rsidRPr="00A552AD">
        <w:rPr>
          <w:sz w:val="28"/>
          <w:szCs w:val="28"/>
          <w:lang w:eastAsia="en-US"/>
        </w:rPr>
        <w:t>2) поступление предложений об изменении границ территориальных зон, изменени</w:t>
      </w:r>
      <w:r w:rsidR="008C3DD9" w:rsidRPr="00A552AD">
        <w:rPr>
          <w:sz w:val="28"/>
          <w:szCs w:val="28"/>
          <w:lang w:eastAsia="en-US"/>
        </w:rPr>
        <w:t>и градостроительных регламентов;</w:t>
      </w:r>
    </w:p>
    <w:p w:rsidR="008C3DD9" w:rsidRPr="00A552AD" w:rsidRDefault="008C3DD9" w:rsidP="008C3DD9">
      <w:pPr>
        <w:autoSpaceDE w:val="0"/>
        <w:autoSpaceDN w:val="0"/>
        <w:adjustRightInd w:val="0"/>
        <w:ind w:firstLine="540"/>
        <w:rPr>
          <w:sz w:val="28"/>
          <w:szCs w:val="28"/>
        </w:rPr>
      </w:pPr>
      <w:r w:rsidRPr="00A552AD">
        <w:rPr>
          <w:sz w:val="28"/>
          <w:szCs w:val="28"/>
        </w:rPr>
        <w:t xml:space="preserve">  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C3DD9" w:rsidRPr="00A552AD" w:rsidRDefault="008C3DD9" w:rsidP="008C3DD9">
      <w:pPr>
        <w:autoSpaceDE w:val="0"/>
        <w:autoSpaceDN w:val="0"/>
        <w:adjustRightInd w:val="0"/>
        <w:ind w:firstLine="540"/>
        <w:rPr>
          <w:sz w:val="28"/>
          <w:szCs w:val="28"/>
        </w:rPr>
      </w:pPr>
      <w:r w:rsidRPr="00A552AD">
        <w:rPr>
          <w:sz w:val="28"/>
          <w:szCs w:val="28"/>
        </w:rPr>
        <w:t xml:space="preserve">  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w:t>
      </w:r>
      <w:r w:rsidRPr="00A552AD">
        <w:rPr>
          <w:sz w:val="28"/>
          <w:szCs w:val="28"/>
        </w:rPr>
        <w:lastRenderedPageBreak/>
        <w:t>ограничениям использования объектов недвижимости в пределах таких зон, территорий;</w:t>
      </w:r>
    </w:p>
    <w:p w:rsidR="008C3DD9" w:rsidRPr="00A552AD" w:rsidRDefault="008C3DD9" w:rsidP="008C3DD9">
      <w:pPr>
        <w:autoSpaceDE w:val="0"/>
        <w:autoSpaceDN w:val="0"/>
        <w:adjustRightInd w:val="0"/>
        <w:ind w:firstLine="540"/>
        <w:rPr>
          <w:sz w:val="28"/>
          <w:szCs w:val="28"/>
        </w:rPr>
      </w:pPr>
      <w:r w:rsidRPr="00A552AD">
        <w:rPr>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063C8" w:rsidRPr="00A552AD" w:rsidRDefault="004063C8" w:rsidP="006A7A36">
      <w:pPr>
        <w:tabs>
          <w:tab w:val="center" w:pos="1985"/>
        </w:tabs>
        <w:ind w:firstLine="709"/>
        <w:rPr>
          <w:sz w:val="28"/>
          <w:szCs w:val="28"/>
          <w:lang w:eastAsia="en-US"/>
        </w:rPr>
      </w:pPr>
      <w:r w:rsidRPr="00A552AD">
        <w:rPr>
          <w:sz w:val="28"/>
          <w:szCs w:val="28"/>
          <w:lang w:eastAsia="en-US"/>
        </w:rPr>
        <w:t>3. Предложения о внесении изменений в настоящие Правила направляются в Комиссию</w:t>
      </w:r>
      <w:r w:rsidRPr="00A552AD">
        <w:rPr>
          <w:sz w:val="28"/>
          <w:szCs w:val="28"/>
        </w:rPr>
        <w:t xml:space="preserve"> по рассмотрению вопросов внесения </w:t>
      </w:r>
      <w:r w:rsidRPr="00A552AD">
        <w:rPr>
          <w:bCs/>
          <w:sz w:val="28"/>
          <w:szCs w:val="28"/>
        </w:rPr>
        <w:t xml:space="preserve">изменений в генеральный план и правила землепользования и застройки территории СП </w:t>
      </w:r>
      <w:r w:rsidR="00DA5E34">
        <w:rPr>
          <w:sz w:val="28"/>
          <w:szCs w:val="28"/>
        </w:rPr>
        <w:t>Криволукское</w:t>
      </w:r>
      <w:r w:rsidRPr="00A552AD">
        <w:rPr>
          <w:bCs/>
          <w:sz w:val="28"/>
          <w:szCs w:val="28"/>
        </w:rPr>
        <w:t>:</w:t>
      </w:r>
    </w:p>
    <w:p w:rsidR="004063C8" w:rsidRPr="00A552AD" w:rsidRDefault="004063C8" w:rsidP="006A7A36">
      <w:pPr>
        <w:tabs>
          <w:tab w:val="center" w:pos="1985"/>
        </w:tabs>
        <w:ind w:firstLine="709"/>
        <w:rPr>
          <w:sz w:val="28"/>
          <w:szCs w:val="28"/>
          <w:lang w:eastAsia="en-US"/>
        </w:rPr>
      </w:pPr>
      <w:r w:rsidRPr="00A552AD">
        <w:rPr>
          <w:sz w:val="28"/>
          <w:szCs w:val="28"/>
          <w:lang w:eastAsia="en-US"/>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4063C8" w:rsidRPr="00A552AD" w:rsidRDefault="004063C8" w:rsidP="006A7A36">
      <w:pPr>
        <w:tabs>
          <w:tab w:val="center" w:pos="1985"/>
        </w:tabs>
        <w:ind w:firstLine="709"/>
        <w:rPr>
          <w:sz w:val="28"/>
          <w:szCs w:val="28"/>
          <w:lang w:eastAsia="en-US"/>
        </w:rPr>
      </w:pPr>
      <w:r w:rsidRPr="00A552AD">
        <w:rPr>
          <w:sz w:val="28"/>
          <w:szCs w:val="28"/>
          <w:lang w:eastAsia="en-US"/>
        </w:rPr>
        <w:t xml:space="preserve">2) органами исполнительной власти </w:t>
      </w:r>
      <w:r w:rsidR="00E771A1" w:rsidRPr="00A552AD">
        <w:rPr>
          <w:sz w:val="28"/>
          <w:szCs w:val="28"/>
          <w:lang w:eastAsia="en-US"/>
        </w:rPr>
        <w:t>Иркутской области</w:t>
      </w:r>
      <w:r w:rsidRPr="00A552AD">
        <w:rPr>
          <w:sz w:val="28"/>
          <w:szCs w:val="28"/>
          <w:lang w:eastAsia="en-US"/>
        </w:rPr>
        <w:t xml:space="preserve">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8C3DD9" w:rsidRPr="00A552AD" w:rsidRDefault="008C3DD9" w:rsidP="008C3DD9">
      <w:pPr>
        <w:autoSpaceDE w:val="0"/>
        <w:autoSpaceDN w:val="0"/>
        <w:adjustRightInd w:val="0"/>
        <w:ind w:firstLine="709"/>
        <w:rPr>
          <w:sz w:val="28"/>
          <w:szCs w:val="28"/>
        </w:rPr>
      </w:pPr>
      <w:r w:rsidRPr="00A552AD">
        <w:rPr>
          <w:sz w:val="28"/>
          <w:szCs w:val="28"/>
        </w:rPr>
        <w:t xml:space="preserve">3) администрацией СП </w:t>
      </w:r>
      <w:r w:rsidR="00DA5E34">
        <w:rPr>
          <w:sz w:val="28"/>
          <w:szCs w:val="28"/>
        </w:rPr>
        <w:t>Криволукское</w:t>
      </w:r>
      <w:r w:rsidRPr="00A552AD">
        <w:rPr>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w:t>
      </w:r>
    </w:p>
    <w:p w:rsidR="004063C8" w:rsidRPr="00A552AD" w:rsidRDefault="008C3DD9" w:rsidP="006A7A36">
      <w:pPr>
        <w:tabs>
          <w:tab w:val="center" w:pos="1985"/>
        </w:tabs>
        <w:ind w:firstLine="709"/>
        <w:rPr>
          <w:sz w:val="28"/>
          <w:szCs w:val="28"/>
          <w:lang w:eastAsia="en-US"/>
        </w:rPr>
      </w:pPr>
      <w:r w:rsidRPr="00A552AD">
        <w:rPr>
          <w:sz w:val="28"/>
          <w:szCs w:val="28"/>
          <w:lang w:eastAsia="en-US"/>
        </w:rPr>
        <w:t>4</w:t>
      </w:r>
      <w:r w:rsidR="004063C8" w:rsidRPr="00A552AD">
        <w:rPr>
          <w:sz w:val="28"/>
          <w:szCs w:val="28"/>
          <w:lang w:eastAsia="en-US"/>
        </w:rPr>
        <w:t>)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w:t>
      </w:r>
    </w:p>
    <w:p w:rsidR="004063C8" w:rsidRPr="00A552AD" w:rsidRDefault="008C3DD9" w:rsidP="008C3DD9">
      <w:pPr>
        <w:tabs>
          <w:tab w:val="center" w:pos="1985"/>
        </w:tabs>
        <w:ind w:firstLine="709"/>
        <w:rPr>
          <w:sz w:val="28"/>
          <w:szCs w:val="28"/>
        </w:rPr>
      </w:pPr>
      <w:r w:rsidRPr="00A552AD">
        <w:rPr>
          <w:sz w:val="28"/>
          <w:szCs w:val="28"/>
          <w:lang w:eastAsia="en-US"/>
        </w:rPr>
        <w:t>5</w:t>
      </w:r>
      <w:r w:rsidR="004063C8" w:rsidRPr="00A552AD">
        <w:rPr>
          <w:sz w:val="28"/>
          <w:szCs w:val="28"/>
          <w:lang w:eastAsia="en-US"/>
        </w:rPr>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4063C8" w:rsidRPr="00A552AD">
        <w:rPr>
          <w:sz w:val="28"/>
          <w:szCs w:val="28"/>
        </w:rPr>
        <w:t xml:space="preserve"> </w:t>
      </w:r>
    </w:p>
    <w:p w:rsidR="00A2309E" w:rsidRPr="00A552AD" w:rsidRDefault="00A2309E" w:rsidP="00A2309E">
      <w:pPr>
        <w:autoSpaceDE w:val="0"/>
        <w:autoSpaceDN w:val="0"/>
        <w:adjustRightInd w:val="0"/>
        <w:ind w:firstLine="709"/>
        <w:rPr>
          <w:sz w:val="28"/>
          <w:szCs w:val="28"/>
        </w:rPr>
      </w:pPr>
      <w:r w:rsidRPr="00A552AD">
        <w:rPr>
          <w:sz w:val="28"/>
          <w:szCs w:val="28"/>
        </w:rPr>
        <w:t xml:space="preserve">4. В случае,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района (за исключением линейных объектов), уполномоченный федеральный орган исполнительной власти, уполномоченный орган исполнительной власти </w:t>
      </w:r>
      <w:r w:rsidR="00E771A1" w:rsidRPr="00A552AD">
        <w:rPr>
          <w:sz w:val="28"/>
          <w:szCs w:val="28"/>
          <w:lang w:eastAsia="en-US"/>
        </w:rPr>
        <w:t>Иркутской области</w:t>
      </w:r>
      <w:r w:rsidRPr="00A552AD">
        <w:rPr>
          <w:sz w:val="28"/>
          <w:szCs w:val="28"/>
        </w:rPr>
        <w:t>,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rsidR="004063C8" w:rsidRPr="00A552AD" w:rsidRDefault="00A2309E" w:rsidP="006A7A36">
      <w:pPr>
        <w:tabs>
          <w:tab w:val="center" w:pos="1985"/>
        </w:tabs>
        <w:ind w:firstLine="709"/>
        <w:rPr>
          <w:sz w:val="28"/>
          <w:szCs w:val="28"/>
          <w:lang w:eastAsia="en-US"/>
        </w:rPr>
      </w:pPr>
      <w:r w:rsidRPr="00A552AD">
        <w:rPr>
          <w:sz w:val="28"/>
          <w:szCs w:val="28"/>
          <w:lang w:eastAsia="en-US"/>
        </w:rPr>
        <w:t>5</w:t>
      </w:r>
      <w:r w:rsidR="004063C8" w:rsidRPr="00A552AD">
        <w:rPr>
          <w:sz w:val="28"/>
          <w:szCs w:val="28"/>
          <w:lang w:eastAsia="en-US"/>
        </w:rPr>
        <w:t xml:space="preserve">. Предложения о внесении изменений в настоящие Правила проходят предварительное рассмотрение на заседании Комиссии по рассмотрению вопросов внесения изменений в генеральный план и правила землепользования и застройки территории СП </w:t>
      </w:r>
      <w:r w:rsidR="00DA5E34">
        <w:rPr>
          <w:sz w:val="28"/>
          <w:szCs w:val="28"/>
        </w:rPr>
        <w:t>Криволукское</w:t>
      </w:r>
      <w:r w:rsidR="004063C8" w:rsidRPr="00A552AD">
        <w:rPr>
          <w:sz w:val="28"/>
          <w:szCs w:val="28"/>
          <w:lang w:eastAsia="en-US"/>
        </w:rPr>
        <w:t>.</w:t>
      </w:r>
    </w:p>
    <w:p w:rsidR="00A2309E" w:rsidRPr="00A552AD" w:rsidRDefault="00A2309E" w:rsidP="00A2309E">
      <w:pPr>
        <w:autoSpaceDE w:val="0"/>
        <w:autoSpaceDN w:val="0"/>
        <w:adjustRightInd w:val="0"/>
        <w:ind w:firstLine="709"/>
        <w:rPr>
          <w:sz w:val="28"/>
          <w:szCs w:val="28"/>
        </w:rPr>
      </w:pPr>
      <w:r w:rsidRPr="00A552AD">
        <w:rPr>
          <w:sz w:val="28"/>
          <w:szCs w:val="28"/>
        </w:rPr>
        <w:t>6. В целях внесения изменений в Правила в случаях, предусмотренных под</w:t>
      </w:r>
      <w:hyperlink r:id="rId8" w:history="1">
        <w:r w:rsidRPr="00A552AD">
          <w:rPr>
            <w:sz w:val="28"/>
            <w:szCs w:val="28"/>
          </w:rPr>
          <w:t>пунктами 3</w:t>
        </w:r>
      </w:hyperlink>
      <w:r w:rsidRPr="00A552AD">
        <w:rPr>
          <w:sz w:val="28"/>
          <w:szCs w:val="28"/>
        </w:rPr>
        <w:t xml:space="preserve"> - </w:t>
      </w:r>
      <w:hyperlink r:id="rId9" w:history="1">
        <w:r w:rsidRPr="00A552AD">
          <w:rPr>
            <w:sz w:val="28"/>
            <w:szCs w:val="28"/>
          </w:rPr>
          <w:t>5 пункта 2</w:t>
        </w:r>
      </w:hyperlink>
      <w:r w:rsidRPr="00A552AD">
        <w:rPr>
          <w:sz w:val="28"/>
          <w:szCs w:val="28"/>
        </w:rPr>
        <w:t xml:space="preserve"> и </w:t>
      </w:r>
      <w:hyperlink r:id="rId10" w:history="1">
        <w:r w:rsidRPr="00A552AD">
          <w:rPr>
            <w:sz w:val="28"/>
            <w:szCs w:val="28"/>
          </w:rPr>
          <w:t>пунктом 4</w:t>
        </w:r>
      </w:hyperlink>
      <w:r w:rsidRPr="00A552AD">
        <w:rPr>
          <w:sz w:val="28"/>
          <w:szCs w:val="28"/>
        </w:rPr>
        <w:t xml:space="preserve"> настоящей статьи, проведение общественных обсуждений или публичных слушаний, опубликование </w:t>
      </w:r>
      <w:r w:rsidRPr="00A552AD">
        <w:rPr>
          <w:sz w:val="28"/>
          <w:szCs w:val="28"/>
        </w:rPr>
        <w:lastRenderedPageBreak/>
        <w:t xml:space="preserve">сообщения о принятии решения о подготовке проекта о внесении изменений в Правила и подготовка предусмотренного </w:t>
      </w:r>
      <w:hyperlink r:id="rId11" w:history="1">
        <w:r w:rsidRPr="00A552AD">
          <w:rPr>
            <w:sz w:val="28"/>
            <w:szCs w:val="28"/>
          </w:rPr>
          <w:t>пунктом 5</w:t>
        </w:r>
      </w:hyperlink>
      <w:r w:rsidRPr="00A552AD">
        <w:rPr>
          <w:sz w:val="28"/>
          <w:szCs w:val="28"/>
        </w:rPr>
        <w:t xml:space="preserve"> настоящей статьи заключения комиссии не требуются.</w:t>
      </w:r>
    </w:p>
    <w:p w:rsidR="004063C8" w:rsidRPr="00A552AD" w:rsidRDefault="00A2309E" w:rsidP="006A7A36">
      <w:pPr>
        <w:tabs>
          <w:tab w:val="center" w:pos="1985"/>
        </w:tabs>
        <w:ind w:firstLine="709"/>
        <w:rPr>
          <w:sz w:val="28"/>
          <w:szCs w:val="28"/>
          <w:lang w:eastAsia="en-US"/>
        </w:rPr>
      </w:pPr>
      <w:r w:rsidRPr="00A552AD">
        <w:rPr>
          <w:sz w:val="28"/>
          <w:szCs w:val="28"/>
          <w:lang w:eastAsia="en-US"/>
        </w:rPr>
        <w:t>7</w:t>
      </w:r>
      <w:r w:rsidR="004063C8" w:rsidRPr="00A552AD">
        <w:rPr>
          <w:sz w:val="28"/>
          <w:szCs w:val="28"/>
          <w:lang w:eastAsia="en-US"/>
        </w:rPr>
        <w:t xml:space="preserve">. Комиссия по рассмотрению вопросов внесения изменений в генеральный план и правила землепользования и застройки территории СП </w:t>
      </w:r>
      <w:r w:rsidR="00DA5E34">
        <w:rPr>
          <w:sz w:val="28"/>
          <w:szCs w:val="28"/>
        </w:rPr>
        <w:t>Криволукское</w:t>
      </w:r>
      <w:r w:rsidR="004063C8" w:rsidRPr="00A552AD">
        <w:rPr>
          <w:sz w:val="28"/>
          <w:szCs w:val="28"/>
          <w:lang w:eastAsia="en-US"/>
        </w:rPr>
        <w:t>,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поселения.</w:t>
      </w:r>
    </w:p>
    <w:p w:rsidR="004063C8" w:rsidRPr="00A552AD" w:rsidRDefault="00A2309E" w:rsidP="006A7A36">
      <w:pPr>
        <w:tabs>
          <w:tab w:val="center" w:pos="1985"/>
        </w:tabs>
        <w:ind w:firstLine="709"/>
        <w:rPr>
          <w:i/>
          <w:sz w:val="28"/>
          <w:szCs w:val="28"/>
          <w:lang w:eastAsia="en-US"/>
        </w:rPr>
      </w:pPr>
      <w:r w:rsidRPr="00A552AD">
        <w:rPr>
          <w:sz w:val="28"/>
          <w:szCs w:val="28"/>
          <w:lang w:eastAsia="en-US"/>
        </w:rPr>
        <w:t>8</w:t>
      </w:r>
      <w:r w:rsidR="004063C8" w:rsidRPr="00A552AD">
        <w:rPr>
          <w:sz w:val="28"/>
          <w:szCs w:val="28"/>
          <w:lang w:eastAsia="en-US"/>
        </w:rPr>
        <w:t xml:space="preserve">. Главе поселения с учетом рекомендаций, содержащихся в заключении Комиссии по рассмотрению вопросов внесения изменений в генеральный план и правила землепользования и застройки территории СП </w:t>
      </w:r>
      <w:r w:rsidR="00DA5E34">
        <w:rPr>
          <w:sz w:val="28"/>
          <w:szCs w:val="28"/>
        </w:rPr>
        <w:t>Криволукское</w:t>
      </w:r>
      <w:r w:rsidR="004063C8" w:rsidRPr="00A552AD">
        <w:rPr>
          <w:sz w:val="28"/>
          <w:szCs w:val="28"/>
          <w:lang w:eastAsia="en-US"/>
        </w:rPr>
        <w:t xml:space="preserve">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 </w:t>
      </w:r>
    </w:p>
    <w:p w:rsidR="004063C8" w:rsidRPr="00A552AD" w:rsidRDefault="00A2309E" w:rsidP="006A7A36">
      <w:pPr>
        <w:tabs>
          <w:tab w:val="center" w:pos="1985"/>
        </w:tabs>
        <w:autoSpaceDE w:val="0"/>
        <w:autoSpaceDN w:val="0"/>
        <w:adjustRightInd w:val="0"/>
        <w:ind w:firstLine="709"/>
        <w:rPr>
          <w:sz w:val="28"/>
          <w:szCs w:val="28"/>
          <w:lang w:eastAsia="en-US"/>
        </w:rPr>
      </w:pPr>
      <w:r w:rsidRPr="00A552AD">
        <w:rPr>
          <w:sz w:val="28"/>
          <w:szCs w:val="28"/>
          <w:lang w:eastAsia="en-US"/>
        </w:rPr>
        <w:t>9</w:t>
      </w:r>
      <w:r w:rsidR="004063C8" w:rsidRPr="00A552AD">
        <w:rPr>
          <w:sz w:val="28"/>
          <w:szCs w:val="28"/>
          <w:lang w:eastAsia="en-US"/>
        </w:rPr>
        <w:t xml:space="preserve">. Глава поселения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p>
    <w:p w:rsidR="004063C8" w:rsidRPr="00A552AD" w:rsidRDefault="00A2309E" w:rsidP="006A7A36">
      <w:pPr>
        <w:tabs>
          <w:tab w:val="center" w:pos="1985"/>
        </w:tabs>
        <w:autoSpaceDE w:val="0"/>
        <w:autoSpaceDN w:val="0"/>
        <w:adjustRightInd w:val="0"/>
        <w:ind w:firstLine="709"/>
        <w:rPr>
          <w:sz w:val="28"/>
          <w:szCs w:val="28"/>
          <w:lang w:eastAsia="en-US"/>
        </w:rPr>
      </w:pPr>
      <w:r w:rsidRPr="00A552AD">
        <w:rPr>
          <w:sz w:val="28"/>
          <w:szCs w:val="28"/>
          <w:lang w:eastAsia="en-US"/>
        </w:rPr>
        <w:t>10</w:t>
      </w:r>
      <w:r w:rsidR="004063C8" w:rsidRPr="00A552AD">
        <w:rPr>
          <w:sz w:val="28"/>
          <w:szCs w:val="28"/>
          <w:lang w:eastAsia="en-US"/>
        </w:rPr>
        <w:t>. При внесении изменений в настоящие Правила на рассмотрение Совету поселения представляются:</w:t>
      </w:r>
    </w:p>
    <w:p w:rsidR="004063C8" w:rsidRPr="00A552AD" w:rsidRDefault="004063C8" w:rsidP="006A7A36">
      <w:pPr>
        <w:tabs>
          <w:tab w:val="center" w:pos="1985"/>
        </w:tabs>
        <w:ind w:firstLine="709"/>
        <w:rPr>
          <w:sz w:val="28"/>
          <w:szCs w:val="28"/>
          <w:lang w:eastAsia="en-US"/>
        </w:rPr>
      </w:pPr>
      <w:r w:rsidRPr="00A552AD">
        <w:rPr>
          <w:sz w:val="28"/>
          <w:szCs w:val="28"/>
          <w:lang w:eastAsia="en-US"/>
        </w:rPr>
        <w:t>1) проект решения о внесении изменений с обосновывающими документами;</w:t>
      </w:r>
    </w:p>
    <w:p w:rsidR="004063C8" w:rsidRPr="00A552AD" w:rsidRDefault="004063C8" w:rsidP="006A7A36">
      <w:pPr>
        <w:tabs>
          <w:tab w:val="center" w:pos="1985"/>
        </w:tabs>
        <w:ind w:firstLine="709"/>
        <w:rPr>
          <w:sz w:val="28"/>
          <w:szCs w:val="28"/>
          <w:lang w:eastAsia="en-US"/>
        </w:rPr>
      </w:pPr>
      <w:r w:rsidRPr="00A552AD">
        <w:rPr>
          <w:sz w:val="28"/>
          <w:szCs w:val="28"/>
          <w:lang w:eastAsia="en-US"/>
        </w:rPr>
        <w:t xml:space="preserve">2) заключение Комиссии по рассмотрению вопросов внесения изменений в генеральный план и правила землепользования и застройки территории СП </w:t>
      </w:r>
      <w:r w:rsidR="00DA5E34">
        <w:rPr>
          <w:sz w:val="28"/>
          <w:szCs w:val="28"/>
        </w:rPr>
        <w:t>Криволукское</w:t>
      </w:r>
      <w:r w:rsidRPr="00A552AD">
        <w:rPr>
          <w:sz w:val="28"/>
          <w:szCs w:val="28"/>
          <w:lang w:eastAsia="en-US"/>
        </w:rPr>
        <w:t>;</w:t>
      </w:r>
    </w:p>
    <w:p w:rsidR="004063C8" w:rsidRPr="00A552AD" w:rsidRDefault="004063C8" w:rsidP="006A7A36">
      <w:pPr>
        <w:tabs>
          <w:tab w:val="center" w:pos="1985"/>
        </w:tabs>
        <w:ind w:firstLine="709"/>
        <w:rPr>
          <w:sz w:val="28"/>
          <w:szCs w:val="28"/>
          <w:lang w:eastAsia="en-US"/>
        </w:rPr>
      </w:pPr>
      <w:r w:rsidRPr="00A552AD">
        <w:rPr>
          <w:sz w:val="28"/>
          <w:szCs w:val="28"/>
          <w:lang w:eastAsia="en-US"/>
        </w:rPr>
        <w:t>3) протокол общественных обсуждений или публичных слушаний и заключение о результатах общественных обсуждений или публичных слушаний.</w:t>
      </w:r>
    </w:p>
    <w:p w:rsidR="004063C8" w:rsidRPr="00A552AD" w:rsidRDefault="004063C8" w:rsidP="006A7A36">
      <w:pPr>
        <w:tabs>
          <w:tab w:val="center" w:pos="1985"/>
        </w:tabs>
        <w:ind w:firstLine="709"/>
        <w:rPr>
          <w:sz w:val="28"/>
          <w:szCs w:val="28"/>
          <w:lang w:eastAsia="en-US"/>
        </w:rPr>
      </w:pPr>
      <w:r w:rsidRPr="00A552AD">
        <w:rPr>
          <w:sz w:val="28"/>
          <w:szCs w:val="28"/>
          <w:lang w:eastAsia="en-US"/>
        </w:rPr>
        <w:t>Изменения в настоящие Правила принимаются путем принятия решения Совету поселения о внесении изменений в решение об утверждении Правил.</w:t>
      </w:r>
    </w:p>
    <w:p w:rsidR="004063C8" w:rsidRPr="00A552AD" w:rsidRDefault="00A2309E" w:rsidP="006A7A36">
      <w:pPr>
        <w:tabs>
          <w:tab w:val="center" w:pos="1985"/>
        </w:tabs>
        <w:ind w:firstLine="709"/>
        <w:rPr>
          <w:sz w:val="28"/>
          <w:szCs w:val="28"/>
          <w:lang w:eastAsia="en-US"/>
        </w:rPr>
      </w:pPr>
      <w:r w:rsidRPr="00A552AD">
        <w:rPr>
          <w:sz w:val="28"/>
          <w:szCs w:val="28"/>
          <w:lang w:eastAsia="en-US"/>
        </w:rPr>
        <w:t>11</w:t>
      </w:r>
      <w:r w:rsidR="004063C8" w:rsidRPr="00A552AD">
        <w:rPr>
          <w:sz w:val="28"/>
          <w:szCs w:val="28"/>
          <w:lang w:eastAsia="en-US"/>
        </w:rPr>
        <w:t xml:space="preserve">. Решение Совета поселения о внесении изменений в настоящие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E771A1" w:rsidRPr="00A552AD">
        <w:rPr>
          <w:sz w:val="28"/>
          <w:szCs w:val="28"/>
          <w:lang w:eastAsia="en-US"/>
        </w:rPr>
        <w:t>Киренского района</w:t>
      </w:r>
      <w:r w:rsidR="004063C8" w:rsidRPr="00A552AD">
        <w:rPr>
          <w:sz w:val="28"/>
          <w:szCs w:val="28"/>
          <w:lang w:eastAsia="en-US"/>
        </w:rPr>
        <w:t xml:space="preserve"> в сети «Интернет».</w:t>
      </w:r>
    </w:p>
    <w:p w:rsidR="004063C8" w:rsidRPr="00A552AD" w:rsidRDefault="004063C8" w:rsidP="006A7A36">
      <w:pPr>
        <w:tabs>
          <w:tab w:val="center" w:pos="1985"/>
        </w:tabs>
        <w:ind w:firstLine="709"/>
        <w:rPr>
          <w:sz w:val="28"/>
          <w:szCs w:val="28"/>
          <w:lang w:eastAsia="en-US"/>
        </w:rPr>
      </w:pPr>
      <w:r w:rsidRPr="00A552AD">
        <w:rPr>
          <w:sz w:val="28"/>
          <w:szCs w:val="28"/>
          <w:lang w:eastAsia="en-US"/>
        </w:rPr>
        <w:t>1</w:t>
      </w:r>
      <w:r w:rsidR="00A2309E" w:rsidRPr="00A552AD">
        <w:rPr>
          <w:sz w:val="28"/>
          <w:szCs w:val="28"/>
          <w:lang w:eastAsia="en-US"/>
        </w:rPr>
        <w:t>2</w:t>
      </w:r>
      <w:r w:rsidRPr="00A552AD">
        <w:rPr>
          <w:sz w:val="28"/>
          <w:szCs w:val="28"/>
          <w:lang w:eastAsia="en-US"/>
        </w:rPr>
        <w:t>. Внесенные в настоящие Правила изменения вступают в силу после их официального опубликования (обнародования).</w:t>
      </w:r>
    </w:p>
    <w:p w:rsidR="004063C8" w:rsidRPr="00A552AD" w:rsidRDefault="004063C8" w:rsidP="006A7A36">
      <w:pPr>
        <w:tabs>
          <w:tab w:val="center" w:pos="1985"/>
        </w:tabs>
        <w:ind w:firstLine="709"/>
        <w:rPr>
          <w:sz w:val="28"/>
          <w:szCs w:val="28"/>
          <w:lang w:eastAsia="en-US"/>
        </w:rPr>
      </w:pPr>
    </w:p>
    <w:p w:rsidR="004063C8" w:rsidRPr="00A552AD" w:rsidRDefault="004063C8" w:rsidP="00AA3015">
      <w:pPr>
        <w:keepNext/>
        <w:ind w:firstLine="709"/>
        <w:outlineLvl w:val="2"/>
        <w:rPr>
          <w:b/>
          <w:bCs/>
          <w:sz w:val="28"/>
          <w:szCs w:val="28"/>
        </w:rPr>
      </w:pPr>
      <w:bookmarkStart w:id="11" w:name="Par103"/>
      <w:bookmarkStart w:id="12" w:name="_Toc481066194"/>
      <w:bookmarkEnd w:id="11"/>
      <w:r w:rsidRPr="00A552AD">
        <w:rPr>
          <w:b/>
          <w:bCs/>
          <w:sz w:val="28"/>
          <w:szCs w:val="28"/>
        </w:rPr>
        <w:lastRenderedPageBreak/>
        <w:t>Статья 5. Объекты и субъекты градостроительных отношений</w:t>
      </w:r>
      <w:bookmarkEnd w:id="12"/>
    </w:p>
    <w:p w:rsidR="004063C8" w:rsidRPr="00A552AD" w:rsidRDefault="004063C8" w:rsidP="006A7A36">
      <w:pPr>
        <w:tabs>
          <w:tab w:val="center" w:pos="1985"/>
        </w:tabs>
        <w:ind w:firstLine="709"/>
        <w:rPr>
          <w:sz w:val="28"/>
          <w:szCs w:val="28"/>
          <w:lang w:eastAsia="en-US"/>
        </w:rPr>
      </w:pPr>
      <w:r w:rsidRPr="00A552AD">
        <w:rPr>
          <w:sz w:val="28"/>
          <w:szCs w:val="28"/>
          <w:lang w:eastAsia="en-US"/>
        </w:rPr>
        <w:t xml:space="preserve">1. Объектами градостроительных отношений в поселении являются </w:t>
      </w:r>
      <w:r w:rsidRPr="00A552AD">
        <w:rPr>
          <w:sz w:val="28"/>
          <w:szCs w:val="28"/>
        </w:rPr>
        <w:t xml:space="preserve">территории СП </w:t>
      </w:r>
      <w:r w:rsidR="00DA5E34">
        <w:rPr>
          <w:sz w:val="28"/>
          <w:szCs w:val="28"/>
        </w:rPr>
        <w:t>Криволукское</w:t>
      </w:r>
      <w:r w:rsidRPr="00A552AD">
        <w:rPr>
          <w:sz w:val="28"/>
          <w:szCs w:val="28"/>
        </w:rPr>
        <w:t xml:space="preserve"> </w:t>
      </w:r>
      <w:r w:rsidRPr="00A552AD">
        <w:rPr>
          <w:sz w:val="28"/>
          <w:szCs w:val="28"/>
          <w:lang w:eastAsia="en-US"/>
        </w:rPr>
        <w:t xml:space="preserve">в границах, установленных </w:t>
      </w:r>
      <w:r w:rsidR="002B58D7" w:rsidRPr="00A552AD">
        <w:rPr>
          <w:sz w:val="28"/>
          <w:szCs w:val="28"/>
          <w:lang w:eastAsia="en-US"/>
        </w:rPr>
        <w:t>Законом Иркутской области от 16.12.2004 № 87-оз «О статусе и границах муниципальных образований Киренского района Иркутской области».</w:t>
      </w:r>
      <w:r w:rsidRPr="00A552AD">
        <w:rPr>
          <w:sz w:val="28"/>
          <w:szCs w:val="28"/>
          <w:lang w:eastAsia="en-US"/>
        </w:rPr>
        <w:t xml:space="preserve">, а также земельные участки и объекты капитального строительства, расположенные в пределах границ </w:t>
      </w:r>
      <w:r w:rsidRPr="00A552AD">
        <w:rPr>
          <w:sz w:val="28"/>
          <w:szCs w:val="28"/>
        </w:rPr>
        <w:t xml:space="preserve">территории СП </w:t>
      </w:r>
      <w:r w:rsidR="00DA5E34">
        <w:rPr>
          <w:sz w:val="28"/>
          <w:szCs w:val="28"/>
        </w:rPr>
        <w:t>Криволукское</w:t>
      </w:r>
      <w:r w:rsidRPr="00A552AD">
        <w:rPr>
          <w:sz w:val="28"/>
          <w:szCs w:val="28"/>
        </w:rPr>
        <w:t>.</w:t>
      </w:r>
    </w:p>
    <w:p w:rsidR="004063C8" w:rsidRPr="00A552AD" w:rsidRDefault="004063C8" w:rsidP="006A7A36">
      <w:pPr>
        <w:tabs>
          <w:tab w:val="center" w:pos="1985"/>
        </w:tabs>
        <w:ind w:firstLine="709"/>
        <w:rPr>
          <w:sz w:val="28"/>
          <w:szCs w:val="28"/>
          <w:lang w:eastAsia="en-US"/>
        </w:rPr>
      </w:pPr>
      <w:r w:rsidRPr="00A552AD">
        <w:rPr>
          <w:sz w:val="28"/>
          <w:szCs w:val="28"/>
          <w:lang w:eastAsia="en-US"/>
        </w:rPr>
        <w:t>2. 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(далее - ИСОГД) на основании утвержденной градостроительной документации. Права на здания, строения и сооружения, а также земельные участки как объекты недвижимости должны быть зарегистрированы в соответствии с действующим законодательством.</w:t>
      </w:r>
    </w:p>
    <w:p w:rsidR="004063C8" w:rsidRPr="00A552AD" w:rsidRDefault="004063C8" w:rsidP="006A7A36">
      <w:pPr>
        <w:tabs>
          <w:tab w:val="center" w:pos="1985"/>
        </w:tabs>
        <w:ind w:firstLine="709"/>
        <w:rPr>
          <w:sz w:val="28"/>
          <w:szCs w:val="28"/>
          <w:lang w:eastAsia="en-US"/>
        </w:rPr>
      </w:pPr>
      <w:r w:rsidRPr="00A552AD">
        <w:rPr>
          <w:sz w:val="28"/>
          <w:szCs w:val="28"/>
          <w:lang w:eastAsia="en-US"/>
        </w:rPr>
        <w:t xml:space="preserve">3. Субъектами градостроительных отношений на </w:t>
      </w:r>
      <w:r w:rsidRPr="00A552AD">
        <w:rPr>
          <w:sz w:val="28"/>
          <w:szCs w:val="28"/>
        </w:rPr>
        <w:t xml:space="preserve">территории СП </w:t>
      </w:r>
      <w:r w:rsidR="00DA5E34">
        <w:rPr>
          <w:sz w:val="28"/>
          <w:szCs w:val="28"/>
        </w:rPr>
        <w:t>Криволукское</w:t>
      </w:r>
      <w:r w:rsidRPr="00A552AD">
        <w:rPr>
          <w:sz w:val="28"/>
          <w:szCs w:val="28"/>
          <w:lang w:eastAsia="en-US"/>
        </w:rPr>
        <w:t xml:space="preserve"> являются</w:t>
      </w:r>
      <w:bookmarkStart w:id="13" w:name="Par111"/>
      <w:bookmarkEnd w:id="13"/>
      <w:r w:rsidRPr="00A552AD">
        <w:rPr>
          <w:sz w:val="28"/>
          <w:szCs w:val="28"/>
          <w:lang w:eastAsia="en-US"/>
        </w:rPr>
        <w:t xml:space="preserve"> Российская Федерация, </w:t>
      </w:r>
      <w:r w:rsidR="00E771A1" w:rsidRPr="00A552AD">
        <w:rPr>
          <w:sz w:val="28"/>
          <w:szCs w:val="28"/>
          <w:lang w:eastAsia="en-US"/>
        </w:rPr>
        <w:t>Иркутская область</w:t>
      </w:r>
      <w:r w:rsidRPr="00A552AD">
        <w:rPr>
          <w:sz w:val="28"/>
          <w:szCs w:val="28"/>
          <w:lang w:eastAsia="en-US"/>
        </w:rPr>
        <w:t xml:space="preserve">, </w:t>
      </w:r>
      <w:r w:rsidR="00E771A1" w:rsidRPr="00A552AD">
        <w:rPr>
          <w:sz w:val="28"/>
          <w:szCs w:val="28"/>
          <w:lang w:eastAsia="en-US"/>
        </w:rPr>
        <w:t>Киренский район</w:t>
      </w:r>
      <w:r w:rsidRPr="00A552AD">
        <w:rPr>
          <w:sz w:val="28"/>
          <w:szCs w:val="28"/>
          <w:lang w:eastAsia="en-US"/>
        </w:rPr>
        <w:t xml:space="preserve">, физические и юридические лица. От имени Российской Федерации, </w:t>
      </w:r>
      <w:r w:rsidR="00E771A1" w:rsidRPr="00A552AD">
        <w:rPr>
          <w:sz w:val="28"/>
          <w:szCs w:val="28"/>
        </w:rPr>
        <w:t>Иркутской области</w:t>
      </w:r>
      <w:r w:rsidRPr="00A552AD">
        <w:rPr>
          <w:sz w:val="28"/>
          <w:szCs w:val="28"/>
          <w:lang w:eastAsia="en-US"/>
        </w:rPr>
        <w:t xml:space="preserve">, </w:t>
      </w:r>
      <w:r w:rsidR="00E771A1" w:rsidRPr="00A552AD">
        <w:rPr>
          <w:sz w:val="28"/>
          <w:szCs w:val="28"/>
          <w:lang w:eastAsia="en-US"/>
        </w:rPr>
        <w:t>Киренского района</w:t>
      </w:r>
      <w:r w:rsidRPr="00A552AD">
        <w:rPr>
          <w:sz w:val="28"/>
          <w:szCs w:val="28"/>
          <w:lang w:eastAsia="en-US"/>
        </w:rPr>
        <w:t xml:space="preserve"> в градостроительных отношениях выступают соответственно органы государственной власти Российской Федерации, органы государственной власти </w:t>
      </w:r>
      <w:r w:rsidR="00E771A1" w:rsidRPr="00A552AD">
        <w:rPr>
          <w:sz w:val="28"/>
          <w:szCs w:val="28"/>
        </w:rPr>
        <w:t>Иркутской области</w:t>
      </w:r>
      <w:r w:rsidRPr="00A552AD">
        <w:rPr>
          <w:sz w:val="28"/>
          <w:szCs w:val="28"/>
          <w:lang w:eastAsia="en-US"/>
        </w:rPr>
        <w:t xml:space="preserve">, органы местного самоуправления СП </w:t>
      </w:r>
      <w:r w:rsidR="00DA5E34">
        <w:rPr>
          <w:sz w:val="28"/>
          <w:szCs w:val="28"/>
        </w:rPr>
        <w:t>Криволукское</w:t>
      </w:r>
      <w:r w:rsidRPr="00A552AD">
        <w:rPr>
          <w:sz w:val="28"/>
          <w:szCs w:val="28"/>
          <w:lang w:eastAsia="en-US"/>
        </w:rPr>
        <w:t xml:space="preserve"> в пределах своей компетенции.</w:t>
      </w:r>
    </w:p>
    <w:p w:rsidR="004063C8" w:rsidRPr="00A552AD" w:rsidRDefault="004063C8" w:rsidP="00E11F8D">
      <w:pPr>
        <w:tabs>
          <w:tab w:val="center" w:pos="1985"/>
        </w:tabs>
        <w:rPr>
          <w:sz w:val="28"/>
          <w:szCs w:val="28"/>
        </w:rPr>
      </w:pPr>
    </w:p>
    <w:p w:rsidR="004063C8" w:rsidRPr="00A552AD" w:rsidRDefault="004063C8" w:rsidP="00AA3015">
      <w:pPr>
        <w:keepNext/>
        <w:ind w:firstLine="709"/>
        <w:outlineLvl w:val="2"/>
        <w:rPr>
          <w:b/>
          <w:bCs/>
          <w:sz w:val="28"/>
          <w:szCs w:val="28"/>
        </w:rPr>
      </w:pPr>
      <w:bookmarkStart w:id="14" w:name="Par114"/>
      <w:bookmarkStart w:id="15" w:name="Par118"/>
      <w:bookmarkStart w:id="16" w:name="Par140"/>
      <w:bookmarkStart w:id="17" w:name="Par153"/>
      <w:bookmarkStart w:id="18" w:name="_Toc481066195"/>
      <w:bookmarkEnd w:id="14"/>
      <w:bookmarkEnd w:id="15"/>
      <w:bookmarkEnd w:id="16"/>
      <w:bookmarkEnd w:id="17"/>
      <w:r w:rsidRPr="00A552AD">
        <w:rPr>
          <w:b/>
          <w:bCs/>
          <w:sz w:val="28"/>
          <w:szCs w:val="28"/>
        </w:rPr>
        <w:t>Статья 6. Полномочия Комиссии по рассмотрению вопросов внесения изменений в генеральный план и правила землепользования и застройки территории</w:t>
      </w:r>
      <w:bookmarkEnd w:id="18"/>
    </w:p>
    <w:p w:rsidR="004063C8" w:rsidRPr="00A552AD" w:rsidRDefault="004063C8" w:rsidP="006A7A36">
      <w:pPr>
        <w:tabs>
          <w:tab w:val="center" w:pos="1985"/>
        </w:tabs>
        <w:ind w:firstLine="709"/>
        <w:rPr>
          <w:sz w:val="28"/>
          <w:szCs w:val="28"/>
          <w:lang w:eastAsia="en-US"/>
        </w:rPr>
      </w:pPr>
      <w:r w:rsidRPr="00A552AD">
        <w:rPr>
          <w:sz w:val="28"/>
          <w:szCs w:val="28"/>
          <w:lang w:eastAsia="en-US"/>
        </w:rPr>
        <w:t xml:space="preserve">1. К полномочиям Комиссии по рассмотрению вопросов внесения изменений в генеральный план и правила землепользования и застройки </w:t>
      </w:r>
      <w:r w:rsidRPr="00A552AD">
        <w:rPr>
          <w:sz w:val="28"/>
          <w:szCs w:val="28"/>
        </w:rPr>
        <w:t xml:space="preserve">территории </w:t>
      </w:r>
      <w:r w:rsidRPr="00A552AD">
        <w:rPr>
          <w:sz w:val="28"/>
          <w:szCs w:val="28"/>
          <w:lang w:eastAsia="en-US"/>
        </w:rPr>
        <w:t xml:space="preserve">СП </w:t>
      </w:r>
      <w:r w:rsidR="00DA5E34">
        <w:rPr>
          <w:sz w:val="28"/>
          <w:szCs w:val="28"/>
        </w:rPr>
        <w:t>Криволукское</w:t>
      </w:r>
      <w:r w:rsidRPr="00A552AD">
        <w:rPr>
          <w:sz w:val="28"/>
          <w:szCs w:val="28"/>
          <w:lang w:eastAsia="en-US"/>
        </w:rPr>
        <w:t xml:space="preserve"> - постоянно действующего коллегиального органа в области землепользования и застройки относятся:</w:t>
      </w:r>
    </w:p>
    <w:p w:rsidR="004063C8" w:rsidRPr="00A552AD" w:rsidRDefault="004063C8" w:rsidP="006A7A36">
      <w:pPr>
        <w:tabs>
          <w:tab w:val="center" w:pos="1985"/>
        </w:tabs>
        <w:ind w:firstLine="709"/>
        <w:rPr>
          <w:sz w:val="28"/>
          <w:szCs w:val="28"/>
          <w:lang w:eastAsia="en-US"/>
        </w:rPr>
      </w:pPr>
      <w:r w:rsidRPr="00A552AD">
        <w:rPr>
          <w:sz w:val="28"/>
          <w:szCs w:val="28"/>
          <w:lang w:eastAsia="en-US"/>
        </w:rPr>
        <w:t>1) рассмотрение предложений о внесении изменений в настоящие Правила;</w:t>
      </w:r>
    </w:p>
    <w:p w:rsidR="004063C8" w:rsidRPr="00A552AD" w:rsidRDefault="004063C8" w:rsidP="006A7A36">
      <w:pPr>
        <w:tabs>
          <w:tab w:val="center" w:pos="1985"/>
        </w:tabs>
        <w:ind w:firstLine="709"/>
        <w:rPr>
          <w:sz w:val="28"/>
          <w:szCs w:val="28"/>
          <w:lang w:eastAsia="en-US"/>
        </w:rPr>
      </w:pPr>
      <w:r w:rsidRPr="00A552AD">
        <w:rPr>
          <w:sz w:val="28"/>
          <w:szCs w:val="28"/>
          <w:lang w:eastAsia="en-US"/>
        </w:rPr>
        <w:t xml:space="preserve">2) подготовка проекта решения Совета депутатов СП </w:t>
      </w:r>
      <w:r w:rsidR="00DA5E34">
        <w:rPr>
          <w:sz w:val="28"/>
          <w:szCs w:val="28"/>
        </w:rPr>
        <w:t>Криволукское</w:t>
      </w:r>
      <w:r w:rsidRPr="00A552AD">
        <w:rPr>
          <w:sz w:val="28"/>
          <w:szCs w:val="28"/>
          <w:lang w:eastAsia="en-US"/>
        </w:rPr>
        <w:t xml:space="preserve"> о внесении изменений в настоящие Правила;</w:t>
      </w:r>
    </w:p>
    <w:p w:rsidR="004063C8" w:rsidRPr="00A552AD" w:rsidRDefault="004063C8" w:rsidP="006A7A36">
      <w:pPr>
        <w:tabs>
          <w:tab w:val="center" w:pos="1985"/>
        </w:tabs>
        <w:ind w:firstLine="709"/>
        <w:rPr>
          <w:sz w:val="28"/>
          <w:szCs w:val="28"/>
          <w:lang w:eastAsia="en-US"/>
        </w:rPr>
      </w:pPr>
      <w:r w:rsidRPr="00A552AD">
        <w:rPr>
          <w:sz w:val="28"/>
          <w:szCs w:val="28"/>
          <w:lang w:eastAsia="en-US"/>
        </w:rPr>
        <w:t xml:space="preserve">3) иные полномочия, отнесенные к компетенции Комиссии по рассмотрению вопросов внесения изменений в генеральный план и правила землепользования и застройки территории СП </w:t>
      </w:r>
      <w:r w:rsidR="00DA5E34">
        <w:rPr>
          <w:sz w:val="28"/>
          <w:szCs w:val="28"/>
        </w:rPr>
        <w:t>Криволукское</w:t>
      </w:r>
      <w:r w:rsidRPr="00A552AD">
        <w:rPr>
          <w:sz w:val="28"/>
          <w:szCs w:val="28"/>
          <w:lang w:eastAsia="en-US"/>
        </w:rPr>
        <w:t>.</w:t>
      </w:r>
    </w:p>
    <w:p w:rsidR="004063C8" w:rsidRPr="00A552AD" w:rsidRDefault="004063C8" w:rsidP="006A7A36">
      <w:pPr>
        <w:tabs>
          <w:tab w:val="center" w:pos="1985"/>
        </w:tabs>
        <w:ind w:firstLine="709"/>
        <w:rPr>
          <w:sz w:val="28"/>
          <w:szCs w:val="28"/>
          <w:lang w:eastAsia="en-US"/>
        </w:rPr>
      </w:pPr>
      <w:r w:rsidRPr="00A552AD">
        <w:rPr>
          <w:sz w:val="28"/>
          <w:szCs w:val="28"/>
          <w:lang w:eastAsia="en-US"/>
        </w:rPr>
        <w:t xml:space="preserve">2. Состав Комиссии по рассмотрению вопросов внесения изменений в генеральный план и правила землепользования и застройки территории СП </w:t>
      </w:r>
      <w:r w:rsidR="00DA5E34">
        <w:rPr>
          <w:sz w:val="28"/>
          <w:szCs w:val="28"/>
        </w:rPr>
        <w:t>Криволукское</w:t>
      </w:r>
      <w:r w:rsidR="00A2309E" w:rsidRPr="00A552AD">
        <w:rPr>
          <w:sz w:val="28"/>
          <w:szCs w:val="28"/>
        </w:rPr>
        <w:t xml:space="preserve"> </w:t>
      </w:r>
      <w:r w:rsidRPr="00A552AD">
        <w:rPr>
          <w:sz w:val="28"/>
          <w:szCs w:val="28"/>
          <w:lang w:eastAsia="en-US"/>
        </w:rPr>
        <w:t>и Положение о ней утверждаются правовыми актами Администрации поселения.</w:t>
      </w:r>
    </w:p>
    <w:p w:rsidR="004063C8" w:rsidRPr="00A552AD" w:rsidRDefault="004063C8" w:rsidP="006A7A36">
      <w:pPr>
        <w:tabs>
          <w:tab w:val="center" w:pos="1985"/>
        </w:tabs>
        <w:ind w:firstLine="709"/>
        <w:rPr>
          <w:sz w:val="28"/>
          <w:szCs w:val="28"/>
          <w:lang w:eastAsia="en-US"/>
        </w:rPr>
      </w:pPr>
    </w:p>
    <w:p w:rsidR="004063C8" w:rsidRPr="00A552AD" w:rsidRDefault="004063C8" w:rsidP="006A7A36">
      <w:pPr>
        <w:jc w:val="center"/>
        <w:outlineLvl w:val="0"/>
        <w:rPr>
          <w:b/>
          <w:bCs/>
          <w:kern w:val="36"/>
          <w:sz w:val="28"/>
          <w:szCs w:val="28"/>
        </w:rPr>
      </w:pPr>
      <w:bookmarkStart w:id="19" w:name="_Toc481066196"/>
      <w:r w:rsidRPr="00A552AD">
        <w:rPr>
          <w:b/>
          <w:bCs/>
          <w:kern w:val="36"/>
          <w:sz w:val="28"/>
          <w:szCs w:val="28"/>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9"/>
    </w:p>
    <w:p w:rsidR="004063C8" w:rsidRPr="00A552AD" w:rsidRDefault="004063C8" w:rsidP="006A7A36">
      <w:pPr>
        <w:jc w:val="center"/>
        <w:outlineLvl w:val="0"/>
        <w:rPr>
          <w:b/>
          <w:bCs/>
          <w:kern w:val="36"/>
          <w:sz w:val="28"/>
          <w:szCs w:val="28"/>
        </w:rPr>
      </w:pPr>
    </w:p>
    <w:p w:rsidR="004063C8" w:rsidRPr="00A552AD" w:rsidRDefault="004063C8" w:rsidP="00AA3015">
      <w:pPr>
        <w:keepNext/>
        <w:ind w:firstLine="709"/>
        <w:outlineLvl w:val="2"/>
        <w:rPr>
          <w:b/>
          <w:bCs/>
          <w:sz w:val="28"/>
          <w:szCs w:val="28"/>
        </w:rPr>
      </w:pPr>
      <w:bookmarkStart w:id="20" w:name="_Toc481066197"/>
      <w:r w:rsidRPr="00A552AD">
        <w:rPr>
          <w:b/>
          <w:bCs/>
          <w:sz w:val="28"/>
          <w:szCs w:val="28"/>
        </w:rPr>
        <w:lastRenderedPageBreak/>
        <w:t>Статья 7. Использование земельных участков и объектов капитального строительства, на которые распространяется действие градостроительных регламентов</w:t>
      </w:r>
      <w:bookmarkEnd w:id="20"/>
    </w:p>
    <w:p w:rsidR="004063C8" w:rsidRPr="00A552AD" w:rsidRDefault="004063C8" w:rsidP="006A7A36">
      <w:pPr>
        <w:tabs>
          <w:tab w:val="center" w:pos="1985"/>
        </w:tabs>
        <w:ind w:firstLine="709"/>
        <w:rPr>
          <w:sz w:val="28"/>
          <w:szCs w:val="28"/>
          <w:lang w:eastAsia="en-US"/>
        </w:rPr>
      </w:pPr>
      <w:r w:rsidRPr="00A552AD">
        <w:rPr>
          <w:sz w:val="28"/>
          <w:szCs w:val="28"/>
          <w:lang w:eastAsia="en-US"/>
        </w:rPr>
        <w:t xml:space="preserve">1. Использование земельных участков и объектов капитального строительства на территории </w:t>
      </w:r>
      <w:r w:rsidR="00E771A1" w:rsidRPr="00A552AD">
        <w:rPr>
          <w:sz w:val="28"/>
          <w:szCs w:val="28"/>
          <w:lang w:eastAsia="en-US"/>
        </w:rPr>
        <w:t>Киренского района</w:t>
      </w:r>
      <w:r w:rsidRPr="00A552AD">
        <w:rPr>
          <w:sz w:val="28"/>
          <w:szCs w:val="28"/>
          <w:lang w:eastAsia="en-US"/>
        </w:rPr>
        <w:t xml:space="preserve">, на которые распространяется действие градостроительных регламентов, осуществляется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 </w:t>
      </w:r>
    </w:p>
    <w:p w:rsidR="004063C8" w:rsidRPr="00A552AD" w:rsidRDefault="004063C8" w:rsidP="006A7A36">
      <w:pPr>
        <w:tabs>
          <w:tab w:val="center" w:pos="1985"/>
        </w:tabs>
        <w:ind w:firstLine="709"/>
        <w:rPr>
          <w:sz w:val="28"/>
          <w:szCs w:val="28"/>
          <w:lang w:eastAsia="en-US"/>
        </w:rPr>
      </w:pPr>
      <w:r w:rsidRPr="00A552AD">
        <w:rPr>
          <w:sz w:val="28"/>
          <w:szCs w:val="28"/>
          <w:lang w:eastAsia="en-US"/>
        </w:rPr>
        <w:t>2. Разрешённое использование земельных участков и объектов капитального строительства может быть следующих видов:</w:t>
      </w:r>
    </w:p>
    <w:p w:rsidR="004063C8" w:rsidRPr="00A552AD" w:rsidRDefault="004063C8" w:rsidP="006A7A36">
      <w:pPr>
        <w:tabs>
          <w:tab w:val="center" w:pos="1985"/>
        </w:tabs>
        <w:ind w:firstLine="709"/>
        <w:rPr>
          <w:sz w:val="28"/>
          <w:szCs w:val="28"/>
          <w:lang w:eastAsia="en-US"/>
        </w:rPr>
      </w:pPr>
      <w:r w:rsidRPr="00A552AD">
        <w:rPr>
          <w:sz w:val="28"/>
          <w:szCs w:val="28"/>
          <w:lang w:eastAsia="en-US"/>
        </w:rPr>
        <w:t>1) основные виды разрешенного использования;</w:t>
      </w:r>
    </w:p>
    <w:p w:rsidR="004063C8" w:rsidRPr="00A552AD" w:rsidRDefault="004063C8" w:rsidP="006A7A36">
      <w:pPr>
        <w:tabs>
          <w:tab w:val="center" w:pos="1985"/>
        </w:tabs>
        <w:ind w:firstLine="709"/>
        <w:rPr>
          <w:sz w:val="28"/>
          <w:szCs w:val="28"/>
          <w:lang w:eastAsia="en-US"/>
        </w:rPr>
      </w:pPr>
      <w:r w:rsidRPr="00A552AD">
        <w:rPr>
          <w:sz w:val="28"/>
          <w:szCs w:val="28"/>
          <w:lang w:eastAsia="en-US"/>
        </w:rPr>
        <w:t xml:space="preserve">2) условно разрешённые виды использования; </w:t>
      </w:r>
    </w:p>
    <w:p w:rsidR="004063C8" w:rsidRPr="00A552AD" w:rsidRDefault="004063C8" w:rsidP="006A7A36">
      <w:pPr>
        <w:tabs>
          <w:tab w:val="center" w:pos="1985"/>
        </w:tabs>
        <w:ind w:firstLine="709"/>
        <w:rPr>
          <w:sz w:val="28"/>
          <w:szCs w:val="28"/>
          <w:lang w:eastAsia="en-US"/>
        </w:rPr>
      </w:pPr>
      <w:r w:rsidRPr="00A552AD">
        <w:rPr>
          <w:sz w:val="28"/>
          <w:szCs w:val="28"/>
          <w:lang w:eastAsia="en-US"/>
        </w:rPr>
        <w:t>3) вспомогательные виды разрешённого использования, допустимые только как дополнительные к основным и условно разрешённым видам использования и осуществляемые совместно с ними.</w:t>
      </w:r>
    </w:p>
    <w:p w:rsidR="004063C8" w:rsidRPr="00A552AD" w:rsidRDefault="004063C8" w:rsidP="006A7A36">
      <w:pPr>
        <w:tabs>
          <w:tab w:val="center" w:pos="1985"/>
        </w:tabs>
        <w:ind w:firstLine="709"/>
        <w:rPr>
          <w:sz w:val="28"/>
          <w:szCs w:val="28"/>
          <w:lang w:eastAsia="en-US"/>
        </w:rPr>
      </w:pPr>
      <w:r w:rsidRPr="00A552AD">
        <w:rPr>
          <w:sz w:val="28"/>
          <w:szCs w:val="28"/>
          <w:lang w:eastAsia="en-US"/>
        </w:rPr>
        <w:t>3. Виды разрешённого использования земельных участков устанавливаются применительно к каждой территориальной зоне.</w:t>
      </w:r>
    </w:p>
    <w:p w:rsidR="004063C8" w:rsidRPr="00A552AD" w:rsidRDefault="004063C8" w:rsidP="006A7A36">
      <w:pPr>
        <w:tabs>
          <w:tab w:val="center" w:pos="1985"/>
        </w:tabs>
        <w:ind w:firstLine="709"/>
        <w:rPr>
          <w:sz w:val="28"/>
          <w:szCs w:val="28"/>
          <w:lang w:eastAsia="en-US"/>
        </w:rPr>
      </w:pPr>
      <w:r w:rsidRPr="00A552AD">
        <w:rPr>
          <w:sz w:val="28"/>
          <w:szCs w:val="28"/>
          <w:lang w:eastAsia="en-US"/>
        </w:rPr>
        <w:t>4.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4063C8" w:rsidRPr="00A552AD" w:rsidRDefault="004063C8" w:rsidP="006A7A36">
      <w:pPr>
        <w:tabs>
          <w:tab w:val="center" w:pos="1985"/>
        </w:tabs>
        <w:ind w:firstLine="709"/>
        <w:rPr>
          <w:sz w:val="28"/>
          <w:szCs w:val="28"/>
          <w:lang w:eastAsia="en-US"/>
        </w:rPr>
      </w:pPr>
      <w:r w:rsidRPr="00A552AD">
        <w:rPr>
          <w:sz w:val="28"/>
          <w:szCs w:val="28"/>
          <w:lang w:eastAsia="en-US"/>
        </w:rPr>
        <w:t xml:space="preserve">1) </w:t>
      </w:r>
      <w:r w:rsidRPr="00A552AD">
        <w:rPr>
          <w:sz w:val="28"/>
          <w:szCs w:val="28"/>
          <w:lang w:eastAsia="en-US"/>
        </w:rPr>
        <w:tab/>
        <w:t>видами разрешенного использования земельных участков и объектов капитального строительства;</w:t>
      </w:r>
    </w:p>
    <w:p w:rsidR="004063C8" w:rsidRPr="00A552AD" w:rsidRDefault="004063C8" w:rsidP="006A7A36">
      <w:pPr>
        <w:tabs>
          <w:tab w:val="center" w:pos="1985"/>
        </w:tabs>
        <w:ind w:firstLine="709"/>
        <w:rPr>
          <w:sz w:val="28"/>
          <w:szCs w:val="28"/>
          <w:lang w:eastAsia="en-US"/>
        </w:rPr>
      </w:pPr>
      <w:r w:rsidRPr="00A552AD">
        <w:rPr>
          <w:sz w:val="28"/>
          <w:szCs w:val="28"/>
          <w:lang w:eastAsia="en-US"/>
        </w:rPr>
        <w:t>2)</w:t>
      </w:r>
      <w:r w:rsidRPr="00A552AD">
        <w:rPr>
          <w:sz w:val="28"/>
          <w:szCs w:val="28"/>
          <w:lang w:eastAsia="en-US"/>
        </w:rPr>
        <w:tab/>
        <w:t xml:space="preserve">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4063C8" w:rsidRPr="00A552AD" w:rsidRDefault="004063C8" w:rsidP="006A7A36">
      <w:pPr>
        <w:tabs>
          <w:tab w:val="center" w:pos="1985"/>
        </w:tabs>
        <w:ind w:firstLine="709"/>
        <w:rPr>
          <w:sz w:val="28"/>
          <w:szCs w:val="28"/>
          <w:lang w:eastAsia="en-US"/>
        </w:rPr>
      </w:pPr>
      <w:r w:rsidRPr="00A552AD">
        <w:rPr>
          <w:sz w:val="28"/>
          <w:szCs w:val="28"/>
          <w:lang w:eastAsia="en-US"/>
        </w:rPr>
        <w:t xml:space="preserve">3) </w:t>
      </w:r>
      <w:r w:rsidRPr="00A552AD">
        <w:rPr>
          <w:sz w:val="28"/>
          <w:szCs w:val="28"/>
          <w:lang w:eastAsia="en-US"/>
        </w:rPr>
        <w:tab/>
        <w:t xml:space="preserve">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 </w:t>
      </w:r>
    </w:p>
    <w:p w:rsidR="004063C8" w:rsidRPr="00A552AD" w:rsidRDefault="004063C8" w:rsidP="006A7A36">
      <w:pPr>
        <w:tabs>
          <w:tab w:val="center" w:pos="1985"/>
        </w:tabs>
        <w:ind w:firstLine="709"/>
        <w:rPr>
          <w:sz w:val="28"/>
          <w:szCs w:val="28"/>
          <w:lang w:eastAsia="en-US"/>
        </w:rPr>
      </w:pPr>
      <w:r w:rsidRPr="00A552AD">
        <w:rPr>
          <w:sz w:val="28"/>
          <w:szCs w:val="28"/>
          <w:lang w:eastAsia="en-US"/>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w:t>
      </w:r>
    </w:p>
    <w:p w:rsidR="004063C8" w:rsidRPr="00A552AD" w:rsidRDefault="004063C8" w:rsidP="006A7A36">
      <w:pPr>
        <w:tabs>
          <w:tab w:val="center" w:pos="1985"/>
        </w:tabs>
        <w:ind w:firstLine="709"/>
        <w:rPr>
          <w:sz w:val="28"/>
          <w:szCs w:val="28"/>
          <w:lang w:eastAsia="en-US"/>
        </w:rPr>
      </w:pPr>
      <w:r w:rsidRPr="00A552AD">
        <w:rPr>
          <w:sz w:val="28"/>
          <w:szCs w:val="28"/>
          <w:lang w:eastAsia="en-US"/>
        </w:rPr>
        <w:t xml:space="preserve">6.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статьей 39 Градостроительного кодекса Российской Федерации. </w:t>
      </w:r>
    </w:p>
    <w:p w:rsidR="004063C8" w:rsidRPr="00A552AD" w:rsidRDefault="004063C8" w:rsidP="006A7A36">
      <w:pPr>
        <w:tabs>
          <w:tab w:val="center" w:pos="1985"/>
        </w:tabs>
        <w:ind w:firstLine="709"/>
        <w:rPr>
          <w:sz w:val="28"/>
          <w:szCs w:val="28"/>
          <w:lang w:eastAsia="en-US"/>
        </w:rPr>
      </w:pPr>
      <w:r w:rsidRPr="00A552AD">
        <w:rPr>
          <w:sz w:val="28"/>
          <w:szCs w:val="28"/>
          <w:lang w:eastAsia="en-US"/>
        </w:rPr>
        <w:t xml:space="preserve">7.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w:t>
      </w:r>
      <w:r w:rsidRPr="00A552AD">
        <w:rPr>
          <w:sz w:val="28"/>
          <w:szCs w:val="28"/>
          <w:lang w:eastAsia="en-US"/>
        </w:rPr>
        <w:lastRenderedPageBreak/>
        <w:t>использования и осуществляется совместно с ними на территории одного земельного участка.</w:t>
      </w:r>
    </w:p>
    <w:p w:rsidR="00AA76B4" w:rsidRPr="00A552AD" w:rsidRDefault="004063C8" w:rsidP="00AA76B4">
      <w:pPr>
        <w:autoSpaceDE w:val="0"/>
        <w:autoSpaceDN w:val="0"/>
        <w:adjustRightInd w:val="0"/>
        <w:ind w:firstLine="709"/>
        <w:rPr>
          <w:sz w:val="28"/>
          <w:szCs w:val="28"/>
        </w:rPr>
      </w:pPr>
      <w:r w:rsidRPr="00A552AD">
        <w:rPr>
          <w:sz w:val="28"/>
          <w:szCs w:val="28"/>
          <w:lang w:eastAsia="en-US"/>
        </w:rPr>
        <w:t xml:space="preserve">8. </w:t>
      </w:r>
      <w:r w:rsidR="00AA76B4" w:rsidRPr="00A552AD">
        <w:rPr>
          <w:sz w:val="28"/>
          <w:szCs w:val="28"/>
          <w:lang w:eastAsia="en-US"/>
        </w:rPr>
        <w:t>И</w:t>
      </w:r>
      <w:r w:rsidR="00AA76B4" w:rsidRPr="00A552AD">
        <w:rPr>
          <w:sz w:val="28"/>
          <w:szCs w:val="28"/>
        </w:rPr>
        <w:t xml:space="preserve">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2" w:history="1">
        <w:r w:rsidR="00AA76B4" w:rsidRPr="00A552AD">
          <w:rPr>
            <w:sz w:val="28"/>
            <w:szCs w:val="28"/>
          </w:rPr>
          <w:t>регламентом</w:t>
        </w:r>
      </w:hyperlink>
      <w:r w:rsidR="00AA76B4" w:rsidRPr="00A552AD">
        <w:rPr>
          <w:sz w:val="28"/>
          <w:szCs w:val="28"/>
        </w:rPr>
        <w:t xml:space="preserve">, положением об особо охраняемой природной территории в соответствии с лесным </w:t>
      </w:r>
      <w:hyperlink r:id="rId13" w:history="1">
        <w:r w:rsidR="00AA76B4" w:rsidRPr="00A552AD">
          <w:rPr>
            <w:sz w:val="28"/>
            <w:szCs w:val="28"/>
          </w:rPr>
          <w:t>законодательством</w:t>
        </w:r>
      </w:hyperlink>
      <w:r w:rsidR="00AA76B4" w:rsidRPr="00A552AD">
        <w:rPr>
          <w:sz w:val="28"/>
          <w:szCs w:val="28"/>
        </w:rPr>
        <w:t xml:space="preserve">, </w:t>
      </w:r>
      <w:hyperlink r:id="rId14" w:history="1">
        <w:r w:rsidR="00AA76B4" w:rsidRPr="00A552AD">
          <w:rPr>
            <w:sz w:val="28"/>
            <w:szCs w:val="28"/>
          </w:rPr>
          <w:t>законодательством</w:t>
        </w:r>
      </w:hyperlink>
      <w:r w:rsidR="00AA76B4" w:rsidRPr="00A552AD">
        <w:rPr>
          <w:sz w:val="28"/>
          <w:szCs w:val="28"/>
        </w:rPr>
        <w:t xml:space="preserve"> об особо охраняемых природных территориях.</w:t>
      </w:r>
    </w:p>
    <w:p w:rsidR="004063C8" w:rsidRPr="00A552AD" w:rsidRDefault="004063C8" w:rsidP="006A7A36">
      <w:pPr>
        <w:tabs>
          <w:tab w:val="center" w:pos="1985"/>
        </w:tabs>
        <w:ind w:firstLine="709"/>
        <w:rPr>
          <w:sz w:val="28"/>
          <w:szCs w:val="28"/>
          <w:lang w:eastAsia="en-US"/>
        </w:rPr>
      </w:pPr>
    </w:p>
    <w:p w:rsidR="004063C8" w:rsidRPr="00A552AD" w:rsidRDefault="004063C8" w:rsidP="00AA3015">
      <w:pPr>
        <w:keepNext/>
        <w:ind w:firstLine="709"/>
        <w:jc w:val="center"/>
        <w:outlineLvl w:val="2"/>
        <w:rPr>
          <w:b/>
          <w:bCs/>
          <w:sz w:val="28"/>
          <w:szCs w:val="28"/>
        </w:rPr>
      </w:pPr>
      <w:bookmarkStart w:id="21" w:name="_Toc481066198"/>
      <w:r w:rsidRPr="00A552AD">
        <w:rPr>
          <w:b/>
          <w:bCs/>
          <w:sz w:val="28"/>
          <w:szCs w:val="28"/>
        </w:rPr>
        <w:t>Статья 8. Порядок применения градостроительных регламентов</w:t>
      </w:r>
      <w:bookmarkEnd w:id="21"/>
    </w:p>
    <w:p w:rsidR="004063C8" w:rsidRPr="00A552AD" w:rsidRDefault="004063C8" w:rsidP="006A7A36">
      <w:pPr>
        <w:tabs>
          <w:tab w:val="center" w:pos="1985"/>
        </w:tabs>
        <w:ind w:firstLine="709"/>
        <w:rPr>
          <w:sz w:val="28"/>
          <w:szCs w:val="28"/>
          <w:lang w:eastAsia="en-US"/>
        </w:rPr>
      </w:pPr>
      <w:r w:rsidRPr="00A552AD">
        <w:rPr>
          <w:sz w:val="28"/>
          <w:szCs w:val="28"/>
          <w:lang w:eastAsia="en-US"/>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063C8" w:rsidRPr="00A552AD" w:rsidRDefault="004063C8" w:rsidP="006A7A36">
      <w:pPr>
        <w:tabs>
          <w:tab w:val="center" w:pos="1985"/>
        </w:tabs>
        <w:ind w:firstLine="709"/>
        <w:rPr>
          <w:sz w:val="28"/>
          <w:szCs w:val="28"/>
          <w:lang w:eastAsia="en-US"/>
        </w:rPr>
      </w:pPr>
      <w:r w:rsidRPr="00A552AD">
        <w:rPr>
          <w:sz w:val="28"/>
          <w:szCs w:val="28"/>
          <w:lang w:eastAsia="en-US"/>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063C8" w:rsidRPr="00A552AD" w:rsidRDefault="004063C8" w:rsidP="006A7A36">
      <w:pPr>
        <w:tabs>
          <w:tab w:val="center" w:pos="1985"/>
        </w:tabs>
        <w:ind w:firstLine="709"/>
        <w:rPr>
          <w:sz w:val="28"/>
          <w:szCs w:val="28"/>
          <w:lang w:eastAsia="en-US"/>
        </w:rPr>
      </w:pPr>
      <w:r w:rsidRPr="00A552AD">
        <w:rPr>
          <w:sz w:val="28"/>
          <w:szCs w:val="28"/>
          <w:lang w:eastAsia="en-US"/>
        </w:rPr>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4063C8" w:rsidRPr="00A552AD" w:rsidRDefault="004063C8" w:rsidP="00E11F8D">
      <w:pPr>
        <w:tabs>
          <w:tab w:val="center" w:pos="1985"/>
        </w:tabs>
        <w:rPr>
          <w:sz w:val="28"/>
          <w:szCs w:val="28"/>
          <w:lang w:eastAsia="en-US"/>
        </w:rPr>
      </w:pPr>
    </w:p>
    <w:p w:rsidR="004063C8" w:rsidRPr="00A552AD" w:rsidRDefault="004063C8" w:rsidP="006A7A36">
      <w:pPr>
        <w:keepNext/>
        <w:ind w:firstLine="709"/>
        <w:outlineLvl w:val="2"/>
        <w:rPr>
          <w:b/>
          <w:bCs/>
          <w:sz w:val="28"/>
          <w:szCs w:val="28"/>
        </w:rPr>
      </w:pPr>
      <w:bookmarkStart w:id="22" w:name="_Toc481066199"/>
      <w:r w:rsidRPr="00A552AD">
        <w:rPr>
          <w:b/>
          <w:bCs/>
          <w:sz w:val="28"/>
          <w:szCs w:val="28"/>
        </w:rPr>
        <w:lastRenderedPageBreak/>
        <w:t>Статья 9. Использование земельных участков и объектов капитального строительства, не соответствующих градостроительному регламенту</w:t>
      </w:r>
      <w:bookmarkEnd w:id="22"/>
    </w:p>
    <w:p w:rsidR="004063C8" w:rsidRPr="00A552AD" w:rsidRDefault="004063C8" w:rsidP="006A7A36">
      <w:pPr>
        <w:tabs>
          <w:tab w:val="center" w:pos="1985"/>
        </w:tabs>
        <w:ind w:firstLine="709"/>
        <w:rPr>
          <w:sz w:val="28"/>
          <w:szCs w:val="28"/>
          <w:lang w:eastAsia="en-US"/>
        </w:rPr>
      </w:pPr>
      <w:r w:rsidRPr="00A552AD">
        <w:rPr>
          <w:sz w:val="28"/>
          <w:szCs w:val="28"/>
          <w:lang w:eastAsia="en-US"/>
        </w:rPr>
        <w:t>1. 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063C8" w:rsidRPr="00A552AD" w:rsidRDefault="004063C8" w:rsidP="006A7A36">
      <w:pPr>
        <w:tabs>
          <w:tab w:val="center" w:pos="1985"/>
        </w:tabs>
        <w:ind w:firstLine="709"/>
        <w:rPr>
          <w:sz w:val="28"/>
          <w:szCs w:val="28"/>
          <w:lang w:eastAsia="en-US"/>
        </w:rPr>
      </w:pPr>
      <w:r w:rsidRPr="00A552AD">
        <w:rPr>
          <w:sz w:val="28"/>
          <w:szCs w:val="28"/>
          <w:lang w:eastAsia="en-US"/>
        </w:rPr>
        <w:t>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063C8" w:rsidRPr="00A552AD" w:rsidRDefault="004063C8" w:rsidP="006A7A36">
      <w:pPr>
        <w:tabs>
          <w:tab w:val="center" w:pos="1985"/>
        </w:tabs>
        <w:ind w:firstLine="709"/>
        <w:rPr>
          <w:sz w:val="28"/>
          <w:szCs w:val="28"/>
          <w:lang w:eastAsia="en-US"/>
        </w:rPr>
      </w:pPr>
      <w:r w:rsidRPr="00A552AD">
        <w:rPr>
          <w:sz w:val="28"/>
          <w:szCs w:val="28"/>
          <w:lang w:eastAsia="en-US"/>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063C8" w:rsidRPr="00A552AD" w:rsidRDefault="004063C8" w:rsidP="00E11F8D">
      <w:pPr>
        <w:tabs>
          <w:tab w:val="center" w:pos="1985"/>
        </w:tabs>
        <w:rPr>
          <w:sz w:val="28"/>
          <w:szCs w:val="28"/>
          <w:lang w:eastAsia="en-US"/>
        </w:rPr>
      </w:pPr>
    </w:p>
    <w:p w:rsidR="004063C8" w:rsidRPr="00A552AD" w:rsidRDefault="004063C8" w:rsidP="006A7A36">
      <w:pPr>
        <w:keepNext/>
        <w:ind w:firstLine="709"/>
        <w:outlineLvl w:val="2"/>
        <w:rPr>
          <w:b/>
          <w:bCs/>
          <w:sz w:val="28"/>
          <w:szCs w:val="28"/>
        </w:rPr>
      </w:pPr>
      <w:bookmarkStart w:id="23" w:name="_Toc481066200"/>
      <w:r w:rsidRPr="00A552AD">
        <w:rPr>
          <w:b/>
          <w:bCs/>
          <w:sz w:val="28"/>
          <w:szCs w:val="28"/>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23"/>
    </w:p>
    <w:p w:rsidR="004063C8" w:rsidRPr="00A552AD" w:rsidRDefault="004063C8" w:rsidP="006A7A36">
      <w:pPr>
        <w:tabs>
          <w:tab w:val="center" w:pos="1985"/>
        </w:tabs>
        <w:ind w:firstLine="709"/>
        <w:rPr>
          <w:sz w:val="28"/>
          <w:szCs w:val="28"/>
          <w:lang w:eastAsia="en-US"/>
        </w:rPr>
      </w:pPr>
      <w:r w:rsidRPr="00A552AD">
        <w:rPr>
          <w:sz w:val="28"/>
          <w:szCs w:val="28"/>
          <w:lang w:eastAsia="en-US"/>
        </w:rPr>
        <w:t xml:space="preserve">1. </w:t>
      </w:r>
      <w:r w:rsidRPr="00A552AD">
        <w:rPr>
          <w:sz w:val="28"/>
          <w:szCs w:val="28"/>
          <w:lang w:eastAsia="en-US"/>
        </w:rPr>
        <w:tab/>
        <w:t xml:space="preserve">Изменение видов разрешенного использования земельных участков и объектов капитального строительства на территории СП </w:t>
      </w:r>
      <w:r w:rsidR="00DA5E34">
        <w:rPr>
          <w:sz w:val="28"/>
          <w:szCs w:val="28"/>
        </w:rPr>
        <w:t>Криволукское</w:t>
      </w:r>
      <w:r w:rsidRPr="00A552AD">
        <w:rPr>
          <w:sz w:val="28"/>
          <w:szCs w:val="28"/>
          <w:lang w:eastAsia="en-US"/>
        </w:rPr>
        <w:t xml:space="preserve">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4063C8" w:rsidRPr="00A552AD" w:rsidRDefault="004063C8" w:rsidP="006A7A36">
      <w:pPr>
        <w:tabs>
          <w:tab w:val="center" w:pos="1985"/>
        </w:tabs>
        <w:ind w:firstLine="709"/>
        <w:rPr>
          <w:sz w:val="28"/>
          <w:szCs w:val="28"/>
          <w:lang w:eastAsia="en-US"/>
        </w:rPr>
      </w:pPr>
      <w:r w:rsidRPr="00A552AD">
        <w:rPr>
          <w:sz w:val="28"/>
          <w:szCs w:val="28"/>
          <w:lang w:eastAsia="en-US"/>
        </w:rPr>
        <w:t xml:space="preserve">2. </w:t>
      </w:r>
      <w:r w:rsidRPr="00A552AD">
        <w:rPr>
          <w:sz w:val="28"/>
          <w:szCs w:val="28"/>
          <w:lang w:eastAsia="en-US"/>
        </w:rPr>
        <w:tab/>
        <w:t xml:space="preserve">Изменение видов разрешенного использования земельных участков и объектов капитального строительства на территории СП </w:t>
      </w:r>
      <w:r w:rsidR="00DA5E34">
        <w:rPr>
          <w:sz w:val="28"/>
          <w:szCs w:val="28"/>
        </w:rPr>
        <w:t>Криволукское</w:t>
      </w:r>
      <w:r w:rsidRPr="00A552AD">
        <w:rPr>
          <w:sz w:val="28"/>
          <w:szCs w:val="28"/>
        </w:rPr>
        <w:t xml:space="preserve"> </w:t>
      </w:r>
      <w:r w:rsidRPr="00A552AD">
        <w:rPr>
          <w:sz w:val="28"/>
          <w:szCs w:val="28"/>
          <w:lang w:eastAsia="en-US"/>
        </w:rPr>
        <w:t>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w:t>
      </w:r>
    </w:p>
    <w:p w:rsidR="004063C8" w:rsidRPr="00A552AD" w:rsidRDefault="004063C8" w:rsidP="006A7A36">
      <w:pPr>
        <w:tabs>
          <w:tab w:val="center" w:pos="1985"/>
        </w:tabs>
        <w:ind w:firstLine="709"/>
        <w:rPr>
          <w:sz w:val="28"/>
          <w:szCs w:val="28"/>
          <w:lang w:eastAsia="en-US"/>
        </w:rPr>
      </w:pPr>
      <w:r w:rsidRPr="00A552AD">
        <w:rPr>
          <w:sz w:val="28"/>
          <w:szCs w:val="28"/>
          <w:lang w:eastAsia="en-US"/>
        </w:rPr>
        <w:t xml:space="preserve">- </w:t>
      </w:r>
      <w:r w:rsidRPr="00A552AD">
        <w:rPr>
          <w:sz w:val="28"/>
          <w:szCs w:val="28"/>
          <w:lang w:eastAsia="en-US"/>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4063C8" w:rsidRPr="00A552AD" w:rsidRDefault="004063C8" w:rsidP="006A7A36">
      <w:pPr>
        <w:tabs>
          <w:tab w:val="center" w:pos="1985"/>
        </w:tabs>
        <w:ind w:firstLine="709"/>
        <w:rPr>
          <w:sz w:val="28"/>
          <w:szCs w:val="28"/>
          <w:lang w:eastAsia="en-US"/>
        </w:rPr>
      </w:pPr>
      <w:r w:rsidRPr="00A552AD">
        <w:rPr>
          <w:sz w:val="28"/>
          <w:szCs w:val="28"/>
          <w:lang w:eastAsia="en-US"/>
        </w:rPr>
        <w:lastRenderedPageBreak/>
        <w:t xml:space="preserve">- </w:t>
      </w:r>
      <w:r w:rsidRPr="00A552AD">
        <w:rPr>
          <w:sz w:val="28"/>
          <w:szCs w:val="28"/>
          <w:lang w:eastAsia="en-US"/>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4063C8" w:rsidRPr="00A552AD" w:rsidRDefault="004063C8" w:rsidP="006A7A36">
      <w:pPr>
        <w:tabs>
          <w:tab w:val="center" w:pos="1985"/>
        </w:tabs>
        <w:ind w:firstLine="709"/>
        <w:rPr>
          <w:sz w:val="28"/>
          <w:szCs w:val="28"/>
          <w:lang w:eastAsia="en-US"/>
        </w:rPr>
      </w:pPr>
      <w:r w:rsidRPr="00A552AD">
        <w:rPr>
          <w:sz w:val="28"/>
          <w:szCs w:val="28"/>
          <w:lang w:eastAsia="en-US"/>
        </w:rPr>
        <w:t>3.</w:t>
      </w:r>
      <w:r w:rsidRPr="00A552AD">
        <w:rPr>
          <w:sz w:val="28"/>
          <w:szCs w:val="28"/>
          <w:lang w:eastAsia="en-US"/>
        </w:rPr>
        <w:tab/>
        <w:t xml:space="preserve"> 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разрешённого использования таких объектов осуществляется путем получения разрешений на строительство, на ввод объекта в эксплуатацию.</w:t>
      </w:r>
    </w:p>
    <w:p w:rsidR="004063C8" w:rsidRPr="00A552AD" w:rsidRDefault="004063C8" w:rsidP="006A7A36">
      <w:pPr>
        <w:tabs>
          <w:tab w:val="center" w:pos="1985"/>
        </w:tabs>
        <w:ind w:firstLine="709"/>
        <w:rPr>
          <w:sz w:val="28"/>
          <w:szCs w:val="28"/>
          <w:lang w:eastAsia="en-US"/>
        </w:rPr>
      </w:pPr>
      <w:r w:rsidRPr="00A552AD">
        <w:rPr>
          <w:sz w:val="28"/>
          <w:szCs w:val="28"/>
          <w:lang w:eastAsia="en-US"/>
        </w:rPr>
        <w:t>4.</w:t>
      </w:r>
      <w:r w:rsidRPr="00A552AD">
        <w:rPr>
          <w:sz w:val="28"/>
          <w:szCs w:val="28"/>
          <w:lang w:eastAsia="en-US"/>
        </w:rPr>
        <w:tab/>
        <w:t xml:space="preserve">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4063C8" w:rsidRPr="00A552AD" w:rsidRDefault="004063C8" w:rsidP="006A7A36">
      <w:pPr>
        <w:tabs>
          <w:tab w:val="center" w:pos="1985"/>
        </w:tabs>
        <w:ind w:firstLine="709"/>
        <w:rPr>
          <w:sz w:val="28"/>
          <w:szCs w:val="28"/>
          <w:lang w:eastAsia="en-US"/>
        </w:rPr>
      </w:pPr>
      <w:r w:rsidRPr="00A552AD">
        <w:rPr>
          <w:sz w:val="28"/>
          <w:szCs w:val="28"/>
          <w:lang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063C8" w:rsidRPr="00A552AD" w:rsidRDefault="004063C8" w:rsidP="00E11F8D">
      <w:pPr>
        <w:tabs>
          <w:tab w:val="center" w:pos="1985"/>
        </w:tabs>
        <w:rPr>
          <w:sz w:val="28"/>
          <w:szCs w:val="28"/>
          <w:lang w:eastAsia="en-US"/>
        </w:rPr>
      </w:pPr>
    </w:p>
    <w:p w:rsidR="004063C8" w:rsidRPr="00A552AD" w:rsidRDefault="004063C8" w:rsidP="006A7A36">
      <w:pPr>
        <w:jc w:val="center"/>
        <w:outlineLvl w:val="0"/>
        <w:rPr>
          <w:b/>
          <w:bCs/>
          <w:kern w:val="36"/>
          <w:sz w:val="28"/>
          <w:szCs w:val="28"/>
        </w:rPr>
      </w:pPr>
      <w:bookmarkStart w:id="24" w:name="Par162"/>
      <w:bookmarkStart w:id="25" w:name="_Toc481066201"/>
      <w:bookmarkEnd w:id="24"/>
      <w:r w:rsidRPr="00A552AD">
        <w:rPr>
          <w:b/>
          <w:bCs/>
          <w:kern w:val="36"/>
          <w:sz w:val="28"/>
          <w:szCs w:val="28"/>
        </w:rPr>
        <w:t>Глава 3. Подготовка документации по планировке территории органами местного самоуправления</w:t>
      </w:r>
      <w:bookmarkEnd w:id="25"/>
    </w:p>
    <w:p w:rsidR="004063C8" w:rsidRPr="00A552AD" w:rsidRDefault="004063C8" w:rsidP="006A7A36">
      <w:pPr>
        <w:tabs>
          <w:tab w:val="center" w:pos="1985"/>
        </w:tabs>
        <w:jc w:val="center"/>
        <w:rPr>
          <w:sz w:val="28"/>
          <w:szCs w:val="28"/>
          <w:lang w:eastAsia="en-US"/>
        </w:rPr>
      </w:pPr>
    </w:p>
    <w:p w:rsidR="004063C8" w:rsidRPr="00A552AD" w:rsidRDefault="004063C8" w:rsidP="006A7A36">
      <w:pPr>
        <w:keepNext/>
        <w:ind w:firstLine="709"/>
        <w:outlineLvl w:val="2"/>
        <w:rPr>
          <w:b/>
          <w:bCs/>
          <w:sz w:val="28"/>
          <w:szCs w:val="28"/>
        </w:rPr>
      </w:pPr>
      <w:bookmarkStart w:id="26" w:name="Par165"/>
      <w:bookmarkStart w:id="27" w:name="_Toc481066202"/>
      <w:bookmarkEnd w:id="26"/>
      <w:r w:rsidRPr="00A552AD">
        <w:rPr>
          <w:b/>
          <w:bCs/>
          <w:sz w:val="28"/>
          <w:szCs w:val="28"/>
        </w:rPr>
        <w:t>Статья 11. Принятие решения о подготовке документации по планировке территории</w:t>
      </w:r>
      <w:bookmarkEnd w:id="27"/>
    </w:p>
    <w:p w:rsidR="004063C8" w:rsidRPr="00A552AD" w:rsidRDefault="004063C8" w:rsidP="00EB57E8">
      <w:pPr>
        <w:tabs>
          <w:tab w:val="center" w:pos="1985"/>
        </w:tabs>
        <w:rPr>
          <w:sz w:val="28"/>
          <w:szCs w:val="28"/>
          <w:lang w:eastAsia="en-US"/>
        </w:rPr>
      </w:pPr>
      <w:r w:rsidRPr="00A552AD">
        <w:rPr>
          <w:sz w:val="28"/>
          <w:szCs w:val="28"/>
          <w:lang w:eastAsia="en-US"/>
        </w:rPr>
        <w:t>1. Решение о подготовке документации по планировке территории принимается Администрацией поселения:</w:t>
      </w:r>
    </w:p>
    <w:p w:rsidR="004063C8" w:rsidRPr="00A552AD" w:rsidRDefault="004063C8" w:rsidP="00EB57E8">
      <w:pPr>
        <w:tabs>
          <w:tab w:val="center" w:pos="1985"/>
        </w:tabs>
        <w:rPr>
          <w:sz w:val="28"/>
          <w:szCs w:val="28"/>
        </w:rPr>
      </w:pPr>
      <w:r w:rsidRPr="00A552AD">
        <w:rPr>
          <w:sz w:val="28"/>
          <w:szCs w:val="28"/>
        </w:rPr>
        <w:t>- по инициативе органов местного самоуправления;</w:t>
      </w:r>
    </w:p>
    <w:p w:rsidR="004063C8" w:rsidRPr="00A552AD" w:rsidRDefault="004063C8" w:rsidP="00EB57E8">
      <w:pPr>
        <w:tabs>
          <w:tab w:val="center" w:pos="1985"/>
        </w:tabs>
        <w:rPr>
          <w:sz w:val="28"/>
          <w:szCs w:val="28"/>
        </w:rPr>
      </w:pPr>
      <w:r w:rsidRPr="00A552AD">
        <w:rPr>
          <w:sz w:val="28"/>
          <w:szCs w:val="28"/>
        </w:rPr>
        <w:t>- на основании предложений (обращений) физических или юридических лиц о подготовке документации по планировке территории;</w:t>
      </w:r>
    </w:p>
    <w:p w:rsidR="004063C8" w:rsidRPr="00A552AD" w:rsidRDefault="004063C8" w:rsidP="00EB57E8">
      <w:pPr>
        <w:tabs>
          <w:tab w:val="center" w:pos="1985"/>
        </w:tabs>
        <w:rPr>
          <w:sz w:val="28"/>
          <w:szCs w:val="28"/>
        </w:rPr>
      </w:pPr>
      <w:r w:rsidRPr="00A552AD">
        <w:rPr>
          <w:sz w:val="28"/>
          <w:szCs w:val="28"/>
        </w:rPr>
        <w:t>- на основании заявлений, о принятии решения о подготовке документации по планировке территории от лиц, с которыми заключены договоры аренды земельного участка для его комплексного освоения в целях жилищного строительства или договор о развитии застроенной территории.</w:t>
      </w:r>
    </w:p>
    <w:p w:rsidR="004063C8" w:rsidRPr="00A552AD" w:rsidRDefault="004063C8" w:rsidP="00F70191">
      <w:pPr>
        <w:tabs>
          <w:tab w:val="center" w:pos="1985"/>
        </w:tabs>
        <w:ind w:firstLine="709"/>
        <w:rPr>
          <w:sz w:val="28"/>
          <w:szCs w:val="28"/>
          <w:lang w:eastAsia="en-US"/>
        </w:rPr>
      </w:pPr>
      <w:r w:rsidRPr="00A552AD">
        <w:rPr>
          <w:sz w:val="28"/>
          <w:szCs w:val="28"/>
          <w:lang w:eastAsia="en-US"/>
        </w:rPr>
        <w:t xml:space="preserve">2. Указанное </w:t>
      </w:r>
      <w:r w:rsidRPr="00A552AD">
        <w:rPr>
          <w:sz w:val="28"/>
          <w:szCs w:val="28"/>
          <w:shd w:val="clear" w:color="auto" w:fill="FFFFFF"/>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r w:rsidRPr="00A552AD">
        <w:rPr>
          <w:sz w:val="28"/>
          <w:szCs w:val="28"/>
          <w:lang w:eastAsia="en-US"/>
        </w:rPr>
        <w:t>.</w:t>
      </w:r>
    </w:p>
    <w:p w:rsidR="004063C8" w:rsidRPr="00A552AD" w:rsidRDefault="004063C8" w:rsidP="006A7A36">
      <w:pPr>
        <w:tabs>
          <w:tab w:val="center" w:pos="1985"/>
        </w:tabs>
        <w:autoSpaceDE w:val="0"/>
        <w:autoSpaceDN w:val="0"/>
        <w:adjustRightInd w:val="0"/>
        <w:ind w:firstLine="709"/>
        <w:rPr>
          <w:sz w:val="28"/>
          <w:szCs w:val="28"/>
          <w:lang w:eastAsia="en-US"/>
        </w:rPr>
      </w:pPr>
      <w:r w:rsidRPr="00A552AD">
        <w:rPr>
          <w:sz w:val="28"/>
          <w:szCs w:val="28"/>
          <w:lang w:eastAsia="en-US"/>
        </w:rPr>
        <w:lastRenderedPageBreak/>
        <w:t xml:space="preserve">3.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Комиссию по рассмотрению вопросов внесения изменений в генеральный план и правила землепользования и застройки территории СП </w:t>
      </w:r>
      <w:r w:rsidR="00DA5E34">
        <w:rPr>
          <w:sz w:val="28"/>
          <w:szCs w:val="28"/>
        </w:rPr>
        <w:t>Криволукское</w:t>
      </w:r>
      <w:r w:rsidRPr="00A552AD">
        <w:rPr>
          <w:sz w:val="28"/>
          <w:szCs w:val="28"/>
          <w:lang w:eastAsia="en-US"/>
        </w:rPr>
        <w:t xml:space="preserve"> свои предложения о порядке, сроках подготовки и содержании документации по планировке территории.</w:t>
      </w:r>
    </w:p>
    <w:p w:rsidR="004063C8" w:rsidRPr="00A552AD" w:rsidRDefault="004063C8" w:rsidP="006A7A36">
      <w:pPr>
        <w:tabs>
          <w:tab w:val="center" w:pos="1985"/>
        </w:tabs>
        <w:ind w:firstLine="709"/>
        <w:rPr>
          <w:sz w:val="28"/>
          <w:szCs w:val="28"/>
          <w:lang w:eastAsia="en-US"/>
        </w:rPr>
      </w:pPr>
      <w:r w:rsidRPr="00A552AD">
        <w:rPr>
          <w:sz w:val="28"/>
          <w:szCs w:val="28"/>
          <w:lang w:eastAsia="en-US"/>
        </w:rPr>
        <w:t>4.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w:t>
      </w:r>
    </w:p>
    <w:p w:rsidR="004063C8" w:rsidRPr="00A552AD" w:rsidRDefault="004063C8" w:rsidP="00E11F8D">
      <w:pPr>
        <w:tabs>
          <w:tab w:val="center" w:pos="1985"/>
        </w:tabs>
        <w:rPr>
          <w:sz w:val="28"/>
          <w:szCs w:val="28"/>
          <w:lang w:eastAsia="en-US"/>
        </w:rPr>
      </w:pPr>
    </w:p>
    <w:p w:rsidR="004063C8" w:rsidRPr="00A552AD" w:rsidRDefault="004063C8" w:rsidP="006A7A36">
      <w:pPr>
        <w:keepNext/>
        <w:ind w:firstLine="709"/>
        <w:outlineLvl w:val="2"/>
        <w:rPr>
          <w:b/>
          <w:bCs/>
          <w:sz w:val="28"/>
          <w:szCs w:val="28"/>
        </w:rPr>
      </w:pPr>
      <w:bookmarkStart w:id="28" w:name="Par171"/>
      <w:bookmarkStart w:id="29" w:name="_Toc481066203"/>
      <w:bookmarkEnd w:id="28"/>
      <w:r w:rsidRPr="00A552AD">
        <w:rPr>
          <w:b/>
          <w:bCs/>
          <w:sz w:val="28"/>
          <w:szCs w:val="28"/>
        </w:rPr>
        <w:t>Статья 12. Состав и содержание документации по планировке территории</w:t>
      </w:r>
      <w:bookmarkEnd w:id="29"/>
    </w:p>
    <w:p w:rsidR="004063C8" w:rsidRPr="00A552AD" w:rsidRDefault="004063C8" w:rsidP="006A7A36">
      <w:pPr>
        <w:tabs>
          <w:tab w:val="center" w:pos="1985"/>
        </w:tabs>
        <w:ind w:firstLine="709"/>
        <w:rPr>
          <w:sz w:val="28"/>
          <w:szCs w:val="28"/>
        </w:rPr>
      </w:pPr>
      <w:r w:rsidRPr="00A552AD">
        <w:rPr>
          <w:sz w:val="28"/>
          <w:szCs w:val="28"/>
          <w:lang w:eastAsia="en-US"/>
        </w:rPr>
        <w:t xml:space="preserve">1.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с учетом специфики территорий и планируемого размещения на них объектов капитального строительства. </w:t>
      </w:r>
    </w:p>
    <w:p w:rsidR="004063C8" w:rsidRPr="00A552AD" w:rsidRDefault="004063C8" w:rsidP="00E11F8D">
      <w:pPr>
        <w:tabs>
          <w:tab w:val="center" w:pos="1985"/>
        </w:tabs>
        <w:rPr>
          <w:sz w:val="28"/>
          <w:szCs w:val="28"/>
          <w:lang w:eastAsia="en-US"/>
        </w:rPr>
      </w:pPr>
    </w:p>
    <w:p w:rsidR="004063C8" w:rsidRPr="00A552AD" w:rsidRDefault="004063C8" w:rsidP="006A7A36">
      <w:pPr>
        <w:keepNext/>
        <w:ind w:firstLine="709"/>
        <w:outlineLvl w:val="2"/>
        <w:rPr>
          <w:b/>
          <w:bCs/>
          <w:sz w:val="28"/>
          <w:szCs w:val="28"/>
        </w:rPr>
      </w:pPr>
      <w:bookmarkStart w:id="30" w:name="Par176"/>
      <w:bookmarkStart w:id="31" w:name="_Toc481066204"/>
      <w:bookmarkEnd w:id="30"/>
      <w:r w:rsidRPr="00A552AD">
        <w:rPr>
          <w:b/>
          <w:bCs/>
          <w:sz w:val="28"/>
          <w:szCs w:val="28"/>
        </w:rPr>
        <w:t>Статья 13. Подготовка и утверждение документации по планировке территории</w:t>
      </w:r>
      <w:bookmarkEnd w:id="31"/>
    </w:p>
    <w:p w:rsidR="004063C8" w:rsidRPr="00A552AD" w:rsidRDefault="004063C8" w:rsidP="006A7A36">
      <w:pPr>
        <w:tabs>
          <w:tab w:val="center" w:pos="1985"/>
        </w:tabs>
        <w:ind w:firstLine="709"/>
        <w:rPr>
          <w:i/>
          <w:sz w:val="28"/>
          <w:szCs w:val="28"/>
          <w:lang w:eastAsia="en-US"/>
        </w:rPr>
      </w:pPr>
      <w:r w:rsidRPr="00A552AD">
        <w:rPr>
          <w:sz w:val="28"/>
          <w:szCs w:val="28"/>
          <w:lang w:eastAsia="en-US"/>
        </w:rPr>
        <w:t xml:space="preserve">1. Подготовка документации по планировке территории СП </w:t>
      </w:r>
      <w:r w:rsidR="00DA5E34">
        <w:rPr>
          <w:sz w:val="28"/>
          <w:szCs w:val="28"/>
        </w:rPr>
        <w:t>Криволукское</w:t>
      </w:r>
      <w:r w:rsidRPr="00A552AD">
        <w:rPr>
          <w:sz w:val="28"/>
          <w:szCs w:val="28"/>
        </w:rPr>
        <w:t xml:space="preserve"> </w:t>
      </w:r>
      <w:r w:rsidRPr="00A552AD">
        <w:rPr>
          <w:sz w:val="28"/>
          <w:szCs w:val="28"/>
          <w:lang w:eastAsia="en-US"/>
        </w:rPr>
        <w:t xml:space="preserve">осуществляется в соответствии с Градостроительным кодексом Российской Федерации, настоящими Правилами и муниципальными правовыми актами администрации СП </w:t>
      </w:r>
      <w:r w:rsidR="00DA5E34">
        <w:rPr>
          <w:sz w:val="28"/>
          <w:szCs w:val="28"/>
        </w:rPr>
        <w:t>Криволукское</w:t>
      </w:r>
      <w:r w:rsidRPr="00A552AD">
        <w:rPr>
          <w:sz w:val="28"/>
          <w:szCs w:val="28"/>
          <w:lang w:eastAsia="en-US"/>
        </w:rPr>
        <w:t>.</w:t>
      </w:r>
    </w:p>
    <w:p w:rsidR="004063C8" w:rsidRPr="00A552AD" w:rsidRDefault="004063C8" w:rsidP="006A7A36">
      <w:pPr>
        <w:tabs>
          <w:tab w:val="center" w:pos="1985"/>
        </w:tabs>
        <w:ind w:firstLine="709"/>
        <w:rPr>
          <w:sz w:val="28"/>
          <w:szCs w:val="28"/>
        </w:rPr>
      </w:pPr>
      <w:r w:rsidRPr="00A552AD">
        <w:rPr>
          <w:sz w:val="28"/>
          <w:szCs w:val="28"/>
        </w:rPr>
        <w:t xml:space="preserve">2. Подготовка документации по планировке территории осуществляется администрацией СП </w:t>
      </w:r>
      <w:r w:rsidR="00DA5E34">
        <w:rPr>
          <w:sz w:val="28"/>
          <w:szCs w:val="28"/>
        </w:rPr>
        <w:t>Криволукское</w:t>
      </w:r>
      <w:r w:rsidRPr="00A552AD">
        <w:rPr>
          <w:sz w:val="28"/>
          <w:szCs w:val="28"/>
        </w:rPr>
        <w:t xml:space="preserve"> самостоятельно либо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 юридическими лицами за счёт их средств. </w:t>
      </w:r>
    </w:p>
    <w:p w:rsidR="004063C8" w:rsidRPr="00A552AD" w:rsidRDefault="004063C8" w:rsidP="006A7A36">
      <w:pPr>
        <w:tabs>
          <w:tab w:val="center" w:pos="1985"/>
        </w:tabs>
        <w:ind w:firstLine="709"/>
        <w:rPr>
          <w:sz w:val="28"/>
          <w:szCs w:val="28"/>
          <w:lang w:eastAsia="en-US"/>
        </w:rPr>
      </w:pPr>
      <w:r w:rsidRPr="00A552AD">
        <w:rPr>
          <w:sz w:val="28"/>
          <w:szCs w:val="28"/>
          <w:lang w:eastAsia="en-US"/>
        </w:rPr>
        <w:t>3. Проекты планировки территории и проекты межевания территорий, подготовленные в составе документации по планировке территории до их утверждения подлежат обязательному рассмотрению на общественных обсуждениях или публичных слушаниях.</w:t>
      </w:r>
    </w:p>
    <w:p w:rsidR="004063C8" w:rsidRPr="00A552AD" w:rsidRDefault="004063C8" w:rsidP="006A7A36">
      <w:pPr>
        <w:tabs>
          <w:tab w:val="center" w:pos="1985"/>
        </w:tabs>
        <w:ind w:firstLine="709"/>
        <w:rPr>
          <w:sz w:val="28"/>
          <w:szCs w:val="28"/>
          <w:lang w:eastAsia="en-US"/>
        </w:rPr>
      </w:pPr>
      <w:r w:rsidRPr="00A552AD">
        <w:rPr>
          <w:sz w:val="28"/>
          <w:szCs w:val="28"/>
          <w:lang w:eastAsia="en-US"/>
        </w:rPr>
        <w:t xml:space="preserve">4. Администрация СП </w:t>
      </w:r>
      <w:r w:rsidR="00DA5E34">
        <w:rPr>
          <w:sz w:val="28"/>
          <w:szCs w:val="28"/>
        </w:rPr>
        <w:t>Криволукское</w:t>
      </w:r>
      <w:r w:rsidRPr="00A552AD">
        <w:rPr>
          <w:sz w:val="28"/>
          <w:szCs w:val="28"/>
          <w:lang w:eastAsia="en-US"/>
        </w:rPr>
        <w:t xml:space="preserve"> направляет Главе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заключение о результатах общественных обсуждений или публичных слушаний не позднее чем через десять дней со дня проведения общественных обсуждениях или публичных слушаний.</w:t>
      </w:r>
    </w:p>
    <w:p w:rsidR="004063C8" w:rsidRPr="00A552AD" w:rsidRDefault="004063C8" w:rsidP="006A7A36">
      <w:pPr>
        <w:tabs>
          <w:tab w:val="center" w:pos="1985"/>
        </w:tabs>
        <w:ind w:firstLine="709"/>
        <w:rPr>
          <w:sz w:val="28"/>
          <w:szCs w:val="28"/>
          <w:lang w:eastAsia="en-US"/>
        </w:rPr>
      </w:pPr>
      <w:r w:rsidRPr="00A552AD">
        <w:rPr>
          <w:sz w:val="28"/>
          <w:szCs w:val="28"/>
          <w:lang w:eastAsia="en-US"/>
        </w:rPr>
        <w:lastRenderedPageBreak/>
        <w:t xml:space="preserve">5. Глава поселения с учетом протокола общественных обсуждений или публичных слушаний по проекту планировки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СП </w:t>
      </w:r>
      <w:r w:rsidR="00DA5E34">
        <w:rPr>
          <w:sz w:val="28"/>
          <w:szCs w:val="28"/>
        </w:rPr>
        <w:t>Криволукское</w:t>
      </w:r>
      <w:r w:rsidRPr="00A552AD">
        <w:rPr>
          <w:sz w:val="28"/>
          <w:szCs w:val="28"/>
        </w:rPr>
        <w:t xml:space="preserve"> </w:t>
      </w:r>
      <w:r w:rsidRPr="00A552AD">
        <w:rPr>
          <w:sz w:val="28"/>
          <w:szCs w:val="28"/>
          <w:lang w:eastAsia="en-US"/>
        </w:rPr>
        <w:t>на доработку с учётом указанных протокола и заключения.</w:t>
      </w:r>
    </w:p>
    <w:p w:rsidR="004063C8" w:rsidRPr="00A552AD" w:rsidRDefault="004063C8" w:rsidP="006A7A36">
      <w:pPr>
        <w:tabs>
          <w:tab w:val="center" w:pos="1985"/>
        </w:tabs>
        <w:ind w:firstLine="709"/>
        <w:rPr>
          <w:sz w:val="28"/>
          <w:szCs w:val="28"/>
          <w:lang w:eastAsia="en-US"/>
        </w:rPr>
      </w:pPr>
      <w:r w:rsidRPr="00A552AD">
        <w:rPr>
          <w:sz w:val="28"/>
          <w:szCs w:val="28"/>
          <w:lang w:eastAsia="en-US"/>
        </w:rPr>
        <w:t xml:space="preserve">6. Утвержденная документация по планировке территории (проекты планировки территории и проекты межевания территорий)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771A1" w:rsidRPr="00A552AD">
        <w:rPr>
          <w:sz w:val="28"/>
          <w:szCs w:val="28"/>
          <w:lang w:eastAsia="en-US"/>
        </w:rPr>
        <w:t>Киренского района</w:t>
      </w:r>
      <w:r w:rsidRPr="00A552AD">
        <w:rPr>
          <w:sz w:val="28"/>
          <w:szCs w:val="28"/>
          <w:lang w:eastAsia="en-US"/>
        </w:rPr>
        <w:t xml:space="preserve"> в сети «Интернет».</w:t>
      </w:r>
    </w:p>
    <w:p w:rsidR="004063C8" w:rsidRPr="00A552AD" w:rsidRDefault="004063C8" w:rsidP="00E11F8D">
      <w:pPr>
        <w:tabs>
          <w:tab w:val="center" w:pos="1985"/>
        </w:tabs>
        <w:autoSpaceDE w:val="0"/>
        <w:autoSpaceDN w:val="0"/>
        <w:adjustRightInd w:val="0"/>
        <w:jc w:val="center"/>
        <w:outlineLvl w:val="0"/>
        <w:rPr>
          <w:sz w:val="28"/>
          <w:szCs w:val="28"/>
          <w:lang w:eastAsia="en-US"/>
        </w:rPr>
      </w:pPr>
      <w:bookmarkStart w:id="32" w:name="Par213"/>
      <w:bookmarkEnd w:id="32"/>
    </w:p>
    <w:p w:rsidR="004063C8" w:rsidRPr="00A552AD" w:rsidRDefault="004063C8" w:rsidP="006A7A36">
      <w:pPr>
        <w:jc w:val="center"/>
        <w:outlineLvl w:val="0"/>
        <w:rPr>
          <w:b/>
          <w:bCs/>
          <w:kern w:val="36"/>
          <w:sz w:val="28"/>
          <w:szCs w:val="28"/>
        </w:rPr>
      </w:pPr>
      <w:bookmarkStart w:id="33" w:name="Par225"/>
      <w:bookmarkStart w:id="34" w:name="_Toc481066205"/>
      <w:bookmarkEnd w:id="33"/>
      <w:r w:rsidRPr="00A552AD">
        <w:rPr>
          <w:b/>
          <w:bCs/>
          <w:kern w:val="36"/>
          <w:sz w:val="28"/>
          <w:szCs w:val="28"/>
        </w:rPr>
        <w:t xml:space="preserve">Глава 4. Порядок (процедуры) регулирования землепользования на </w:t>
      </w:r>
      <w:bookmarkEnd w:id="34"/>
      <w:r w:rsidRPr="00A552AD">
        <w:rPr>
          <w:b/>
          <w:sz w:val="28"/>
          <w:szCs w:val="28"/>
        </w:rPr>
        <w:t xml:space="preserve">территории СП </w:t>
      </w:r>
      <w:r w:rsidR="00DA5E34">
        <w:rPr>
          <w:b/>
          <w:sz w:val="28"/>
          <w:szCs w:val="28"/>
        </w:rPr>
        <w:t>Криволукское</w:t>
      </w:r>
    </w:p>
    <w:p w:rsidR="004063C8" w:rsidRPr="00A552AD" w:rsidRDefault="004063C8" w:rsidP="006A7A36">
      <w:pPr>
        <w:tabs>
          <w:tab w:val="center" w:pos="1985"/>
        </w:tabs>
        <w:jc w:val="center"/>
        <w:rPr>
          <w:sz w:val="28"/>
          <w:szCs w:val="28"/>
          <w:lang w:eastAsia="en-US"/>
        </w:rPr>
      </w:pPr>
    </w:p>
    <w:p w:rsidR="004063C8" w:rsidRPr="00A552AD" w:rsidRDefault="004063C8" w:rsidP="006A7A36">
      <w:pPr>
        <w:keepNext/>
        <w:ind w:firstLine="709"/>
        <w:outlineLvl w:val="2"/>
        <w:rPr>
          <w:b/>
          <w:bCs/>
          <w:sz w:val="28"/>
          <w:szCs w:val="28"/>
        </w:rPr>
      </w:pPr>
      <w:bookmarkStart w:id="35" w:name="Par228"/>
      <w:bookmarkStart w:id="36" w:name="_Toc481066206"/>
      <w:bookmarkEnd w:id="35"/>
      <w:r w:rsidRPr="00A552AD">
        <w:rPr>
          <w:b/>
          <w:bCs/>
          <w:sz w:val="28"/>
          <w:szCs w:val="28"/>
        </w:rPr>
        <w:t xml:space="preserve">Статья 14. Предоставление земельных участков, находящихся в муниципальной собственности </w:t>
      </w:r>
      <w:bookmarkEnd w:id="36"/>
    </w:p>
    <w:p w:rsidR="004063C8" w:rsidRPr="00A552AD" w:rsidRDefault="004063C8" w:rsidP="006A7A36">
      <w:pPr>
        <w:tabs>
          <w:tab w:val="center" w:pos="1985"/>
        </w:tabs>
        <w:ind w:firstLine="709"/>
        <w:rPr>
          <w:sz w:val="28"/>
          <w:szCs w:val="28"/>
          <w:lang w:eastAsia="en-US"/>
        </w:rPr>
      </w:pPr>
      <w:r w:rsidRPr="00A552AD">
        <w:rPr>
          <w:sz w:val="28"/>
          <w:szCs w:val="28"/>
          <w:lang w:eastAsia="en-US"/>
        </w:rPr>
        <w:t xml:space="preserve">1. Органы местного самоуправления СП </w:t>
      </w:r>
      <w:r w:rsidR="00DA5E34">
        <w:rPr>
          <w:sz w:val="28"/>
          <w:szCs w:val="28"/>
        </w:rPr>
        <w:t>Криволукское</w:t>
      </w:r>
      <w:r w:rsidRPr="00A552AD">
        <w:rPr>
          <w:sz w:val="28"/>
          <w:szCs w:val="28"/>
          <w:lang w:eastAsia="en-US"/>
        </w:rPr>
        <w:t xml:space="preserve"> осуществляют распоряжение земельными участками на территории СП </w:t>
      </w:r>
      <w:r w:rsidR="00DA5E34">
        <w:rPr>
          <w:sz w:val="28"/>
          <w:szCs w:val="28"/>
        </w:rPr>
        <w:t>Криволукское</w:t>
      </w:r>
      <w:r w:rsidRPr="00A552AD">
        <w:rPr>
          <w:sz w:val="28"/>
          <w:szCs w:val="28"/>
          <w:lang w:eastAsia="en-US"/>
        </w:rPr>
        <w:t>, находящихся в муниципальной собственности в соответствии с действующим законодательством.</w:t>
      </w:r>
    </w:p>
    <w:p w:rsidR="004063C8" w:rsidRPr="00A552AD" w:rsidRDefault="004063C8" w:rsidP="006A7A36">
      <w:pPr>
        <w:tabs>
          <w:tab w:val="center" w:pos="1985"/>
        </w:tabs>
        <w:ind w:firstLine="709"/>
        <w:rPr>
          <w:sz w:val="28"/>
          <w:szCs w:val="28"/>
          <w:lang w:eastAsia="en-US"/>
        </w:rPr>
      </w:pPr>
      <w:r w:rsidRPr="00A552AD">
        <w:rPr>
          <w:sz w:val="28"/>
          <w:szCs w:val="28"/>
          <w:lang w:eastAsia="en-US"/>
        </w:rPr>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 и иных целей.</w:t>
      </w:r>
    </w:p>
    <w:p w:rsidR="004063C8" w:rsidRPr="00A552AD" w:rsidRDefault="004063C8" w:rsidP="006A7A36">
      <w:pPr>
        <w:tabs>
          <w:tab w:val="center" w:pos="1985"/>
        </w:tabs>
        <w:ind w:firstLine="709"/>
        <w:rPr>
          <w:sz w:val="28"/>
          <w:szCs w:val="28"/>
          <w:lang w:eastAsia="en-US"/>
        </w:rPr>
      </w:pPr>
      <w:r w:rsidRPr="00A552AD">
        <w:rPr>
          <w:sz w:val="28"/>
          <w:szCs w:val="28"/>
          <w:lang w:eastAsia="en-US"/>
        </w:rPr>
        <w:t>3.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 в соответствии с действующим законодательством.</w:t>
      </w:r>
    </w:p>
    <w:p w:rsidR="004063C8" w:rsidRPr="00A552AD" w:rsidRDefault="004063C8" w:rsidP="006A7A36">
      <w:pPr>
        <w:tabs>
          <w:tab w:val="center" w:pos="1985"/>
        </w:tabs>
        <w:ind w:firstLine="709"/>
        <w:rPr>
          <w:sz w:val="28"/>
          <w:szCs w:val="28"/>
          <w:lang w:eastAsia="en-US"/>
        </w:rPr>
      </w:pPr>
      <w:r w:rsidRPr="00A552AD">
        <w:rPr>
          <w:sz w:val="28"/>
          <w:szCs w:val="28"/>
          <w:lang w:eastAsia="en-US"/>
        </w:rPr>
        <w:t xml:space="preserve">4. Порядок предоставления земельных участков для строительства на территории СП </w:t>
      </w:r>
      <w:r w:rsidR="00DA5E34">
        <w:rPr>
          <w:sz w:val="28"/>
          <w:szCs w:val="28"/>
        </w:rPr>
        <w:t>Криволукское</w:t>
      </w:r>
      <w:r w:rsidRPr="00A552AD">
        <w:rPr>
          <w:sz w:val="28"/>
          <w:szCs w:val="28"/>
          <w:lang w:eastAsia="en-US"/>
        </w:rPr>
        <w:t xml:space="preserve"> регулируется земельным законодательством.</w:t>
      </w:r>
    </w:p>
    <w:p w:rsidR="004063C8" w:rsidRPr="00A552AD" w:rsidRDefault="004063C8" w:rsidP="006A7A36">
      <w:pPr>
        <w:tabs>
          <w:tab w:val="center" w:pos="1985"/>
        </w:tabs>
        <w:ind w:firstLine="709"/>
        <w:rPr>
          <w:sz w:val="28"/>
          <w:szCs w:val="28"/>
          <w:lang w:eastAsia="en-US"/>
        </w:rPr>
      </w:pPr>
      <w:r w:rsidRPr="00A552AD">
        <w:rPr>
          <w:sz w:val="28"/>
          <w:szCs w:val="28"/>
          <w:lang w:eastAsia="en-US"/>
        </w:rPr>
        <w:t>5. Предоставление земельных участков для целей, не связанных со строительством, осуществляется в соответствии с действующим земельным законодательством.</w:t>
      </w:r>
    </w:p>
    <w:p w:rsidR="004063C8" w:rsidRPr="00A552AD" w:rsidRDefault="004063C8" w:rsidP="00E11F8D">
      <w:pPr>
        <w:tabs>
          <w:tab w:val="center" w:pos="1985"/>
        </w:tabs>
        <w:rPr>
          <w:sz w:val="28"/>
          <w:szCs w:val="28"/>
          <w:lang w:eastAsia="en-US"/>
        </w:rPr>
      </w:pPr>
    </w:p>
    <w:p w:rsidR="004063C8" w:rsidRPr="00A552AD" w:rsidRDefault="004063C8" w:rsidP="006A7A36">
      <w:pPr>
        <w:keepNext/>
        <w:ind w:firstLine="709"/>
        <w:outlineLvl w:val="2"/>
        <w:rPr>
          <w:b/>
          <w:bCs/>
          <w:sz w:val="28"/>
          <w:szCs w:val="28"/>
        </w:rPr>
      </w:pPr>
      <w:bookmarkStart w:id="37" w:name="Par236"/>
      <w:bookmarkStart w:id="38" w:name="_Toc481066207"/>
      <w:bookmarkEnd w:id="37"/>
      <w:r w:rsidRPr="00A552AD">
        <w:rPr>
          <w:b/>
          <w:bCs/>
          <w:sz w:val="28"/>
          <w:szCs w:val="28"/>
        </w:rPr>
        <w:t xml:space="preserve">Статья 15. Категории земель </w:t>
      </w:r>
      <w:bookmarkEnd w:id="38"/>
      <w:r w:rsidRPr="00A552AD">
        <w:rPr>
          <w:b/>
          <w:sz w:val="28"/>
          <w:szCs w:val="28"/>
        </w:rPr>
        <w:t xml:space="preserve">территории СП </w:t>
      </w:r>
      <w:r w:rsidR="00DA5E34">
        <w:rPr>
          <w:b/>
          <w:sz w:val="28"/>
          <w:szCs w:val="28"/>
        </w:rPr>
        <w:t>Криволукское</w:t>
      </w:r>
    </w:p>
    <w:p w:rsidR="004063C8" w:rsidRPr="00A552AD" w:rsidRDefault="004063C8" w:rsidP="006A7A36">
      <w:pPr>
        <w:tabs>
          <w:tab w:val="center" w:pos="1985"/>
        </w:tabs>
        <w:ind w:firstLine="709"/>
        <w:rPr>
          <w:sz w:val="28"/>
          <w:szCs w:val="28"/>
          <w:lang w:eastAsia="en-US"/>
        </w:rPr>
      </w:pPr>
      <w:r w:rsidRPr="00A552AD">
        <w:rPr>
          <w:sz w:val="28"/>
          <w:szCs w:val="28"/>
          <w:lang w:eastAsia="en-US"/>
        </w:rPr>
        <w:t xml:space="preserve">1. В состав земель территории СП </w:t>
      </w:r>
      <w:r w:rsidR="00DA5E34">
        <w:rPr>
          <w:sz w:val="28"/>
          <w:szCs w:val="28"/>
        </w:rPr>
        <w:t>Криволукское</w:t>
      </w:r>
      <w:r w:rsidRPr="00A552AD">
        <w:rPr>
          <w:sz w:val="28"/>
          <w:szCs w:val="28"/>
          <w:lang w:eastAsia="en-US"/>
        </w:rPr>
        <w:t xml:space="preserve"> входят земли следующих категорий:</w:t>
      </w:r>
    </w:p>
    <w:p w:rsidR="004063C8" w:rsidRPr="00A552AD" w:rsidRDefault="004063C8" w:rsidP="006A7A36">
      <w:pPr>
        <w:tabs>
          <w:tab w:val="center" w:pos="1985"/>
        </w:tabs>
        <w:ind w:firstLine="709"/>
        <w:rPr>
          <w:sz w:val="28"/>
          <w:szCs w:val="28"/>
          <w:lang w:eastAsia="en-US"/>
        </w:rPr>
      </w:pPr>
      <w:r w:rsidRPr="00A552AD">
        <w:rPr>
          <w:sz w:val="28"/>
          <w:szCs w:val="28"/>
          <w:lang w:eastAsia="en-US"/>
        </w:rPr>
        <w:t>1) земли сельскохозяйственного назначения;</w:t>
      </w:r>
    </w:p>
    <w:p w:rsidR="0072223B" w:rsidRPr="00A552AD" w:rsidRDefault="0072223B" w:rsidP="006A7A36">
      <w:pPr>
        <w:tabs>
          <w:tab w:val="center" w:pos="1985"/>
        </w:tabs>
        <w:ind w:firstLine="709"/>
        <w:rPr>
          <w:sz w:val="28"/>
          <w:szCs w:val="28"/>
          <w:lang w:eastAsia="en-US"/>
        </w:rPr>
      </w:pPr>
      <w:r w:rsidRPr="00A552AD">
        <w:rPr>
          <w:sz w:val="28"/>
          <w:szCs w:val="28"/>
          <w:lang w:eastAsia="en-US"/>
        </w:rPr>
        <w:t>2) земли населенных пунктов;</w:t>
      </w:r>
    </w:p>
    <w:p w:rsidR="004063C8" w:rsidRPr="00A552AD" w:rsidRDefault="0072223B" w:rsidP="006A7A36">
      <w:pPr>
        <w:tabs>
          <w:tab w:val="center" w:pos="1985"/>
        </w:tabs>
        <w:ind w:firstLine="709"/>
        <w:rPr>
          <w:sz w:val="28"/>
          <w:szCs w:val="28"/>
          <w:lang w:eastAsia="en-US"/>
        </w:rPr>
      </w:pPr>
      <w:r w:rsidRPr="00A552AD">
        <w:rPr>
          <w:sz w:val="28"/>
          <w:szCs w:val="28"/>
          <w:lang w:eastAsia="en-US"/>
        </w:rPr>
        <w:t>3</w:t>
      </w:r>
      <w:r w:rsidR="004063C8" w:rsidRPr="00A552AD">
        <w:rPr>
          <w:sz w:val="28"/>
          <w:szCs w:val="28"/>
          <w:lang w:eastAsia="en-US"/>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4063C8" w:rsidRPr="00A552AD" w:rsidRDefault="0072223B" w:rsidP="006A7A36">
      <w:pPr>
        <w:tabs>
          <w:tab w:val="center" w:pos="1985"/>
        </w:tabs>
        <w:ind w:firstLine="709"/>
        <w:rPr>
          <w:sz w:val="28"/>
          <w:szCs w:val="28"/>
          <w:lang w:eastAsia="en-US"/>
        </w:rPr>
      </w:pPr>
      <w:r w:rsidRPr="00A552AD">
        <w:rPr>
          <w:sz w:val="28"/>
          <w:szCs w:val="28"/>
          <w:lang w:eastAsia="en-US"/>
        </w:rPr>
        <w:t>4</w:t>
      </w:r>
      <w:r w:rsidR="004063C8" w:rsidRPr="00A552AD">
        <w:rPr>
          <w:sz w:val="28"/>
          <w:szCs w:val="28"/>
          <w:lang w:eastAsia="en-US"/>
        </w:rPr>
        <w:t>) земли лесного фонда;</w:t>
      </w:r>
    </w:p>
    <w:p w:rsidR="004063C8" w:rsidRPr="00A552AD" w:rsidRDefault="0072223B" w:rsidP="006A7A36">
      <w:pPr>
        <w:tabs>
          <w:tab w:val="center" w:pos="1985"/>
        </w:tabs>
        <w:ind w:firstLine="709"/>
        <w:rPr>
          <w:sz w:val="28"/>
          <w:szCs w:val="28"/>
          <w:lang w:eastAsia="en-US"/>
        </w:rPr>
      </w:pPr>
      <w:r w:rsidRPr="00A552AD">
        <w:rPr>
          <w:sz w:val="28"/>
          <w:szCs w:val="28"/>
          <w:lang w:eastAsia="en-US"/>
        </w:rPr>
        <w:t>5</w:t>
      </w:r>
      <w:r w:rsidR="004063C8" w:rsidRPr="00A552AD">
        <w:rPr>
          <w:sz w:val="28"/>
          <w:szCs w:val="28"/>
          <w:lang w:eastAsia="en-US"/>
        </w:rPr>
        <w:t>) земли водного фонда.</w:t>
      </w:r>
    </w:p>
    <w:p w:rsidR="004063C8" w:rsidRPr="00A552AD" w:rsidRDefault="004063C8" w:rsidP="006A7A36">
      <w:pPr>
        <w:tabs>
          <w:tab w:val="center" w:pos="1985"/>
        </w:tabs>
        <w:ind w:firstLine="709"/>
        <w:rPr>
          <w:sz w:val="28"/>
          <w:szCs w:val="28"/>
          <w:lang w:eastAsia="en-US"/>
        </w:rPr>
      </w:pPr>
      <w:r w:rsidRPr="00A552AD">
        <w:rPr>
          <w:sz w:val="28"/>
          <w:szCs w:val="28"/>
          <w:lang w:eastAsia="en-US"/>
        </w:rPr>
        <w:lastRenderedPageBreak/>
        <w:t>2. 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в соответствии с Земельным кодексом Российской Федерации, иным действующим законодательством.</w:t>
      </w:r>
    </w:p>
    <w:p w:rsidR="004063C8" w:rsidRPr="00A552AD" w:rsidRDefault="004063C8" w:rsidP="006A7A36">
      <w:pPr>
        <w:tabs>
          <w:tab w:val="center" w:pos="1985"/>
        </w:tabs>
        <w:ind w:firstLine="709"/>
        <w:rPr>
          <w:sz w:val="28"/>
          <w:szCs w:val="28"/>
          <w:lang w:eastAsia="en-US"/>
        </w:rPr>
      </w:pPr>
      <w:r w:rsidRPr="00A552AD">
        <w:rPr>
          <w:sz w:val="28"/>
          <w:szCs w:val="28"/>
          <w:lang w:eastAsia="en-US"/>
        </w:rPr>
        <w:t xml:space="preserve">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4063C8" w:rsidRPr="00A552AD" w:rsidRDefault="004063C8" w:rsidP="00E11F8D">
      <w:pPr>
        <w:tabs>
          <w:tab w:val="center" w:pos="1985"/>
        </w:tabs>
        <w:rPr>
          <w:sz w:val="28"/>
          <w:szCs w:val="28"/>
          <w:lang w:eastAsia="en-US"/>
        </w:rPr>
      </w:pPr>
      <w:bookmarkStart w:id="39" w:name="Par249"/>
      <w:bookmarkEnd w:id="39"/>
    </w:p>
    <w:p w:rsidR="004063C8" w:rsidRPr="00A552AD" w:rsidRDefault="004063C8" w:rsidP="006A7A36">
      <w:pPr>
        <w:jc w:val="center"/>
        <w:outlineLvl w:val="0"/>
        <w:rPr>
          <w:b/>
          <w:bCs/>
          <w:kern w:val="36"/>
          <w:sz w:val="28"/>
          <w:szCs w:val="28"/>
        </w:rPr>
      </w:pPr>
      <w:bookmarkStart w:id="40" w:name="Par255"/>
      <w:bookmarkStart w:id="41" w:name="Par259"/>
      <w:bookmarkStart w:id="42" w:name="_Toc481066208"/>
      <w:bookmarkEnd w:id="40"/>
      <w:bookmarkEnd w:id="41"/>
      <w:r w:rsidRPr="00A552AD">
        <w:rPr>
          <w:b/>
          <w:bCs/>
          <w:kern w:val="36"/>
          <w:sz w:val="28"/>
          <w:szCs w:val="28"/>
        </w:rPr>
        <w:t xml:space="preserve">Глава 5. Порядок (процедуры) регулирования застройки </w:t>
      </w:r>
      <w:bookmarkEnd w:id="42"/>
      <w:r w:rsidRPr="00A552AD">
        <w:rPr>
          <w:b/>
          <w:sz w:val="28"/>
          <w:szCs w:val="28"/>
        </w:rPr>
        <w:t xml:space="preserve">территории СП </w:t>
      </w:r>
      <w:r w:rsidR="00DA5E34">
        <w:rPr>
          <w:b/>
          <w:sz w:val="28"/>
          <w:szCs w:val="28"/>
        </w:rPr>
        <w:t>Криволукское</w:t>
      </w:r>
    </w:p>
    <w:p w:rsidR="004063C8" w:rsidRPr="00A552AD" w:rsidRDefault="004063C8" w:rsidP="006A7A36">
      <w:pPr>
        <w:jc w:val="center"/>
        <w:outlineLvl w:val="0"/>
        <w:rPr>
          <w:b/>
          <w:bCs/>
          <w:kern w:val="36"/>
          <w:sz w:val="28"/>
          <w:szCs w:val="28"/>
        </w:rPr>
      </w:pPr>
    </w:p>
    <w:p w:rsidR="004063C8" w:rsidRPr="00A552AD" w:rsidRDefault="004063C8" w:rsidP="006A7A36">
      <w:pPr>
        <w:keepNext/>
        <w:ind w:firstLine="709"/>
        <w:outlineLvl w:val="2"/>
        <w:rPr>
          <w:b/>
          <w:bCs/>
          <w:sz w:val="28"/>
          <w:szCs w:val="28"/>
        </w:rPr>
      </w:pPr>
      <w:bookmarkStart w:id="43" w:name="Par262"/>
      <w:bookmarkStart w:id="44" w:name="_Toc481066209"/>
      <w:bookmarkEnd w:id="43"/>
      <w:r w:rsidRPr="00A552AD">
        <w:rPr>
          <w:b/>
          <w:bCs/>
          <w:sz w:val="28"/>
          <w:szCs w:val="28"/>
        </w:rPr>
        <w:t xml:space="preserve">Статья 16. Основные принципы организации застройки </w:t>
      </w:r>
      <w:bookmarkEnd w:id="44"/>
      <w:r w:rsidRPr="00A552AD">
        <w:rPr>
          <w:b/>
          <w:sz w:val="28"/>
          <w:szCs w:val="28"/>
        </w:rPr>
        <w:t>территории</w:t>
      </w:r>
    </w:p>
    <w:p w:rsidR="004063C8" w:rsidRPr="00A552AD" w:rsidRDefault="004063C8" w:rsidP="006A7A36">
      <w:pPr>
        <w:tabs>
          <w:tab w:val="center" w:pos="1985"/>
        </w:tabs>
        <w:ind w:firstLine="709"/>
        <w:rPr>
          <w:sz w:val="28"/>
          <w:szCs w:val="28"/>
          <w:lang w:eastAsia="en-US"/>
        </w:rPr>
      </w:pPr>
      <w:r w:rsidRPr="00A552AD">
        <w:rPr>
          <w:sz w:val="28"/>
          <w:szCs w:val="28"/>
          <w:lang w:eastAsia="en-US"/>
        </w:rPr>
        <w:t xml:space="preserve">1. Планировочная организация и застройка территории СП </w:t>
      </w:r>
      <w:r w:rsidR="00DA5E34">
        <w:rPr>
          <w:sz w:val="28"/>
          <w:szCs w:val="28"/>
        </w:rPr>
        <w:t>Криволукское</w:t>
      </w:r>
      <w:r w:rsidRPr="00A552AD">
        <w:rPr>
          <w:sz w:val="28"/>
          <w:szCs w:val="28"/>
          <w:lang w:eastAsia="en-US"/>
        </w:rPr>
        <w:t xml:space="preserve"> должны отвечать требованиям создания окружающей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СП </w:t>
      </w:r>
      <w:r w:rsidR="00DA5E34">
        <w:rPr>
          <w:sz w:val="28"/>
          <w:szCs w:val="28"/>
        </w:rPr>
        <w:t>Криволукское</w:t>
      </w:r>
      <w:r w:rsidRPr="00A552AD">
        <w:rPr>
          <w:sz w:val="28"/>
          <w:szCs w:val="28"/>
          <w:lang w:eastAsia="en-US"/>
        </w:rPr>
        <w:t xml:space="preserve"> с учетом особенностей ее функциональной организации, решений транспортной и инженерной инфраструктур поселения, принятых в генеральном плане, инженерно-геологических и ландшафтных характеристик поселения.</w:t>
      </w:r>
    </w:p>
    <w:p w:rsidR="004063C8" w:rsidRPr="00A552AD" w:rsidRDefault="004063C8" w:rsidP="006A7A36">
      <w:pPr>
        <w:tabs>
          <w:tab w:val="center" w:pos="1985"/>
        </w:tabs>
        <w:ind w:firstLine="709"/>
        <w:rPr>
          <w:sz w:val="28"/>
          <w:szCs w:val="28"/>
          <w:lang w:eastAsia="en-US"/>
        </w:rPr>
      </w:pPr>
      <w:r w:rsidRPr="00A552AD">
        <w:rPr>
          <w:sz w:val="28"/>
          <w:szCs w:val="28"/>
          <w:lang w:eastAsia="en-US"/>
        </w:rPr>
        <w:t xml:space="preserve">2. Застройка территории СП </w:t>
      </w:r>
      <w:r w:rsidR="00DA5E34">
        <w:rPr>
          <w:sz w:val="28"/>
          <w:szCs w:val="28"/>
        </w:rPr>
        <w:t>Криволукское</w:t>
      </w:r>
      <w:r w:rsidRPr="00A552AD">
        <w:rPr>
          <w:sz w:val="28"/>
          <w:szCs w:val="28"/>
        </w:rPr>
        <w:t xml:space="preserve"> </w:t>
      </w:r>
      <w:r w:rsidRPr="00A552AD">
        <w:rPr>
          <w:sz w:val="28"/>
          <w:szCs w:val="28"/>
          <w:lang w:eastAsia="en-US"/>
        </w:rPr>
        <w:t xml:space="preserve">должна осуществляться в соответствии со схемами территориального планирования Российской Федерации, схемой территориального планирования </w:t>
      </w:r>
      <w:r w:rsidR="00E771A1" w:rsidRPr="00A552AD">
        <w:rPr>
          <w:sz w:val="28"/>
          <w:szCs w:val="28"/>
          <w:lang w:eastAsia="en-US"/>
        </w:rPr>
        <w:t>Иркутской области</w:t>
      </w:r>
      <w:r w:rsidRPr="00A552AD">
        <w:rPr>
          <w:sz w:val="28"/>
          <w:szCs w:val="28"/>
          <w:lang w:eastAsia="en-US"/>
        </w:rPr>
        <w:t xml:space="preserve">, схемой территориального планирования района,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СП </w:t>
      </w:r>
      <w:r w:rsidR="00DA5E34">
        <w:rPr>
          <w:sz w:val="28"/>
          <w:szCs w:val="28"/>
        </w:rPr>
        <w:t>Криволукское</w:t>
      </w:r>
      <w:r w:rsidRPr="00A552AD">
        <w:rPr>
          <w:sz w:val="28"/>
          <w:szCs w:val="28"/>
        </w:rPr>
        <w:t xml:space="preserve"> </w:t>
      </w:r>
      <w:r w:rsidRPr="00A552AD">
        <w:rPr>
          <w:sz w:val="28"/>
          <w:szCs w:val="28"/>
          <w:lang w:eastAsia="en-US"/>
        </w:rPr>
        <w:t>муниципальными правовыми актами органов местного самоуправления в области градостроительной деятельности.</w:t>
      </w:r>
    </w:p>
    <w:p w:rsidR="004063C8" w:rsidRPr="00A552AD" w:rsidRDefault="004063C8" w:rsidP="006A7A36">
      <w:pPr>
        <w:tabs>
          <w:tab w:val="center" w:pos="1985"/>
        </w:tabs>
        <w:ind w:firstLine="709"/>
        <w:rPr>
          <w:sz w:val="28"/>
          <w:szCs w:val="28"/>
          <w:lang w:eastAsia="en-US"/>
        </w:rPr>
      </w:pPr>
      <w:r w:rsidRPr="00A552AD">
        <w:rPr>
          <w:sz w:val="28"/>
          <w:szCs w:val="28"/>
          <w:lang w:eastAsia="en-US"/>
        </w:rPr>
        <w:t>3. При проектировании и осуществлении строительства необходимо соблюдать границы полос отвода, линии застройки и отступы от них, предусмотренные утвержденной в установленном порядке градостроительной документацией. Нарушение границ полос отвода, линий застройки и отступов от них влечёт за собой наступление ответственности в соответствии с действующим законодательством.</w:t>
      </w:r>
    </w:p>
    <w:p w:rsidR="004063C8" w:rsidRPr="00A552AD" w:rsidRDefault="004063C8" w:rsidP="006A7A36">
      <w:pPr>
        <w:tabs>
          <w:tab w:val="center" w:pos="1985"/>
        </w:tabs>
        <w:ind w:firstLine="709"/>
        <w:rPr>
          <w:sz w:val="28"/>
          <w:szCs w:val="28"/>
          <w:lang w:eastAsia="en-US"/>
        </w:rPr>
      </w:pPr>
      <w:r w:rsidRPr="00A552AD">
        <w:rPr>
          <w:sz w:val="28"/>
          <w:szCs w:val="28"/>
          <w:lang w:eastAsia="en-US"/>
        </w:rPr>
        <w:t xml:space="preserve">4. Строительство объектов капитального строительства, линейных объектов и объектов благоустройства на </w:t>
      </w:r>
      <w:r w:rsidRPr="00A552AD">
        <w:rPr>
          <w:sz w:val="28"/>
          <w:szCs w:val="28"/>
        </w:rPr>
        <w:t xml:space="preserve">территории СП </w:t>
      </w:r>
      <w:r w:rsidR="00DA5E34">
        <w:rPr>
          <w:sz w:val="28"/>
          <w:szCs w:val="28"/>
        </w:rPr>
        <w:t>Криволукское</w:t>
      </w:r>
      <w:r w:rsidRPr="00A552AD">
        <w:rPr>
          <w:sz w:val="28"/>
          <w:szCs w:val="28"/>
        </w:rPr>
        <w:t xml:space="preserve"> </w:t>
      </w:r>
      <w:r w:rsidRPr="00A552AD">
        <w:rPr>
          <w:sz w:val="28"/>
          <w:szCs w:val="28"/>
          <w:lang w:eastAsia="en-US"/>
        </w:rPr>
        <w:t xml:space="preserve">осуществляется на основании разрешения на строительство, проектной </w:t>
      </w:r>
      <w:r w:rsidRPr="00A552AD">
        <w:rPr>
          <w:sz w:val="28"/>
          <w:szCs w:val="28"/>
          <w:lang w:eastAsia="en-US"/>
        </w:rPr>
        <w:lastRenderedPageBreak/>
        <w:t>документации, разработанной в соответствии с действующими нормативными правовыми актами, стандартами, нормами и правилами.</w:t>
      </w:r>
    </w:p>
    <w:p w:rsidR="004063C8" w:rsidRPr="00A552AD" w:rsidRDefault="004063C8" w:rsidP="006A7A36">
      <w:pPr>
        <w:tabs>
          <w:tab w:val="center" w:pos="1985"/>
        </w:tabs>
        <w:ind w:firstLine="709"/>
        <w:rPr>
          <w:sz w:val="28"/>
          <w:szCs w:val="28"/>
          <w:lang w:eastAsia="en-US"/>
        </w:rPr>
      </w:pPr>
      <w:r w:rsidRPr="00A552AD">
        <w:rPr>
          <w:sz w:val="28"/>
          <w:szCs w:val="28"/>
          <w:lang w:eastAsia="en-US"/>
        </w:rPr>
        <w:t>5. 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строительство, снос, реконструкцию или капитальный ремонт зданий, строений, сооружений в соответствии с градостроительным, земельным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4063C8" w:rsidRPr="00A552AD" w:rsidRDefault="004063C8" w:rsidP="00E4635E">
      <w:pPr>
        <w:tabs>
          <w:tab w:val="center" w:pos="1985"/>
        </w:tabs>
        <w:ind w:firstLine="709"/>
        <w:rPr>
          <w:sz w:val="28"/>
          <w:szCs w:val="28"/>
          <w:lang w:eastAsia="en-US"/>
        </w:rPr>
      </w:pPr>
      <w:r w:rsidRPr="00A552AD">
        <w:rPr>
          <w:sz w:val="28"/>
          <w:szCs w:val="28"/>
          <w:lang w:eastAsia="en-US"/>
        </w:rPr>
        <w:t xml:space="preserve">6. До начала строительства объектов на земельном участке должно осуществляться устройство дорог, вертикальная планировка территории СП </w:t>
      </w:r>
      <w:r w:rsidR="00DA5E34">
        <w:rPr>
          <w:sz w:val="28"/>
          <w:szCs w:val="28"/>
        </w:rPr>
        <w:t>Криволукское</w:t>
      </w:r>
      <w:r w:rsidRPr="00A552AD">
        <w:rPr>
          <w:sz w:val="28"/>
          <w:szCs w:val="28"/>
          <w:lang w:eastAsia="en-US"/>
        </w:rPr>
        <w:t>,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rsidR="004063C8" w:rsidRPr="00A552AD" w:rsidRDefault="004063C8" w:rsidP="006A7A36">
      <w:pPr>
        <w:tabs>
          <w:tab w:val="center" w:pos="1985"/>
        </w:tabs>
        <w:ind w:firstLine="709"/>
        <w:rPr>
          <w:sz w:val="28"/>
          <w:szCs w:val="28"/>
          <w:lang w:eastAsia="en-US"/>
        </w:rPr>
      </w:pPr>
      <w:r w:rsidRPr="00A552AD">
        <w:rPr>
          <w:sz w:val="28"/>
          <w:szCs w:val="28"/>
          <w:lang w:eastAsia="en-US"/>
        </w:rPr>
        <w:t>7. Тип застройки, этажность, плотность, архитектурно-композиционные особенности, назначение, параметры,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w:t>
      </w:r>
    </w:p>
    <w:p w:rsidR="004063C8" w:rsidRPr="00A552AD" w:rsidRDefault="004063C8" w:rsidP="006A7A36">
      <w:pPr>
        <w:tabs>
          <w:tab w:val="center" w:pos="1985"/>
        </w:tabs>
        <w:ind w:firstLine="709"/>
        <w:rPr>
          <w:sz w:val="28"/>
          <w:szCs w:val="28"/>
          <w:lang w:eastAsia="en-US"/>
        </w:rPr>
      </w:pPr>
      <w:r w:rsidRPr="00A552AD">
        <w:rPr>
          <w:sz w:val="28"/>
          <w:szCs w:val="28"/>
          <w:lang w:eastAsia="en-US"/>
        </w:rPr>
        <w:t>8.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4063C8" w:rsidRPr="00A552AD" w:rsidRDefault="004063C8" w:rsidP="006A7A36">
      <w:pPr>
        <w:tabs>
          <w:tab w:val="center" w:pos="1985"/>
        </w:tabs>
        <w:ind w:firstLine="709"/>
        <w:rPr>
          <w:sz w:val="28"/>
          <w:szCs w:val="28"/>
        </w:rPr>
      </w:pPr>
      <w:r w:rsidRPr="00A552AD">
        <w:rPr>
          <w:sz w:val="28"/>
          <w:szCs w:val="28"/>
          <w:lang w:eastAsia="en-US"/>
        </w:rPr>
        <w:t>9.</w:t>
      </w:r>
      <w:r w:rsidRPr="00A552AD">
        <w:rPr>
          <w:sz w:val="28"/>
          <w:szCs w:val="28"/>
        </w:rPr>
        <w:t xml:space="preserve">Предельные (максимальные и (или) минимальные) размеры земельных участков, в том числе их площадь, максимальный процент застройки в границах земельного участка, минимальный отступ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 </w:t>
      </w:r>
    </w:p>
    <w:p w:rsidR="004063C8" w:rsidRPr="00A552AD" w:rsidRDefault="004063C8" w:rsidP="006A7A36">
      <w:pPr>
        <w:tabs>
          <w:tab w:val="center" w:pos="1985"/>
        </w:tabs>
        <w:ind w:firstLine="709"/>
        <w:rPr>
          <w:sz w:val="28"/>
          <w:szCs w:val="28"/>
        </w:rPr>
      </w:pPr>
    </w:p>
    <w:p w:rsidR="004063C8" w:rsidRPr="00A552AD" w:rsidRDefault="004063C8" w:rsidP="006A7A36">
      <w:pPr>
        <w:keepNext/>
        <w:ind w:firstLine="709"/>
        <w:outlineLvl w:val="2"/>
        <w:rPr>
          <w:b/>
          <w:bCs/>
          <w:sz w:val="28"/>
          <w:szCs w:val="28"/>
        </w:rPr>
      </w:pPr>
      <w:bookmarkStart w:id="45" w:name="Par273"/>
      <w:bookmarkStart w:id="46" w:name="_Toc481066210"/>
      <w:bookmarkEnd w:id="45"/>
      <w:r w:rsidRPr="00A552AD">
        <w:rPr>
          <w:b/>
          <w:bCs/>
          <w:sz w:val="28"/>
          <w:szCs w:val="28"/>
        </w:rPr>
        <w:t>Статья 17. Проектная документация объекта капитального строительства</w:t>
      </w:r>
      <w:bookmarkEnd w:id="46"/>
    </w:p>
    <w:p w:rsidR="004063C8" w:rsidRPr="00A552AD" w:rsidRDefault="004063C8" w:rsidP="006A7A36">
      <w:pPr>
        <w:tabs>
          <w:tab w:val="center" w:pos="1985"/>
        </w:tabs>
        <w:ind w:firstLine="709"/>
        <w:rPr>
          <w:sz w:val="28"/>
          <w:szCs w:val="28"/>
          <w:lang w:eastAsia="en-US"/>
        </w:rPr>
      </w:pPr>
      <w:r w:rsidRPr="00A552AD">
        <w:rPr>
          <w:sz w:val="28"/>
          <w:szCs w:val="28"/>
          <w:lang w:eastAsia="en-US"/>
        </w:rPr>
        <w:t xml:space="preserve">1. Проектная документация представляет собой </w:t>
      </w:r>
      <w:r w:rsidRPr="00A552AD">
        <w:rPr>
          <w:sz w:val="28"/>
          <w:szCs w:val="28"/>
          <w:shd w:val="clear" w:color="auto" w:fill="FFFFFF"/>
        </w:rPr>
        <w:t>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063C8" w:rsidRPr="00A552AD" w:rsidRDefault="004063C8" w:rsidP="006A7A36">
      <w:pPr>
        <w:tabs>
          <w:tab w:val="center" w:pos="1985"/>
        </w:tabs>
        <w:ind w:firstLine="709"/>
        <w:rPr>
          <w:sz w:val="28"/>
          <w:szCs w:val="28"/>
          <w:lang w:eastAsia="en-US"/>
        </w:rPr>
      </w:pPr>
      <w:r w:rsidRPr="00A552AD">
        <w:rPr>
          <w:sz w:val="28"/>
          <w:szCs w:val="28"/>
          <w:lang w:eastAsia="en-US"/>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72223B" w:rsidRPr="00A552AD" w:rsidRDefault="004063C8" w:rsidP="0072223B">
      <w:pPr>
        <w:tabs>
          <w:tab w:val="center" w:pos="1985"/>
        </w:tabs>
        <w:ind w:firstLine="709"/>
        <w:rPr>
          <w:rFonts w:eastAsia="Calibri"/>
          <w:sz w:val="28"/>
          <w:szCs w:val="28"/>
          <w:lang w:eastAsia="en-US"/>
        </w:rPr>
      </w:pPr>
      <w:r w:rsidRPr="00A552AD">
        <w:rPr>
          <w:sz w:val="28"/>
          <w:szCs w:val="28"/>
          <w:lang w:eastAsia="en-US"/>
        </w:rPr>
        <w:lastRenderedPageBreak/>
        <w:t xml:space="preserve">3. </w:t>
      </w:r>
      <w:r w:rsidR="0072223B" w:rsidRPr="00A552AD">
        <w:rPr>
          <w:rFonts w:eastAsia="Calibri"/>
          <w:sz w:val="28"/>
          <w:szCs w:val="28"/>
          <w:lang w:eastAsia="en-US"/>
        </w:rPr>
        <w:t>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4063C8" w:rsidRPr="00A552AD" w:rsidRDefault="004063C8" w:rsidP="006A7A36">
      <w:pPr>
        <w:tabs>
          <w:tab w:val="center" w:pos="1985"/>
        </w:tabs>
        <w:ind w:firstLine="709"/>
        <w:rPr>
          <w:sz w:val="28"/>
          <w:szCs w:val="28"/>
          <w:lang w:eastAsia="en-US"/>
        </w:rPr>
      </w:pPr>
      <w:r w:rsidRPr="00A552AD">
        <w:rPr>
          <w:sz w:val="28"/>
          <w:szCs w:val="28"/>
          <w:lang w:eastAsia="en-US"/>
        </w:rPr>
        <w:t>4. Проектная документация подлежит государственной экспертизе в случаях и в порядке, установленных действующим законодательством.</w:t>
      </w:r>
    </w:p>
    <w:p w:rsidR="004063C8" w:rsidRPr="00A552AD" w:rsidRDefault="004063C8" w:rsidP="006A7A36">
      <w:pPr>
        <w:tabs>
          <w:tab w:val="center" w:pos="1985"/>
        </w:tabs>
        <w:ind w:firstLine="709"/>
        <w:rPr>
          <w:sz w:val="28"/>
          <w:szCs w:val="28"/>
          <w:lang w:eastAsia="en-US"/>
        </w:rPr>
      </w:pPr>
      <w:r w:rsidRPr="00A552AD">
        <w:rPr>
          <w:sz w:val="28"/>
          <w:szCs w:val="28"/>
          <w:lang w:eastAsia="en-US"/>
        </w:rPr>
        <w:t>5. Проектная документация, в отношении которой государственная экспертиза не проводится, согласно частям 2, 3 статьи 49 Градостроительного кодекса Российской Федерации, подлежит проверке органом архитектуры и градостроительства на ее соответствие требованиям градостроительного плана, красным линиям, нормативам градостроительного проектирования, градостроительным и техническим регламентам.</w:t>
      </w:r>
    </w:p>
    <w:p w:rsidR="004063C8" w:rsidRPr="00A552AD" w:rsidRDefault="004063C8" w:rsidP="006A7A36">
      <w:pPr>
        <w:tabs>
          <w:tab w:val="center" w:pos="1985"/>
        </w:tabs>
        <w:ind w:firstLine="709"/>
        <w:rPr>
          <w:sz w:val="28"/>
          <w:szCs w:val="28"/>
          <w:shd w:val="clear" w:color="auto" w:fill="FFFFFF"/>
        </w:rPr>
      </w:pPr>
      <w:r w:rsidRPr="00A552AD">
        <w:rPr>
          <w:sz w:val="28"/>
          <w:szCs w:val="28"/>
          <w:lang w:eastAsia="en-US"/>
        </w:rPr>
        <w:t xml:space="preserve">6. </w:t>
      </w:r>
      <w:r w:rsidRPr="00A552AD">
        <w:rPr>
          <w:sz w:val="28"/>
          <w:szCs w:val="28"/>
          <w:shd w:val="clear" w:color="auto" w:fill="FFFFFF"/>
        </w:rPr>
        <w:t>Проектная документация утверждается </w:t>
      </w:r>
      <w:hyperlink r:id="rId15" w:anchor="/document/12138258/entry/1016" w:history="1">
        <w:r w:rsidRPr="00A552AD">
          <w:rPr>
            <w:rStyle w:val="ae"/>
            <w:color w:val="auto"/>
            <w:sz w:val="28"/>
            <w:szCs w:val="28"/>
            <w:u w:val="none"/>
            <w:shd w:val="clear" w:color="auto" w:fill="FFFFFF"/>
          </w:rPr>
          <w:t>застройщиком</w:t>
        </w:r>
      </w:hyperlink>
      <w:r w:rsidRPr="00A552AD">
        <w:rPr>
          <w:sz w:val="28"/>
          <w:szCs w:val="28"/>
          <w:shd w:val="clear" w:color="auto" w:fill="FFFFFF"/>
        </w:rPr>
        <w:t>,  техническим заказчиком, лицом, ответственным за эксплуатацию здания, сооружения, или региональным оператором. В случаях, предусмотренных </w:t>
      </w:r>
      <w:hyperlink r:id="rId16" w:anchor="/document/12138258/entry/49" w:history="1">
        <w:r w:rsidRPr="00A552AD">
          <w:rPr>
            <w:rStyle w:val="ae"/>
            <w:color w:val="auto"/>
            <w:sz w:val="28"/>
            <w:szCs w:val="28"/>
            <w:u w:val="none"/>
            <w:shd w:val="clear" w:color="auto" w:fill="FFFFFF"/>
          </w:rPr>
          <w:t>статьей 49</w:t>
        </w:r>
      </w:hyperlink>
      <w:r w:rsidRPr="00A552AD">
        <w:rPr>
          <w:sz w:val="28"/>
          <w:szCs w:val="28"/>
          <w:shd w:val="clear" w:color="auto" w:fill="FFFFFF"/>
        </w:rPr>
        <w:t xml:space="preserve">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4063C8" w:rsidRPr="00A552AD" w:rsidRDefault="004063C8" w:rsidP="006A7A36">
      <w:pPr>
        <w:tabs>
          <w:tab w:val="center" w:pos="1985"/>
        </w:tabs>
        <w:ind w:firstLine="709"/>
        <w:rPr>
          <w:sz w:val="28"/>
          <w:szCs w:val="28"/>
          <w:lang w:eastAsia="en-US"/>
        </w:rPr>
      </w:pPr>
    </w:p>
    <w:p w:rsidR="004063C8" w:rsidRPr="00A552AD" w:rsidRDefault="004063C8" w:rsidP="002B5F54">
      <w:pPr>
        <w:autoSpaceDE w:val="0"/>
        <w:autoSpaceDN w:val="0"/>
        <w:adjustRightInd w:val="0"/>
        <w:ind w:firstLine="0"/>
        <w:outlineLvl w:val="0"/>
        <w:rPr>
          <w:b/>
          <w:bCs/>
          <w:sz w:val="28"/>
          <w:szCs w:val="28"/>
        </w:rPr>
      </w:pPr>
      <w:bookmarkStart w:id="47" w:name="Par282"/>
      <w:bookmarkStart w:id="48" w:name="_Toc481066211"/>
      <w:bookmarkEnd w:id="47"/>
      <w:r w:rsidRPr="00A552AD">
        <w:rPr>
          <w:b/>
          <w:bCs/>
          <w:sz w:val="28"/>
          <w:szCs w:val="28"/>
        </w:rPr>
        <w:t xml:space="preserve">Статья 18. </w:t>
      </w:r>
      <w:r w:rsidR="00C4345D" w:rsidRPr="00A552AD">
        <w:rPr>
          <w:b/>
          <w:bCs/>
          <w:sz w:val="28"/>
          <w:szCs w:val="28"/>
        </w:rPr>
        <w:t>Выдача р</w:t>
      </w:r>
      <w:r w:rsidRPr="00A552AD">
        <w:rPr>
          <w:b/>
          <w:bCs/>
          <w:sz w:val="28"/>
          <w:szCs w:val="28"/>
        </w:rPr>
        <w:t>азрешени</w:t>
      </w:r>
      <w:r w:rsidR="00C4345D" w:rsidRPr="00A552AD">
        <w:rPr>
          <w:b/>
          <w:bCs/>
          <w:sz w:val="28"/>
          <w:szCs w:val="28"/>
        </w:rPr>
        <w:t>я</w:t>
      </w:r>
      <w:r w:rsidRPr="00A552AD">
        <w:rPr>
          <w:b/>
          <w:bCs/>
          <w:sz w:val="28"/>
          <w:szCs w:val="28"/>
        </w:rPr>
        <w:t xml:space="preserve"> на строительство</w:t>
      </w:r>
      <w:r w:rsidR="002B5F54" w:rsidRPr="00A552AD">
        <w:rPr>
          <w:b/>
          <w:bCs/>
          <w:sz w:val="28"/>
          <w:szCs w:val="28"/>
        </w:rPr>
        <w:t xml:space="preserve">, </w:t>
      </w:r>
      <w:r w:rsidR="00C4345D" w:rsidRPr="00A552AD">
        <w:rPr>
          <w:b/>
          <w:bCs/>
          <w:sz w:val="28"/>
          <w:szCs w:val="28"/>
        </w:rPr>
        <w:t xml:space="preserve">разрешения на ввод объекта в эксплуатацию, </w:t>
      </w:r>
      <w:r w:rsidR="002B5F54" w:rsidRPr="00A552AD">
        <w:rPr>
          <w:b/>
          <w:bCs/>
          <w:sz w:val="28"/>
          <w:szCs w:val="28"/>
        </w:rPr>
        <w:t>уведомление о планируемых строительстве или реконструкции объекта индивидуального жилищного строительства или садового дома</w:t>
      </w:r>
      <w:bookmarkEnd w:id="48"/>
    </w:p>
    <w:p w:rsidR="0002071B" w:rsidRPr="00A552AD" w:rsidRDefault="00E25F8B" w:rsidP="0002071B">
      <w:pPr>
        <w:ind w:firstLine="567"/>
        <w:rPr>
          <w:sz w:val="28"/>
          <w:szCs w:val="28"/>
        </w:rPr>
      </w:pPr>
      <w:r w:rsidRPr="00A552AD">
        <w:rPr>
          <w:rFonts w:eastAsia="Calibri"/>
          <w:sz w:val="28"/>
          <w:szCs w:val="28"/>
          <w:lang w:eastAsia="en-US"/>
        </w:rPr>
        <w:t xml:space="preserve">  </w:t>
      </w:r>
      <w:r w:rsidR="0002071B" w:rsidRPr="00A552AD">
        <w:rPr>
          <w:rFonts w:eastAsia="Calibri"/>
          <w:sz w:val="28"/>
          <w:szCs w:val="28"/>
          <w:lang w:eastAsia="en-US"/>
        </w:rPr>
        <w:t>1.</w:t>
      </w:r>
      <w:r w:rsidRPr="00A552AD">
        <w:rPr>
          <w:rFonts w:eastAsia="Calibri"/>
          <w:sz w:val="28"/>
          <w:szCs w:val="28"/>
          <w:lang w:eastAsia="en-US"/>
        </w:rPr>
        <w:t xml:space="preserve"> </w:t>
      </w:r>
      <w:r w:rsidR="0002071B" w:rsidRPr="00A552AD">
        <w:rPr>
          <w:rFonts w:eastAsia="Calibri"/>
          <w:sz w:val="28"/>
          <w:szCs w:val="28"/>
          <w:lang w:eastAsia="en-US"/>
        </w:rPr>
        <w:t>В целях строительства, реконструкции объекта капитального строительства застройщик направляет в Департамент строительства, архитектуры и ЖКХ заявление о выдаче разрешения на строительство.</w:t>
      </w:r>
    </w:p>
    <w:p w:rsidR="0002071B" w:rsidRPr="00A552AD" w:rsidRDefault="0002071B" w:rsidP="0002071B">
      <w:pPr>
        <w:tabs>
          <w:tab w:val="center" w:pos="1985"/>
        </w:tabs>
        <w:ind w:firstLine="709"/>
        <w:rPr>
          <w:sz w:val="28"/>
          <w:szCs w:val="28"/>
          <w:lang w:eastAsia="en-US"/>
        </w:rPr>
      </w:pPr>
      <w:r w:rsidRPr="00A552AD">
        <w:rPr>
          <w:sz w:val="28"/>
          <w:szCs w:val="28"/>
          <w:lang w:eastAsia="en-US"/>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в </w:t>
      </w:r>
      <w:r w:rsidRPr="00A552AD">
        <w:rPr>
          <w:rFonts w:eastAsia="Calibri"/>
          <w:sz w:val="28"/>
          <w:szCs w:val="28"/>
          <w:lang w:eastAsia="en-US"/>
        </w:rPr>
        <w:t>Департамент строительства, архитектуры и ЖКХ</w:t>
      </w:r>
      <w:r w:rsidRPr="00A552AD">
        <w:rPr>
          <w:sz w:val="28"/>
          <w:szCs w:val="28"/>
          <w:lang w:eastAsia="en-US"/>
        </w:rPr>
        <w:t>, в том числе через МФЦ, уведомление о планируемых строительстве или реконструкции объекта индивидуального жилищного строительства или садового дома либо уведомление об изменении параметров планируемого строительстве или реконструкции объекта индивидуального жилищного строительства или садового дома.</w:t>
      </w:r>
    </w:p>
    <w:p w:rsidR="0002071B" w:rsidRPr="00A552AD" w:rsidRDefault="0002071B" w:rsidP="0002071B">
      <w:pPr>
        <w:ind w:firstLine="708"/>
        <w:rPr>
          <w:rFonts w:eastAsia="Calibri"/>
          <w:sz w:val="28"/>
          <w:szCs w:val="28"/>
        </w:rPr>
      </w:pPr>
      <w:r w:rsidRPr="00A552AD">
        <w:rPr>
          <w:rFonts w:eastAsia="Calibri"/>
          <w:sz w:val="28"/>
          <w:szCs w:val="28"/>
          <w:lang w:eastAsia="en-US"/>
        </w:rPr>
        <w:t>2.</w:t>
      </w:r>
      <w:r w:rsidR="00E25F8B" w:rsidRPr="00A552AD">
        <w:rPr>
          <w:rFonts w:eastAsia="Calibri"/>
          <w:sz w:val="28"/>
          <w:szCs w:val="28"/>
          <w:lang w:eastAsia="en-US"/>
        </w:rPr>
        <w:t xml:space="preserve"> </w:t>
      </w:r>
      <w:r w:rsidRPr="00A552AD">
        <w:rPr>
          <w:rFonts w:eastAsia="Calibri"/>
          <w:sz w:val="28"/>
          <w:szCs w:val="28"/>
          <w:lang w:eastAsia="en-US"/>
        </w:rPr>
        <w:t xml:space="preserve">Выдача разрешения на ввод объекта в эксплуатацию либо осуществляется на основании заявления застройщика, подаваемого в </w:t>
      </w:r>
      <w:r w:rsidRPr="00A552AD">
        <w:rPr>
          <w:rFonts w:eastAsia="Calibri"/>
          <w:sz w:val="28"/>
          <w:szCs w:val="28"/>
        </w:rPr>
        <w:t>Департамент строительства, архитектуры и ЖКХ.</w:t>
      </w:r>
    </w:p>
    <w:p w:rsidR="0002071B" w:rsidRPr="00A552AD" w:rsidRDefault="0002071B" w:rsidP="0002071B">
      <w:pPr>
        <w:ind w:firstLine="708"/>
        <w:rPr>
          <w:rFonts w:eastAsia="Calibri"/>
          <w:sz w:val="28"/>
          <w:szCs w:val="28"/>
        </w:rPr>
      </w:pPr>
      <w:r w:rsidRPr="00A552AD">
        <w:rPr>
          <w:rFonts w:eastAsia="Calibri"/>
          <w:sz w:val="28"/>
          <w:szCs w:val="28"/>
        </w:rPr>
        <w:t xml:space="preserve">Уведомление о соответствии построенных или реконструированных объектов индивидуального жилищного строительства или садового дома </w:t>
      </w:r>
      <w:r w:rsidRPr="00A552AD">
        <w:rPr>
          <w:rFonts w:eastAsia="Calibri"/>
          <w:sz w:val="28"/>
          <w:szCs w:val="28"/>
        </w:rPr>
        <w:lastRenderedPageBreak/>
        <w:t xml:space="preserve">требованиям законодательства о градостроительной деятельности Департамент строительства, архитектуры и ЖКХ направляет застройщику способом, указанным в уведомлении об окончании строительства </w:t>
      </w:r>
      <w:r w:rsidRPr="00A552AD">
        <w:rPr>
          <w:sz w:val="28"/>
          <w:szCs w:val="28"/>
          <w:lang w:eastAsia="en-US"/>
        </w:rPr>
        <w:t>или реконструкции объекта индивидуального жилищного строительства или садового дома.</w:t>
      </w:r>
    </w:p>
    <w:p w:rsidR="0002071B" w:rsidRPr="00A552AD" w:rsidRDefault="0002071B" w:rsidP="0002071B">
      <w:pPr>
        <w:ind w:firstLine="708"/>
        <w:rPr>
          <w:sz w:val="28"/>
          <w:szCs w:val="28"/>
        </w:rPr>
      </w:pPr>
      <w:r w:rsidRPr="00A552AD">
        <w:rPr>
          <w:rFonts w:eastAsia="Calibri"/>
          <w:sz w:val="28"/>
          <w:szCs w:val="28"/>
          <w:lang w:eastAsia="en-US"/>
        </w:rPr>
        <w:t xml:space="preserve">3.Разрешение на ввод объекта в эксплуатацию либо </w:t>
      </w:r>
      <w:r w:rsidRPr="00A552AD">
        <w:rPr>
          <w:rFonts w:eastAsia="Calibri"/>
          <w:sz w:val="28"/>
          <w:szCs w:val="28"/>
        </w:rPr>
        <w:t>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Pr="00A552AD">
        <w:rPr>
          <w:rFonts w:eastAsia="Calibri"/>
          <w:sz w:val="28"/>
          <w:szCs w:val="28"/>
          <w:lang w:eastAsia="en-US"/>
        </w:rPr>
        <w:t xml:space="preserve">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4063C8" w:rsidRPr="00A552AD" w:rsidRDefault="0002071B" w:rsidP="0002071B">
      <w:pPr>
        <w:ind w:firstLine="708"/>
        <w:rPr>
          <w:rFonts w:eastAsia="Calibri"/>
          <w:sz w:val="28"/>
          <w:szCs w:val="28"/>
          <w:lang w:eastAsia="en-US"/>
        </w:rPr>
      </w:pPr>
      <w:r w:rsidRPr="00A552AD">
        <w:rPr>
          <w:rFonts w:eastAsia="Calibri"/>
          <w:sz w:val="28"/>
          <w:szCs w:val="28"/>
          <w:lang w:eastAsia="en-US"/>
        </w:rPr>
        <w:t>4.Разрешение на строительство, разрешение на ввод объекта в эксплуатацию,</w:t>
      </w:r>
      <w:r w:rsidRPr="00A552AD">
        <w:rPr>
          <w:rFonts w:eastAsia="Calibri"/>
          <w:sz w:val="28"/>
          <w:szCs w:val="28"/>
        </w:rPr>
        <w:t xml:space="preserve"> 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Pr="00A552AD">
        <w:rPr>
          <w:rFonts w:eastAsia="Calibri"/>
          <w:sz w:val="28"/>
          <w:szCs w:val="28"/>
          <w:lang w:eastAsia="en-US"/>
        </w:rPr>
        <w:t xml:space="preserve"> выдаются в соответствии с Градостроительным кодексом Российской Федерации.</w:t>
      </w:r>
    </w:p>
    <w:p w:rsidR="0002071B" w:rsidRPr="00A552AD" w:rsidRDefault="0002071B" w:rsidP="0002071B">
      <w:pPr>
        <w:ind w:firstLine="708"/>
        <w:rPr>
          <w:sz w:val="28"/>
          <w:szCs w:val="28"/>
          <w:lang w:eastAsia="en-US"/>
        </w:rPr>
      </w:pPr>
    </w:p>
    <w:p w:rsidR="004063C8" w:rsidRPr="00A552AD" w:rsidRDefault="004063C8" w:rsidP="006A7A36">
      <w:pPr>
        <w:ind w:firstLine="709"/>
        <w:outlineLvl w:val="0"/>
        <w:rPr>
          <w:b/>
          <w:bCs/>
          <w:kern w:val="36"/>
          <w:sz w:val="28"/>
          <w:szCs w:val="28"/>
        </w:rPr>
      </w:pPr>
      <w:bookmarkStart w:id="49" w:name="Par289"/>
      <w:bookmarkStart w:id="50" w:name="_Toc481066212"/>
      <w:bookmarkEnd w:id="49"/>
      <w:r w:rsidRPr="00A552AD">
        <w:rPr>
          <w:b/>
          <w:bCs/>
          <w:kern w:val="36"/>
          <w:sz w:val="28"/>
          <w:szCs w:val="28"/>
        </w:rPr>
        <w:t xml:space="preserve">Глава 6. Общественные обсуждения или публичные слушания по вопросам землепользования и застройки </w:t>
      </w:r>
      <w:bookmarkEnd w:id="50"/>
      <w:r w:rsidRPr="00A552AD">
        <w:rPr>
          <w:b/>
          <w:sz w:val="28"/>
          <w:szCs w:val="28"/>
        </w:rPr>
        <w:t xml:space="preserve">территории СП </w:t>
      </w:r>
      <w:r w:rsidR="00DA5E34">
        <w:rPr>
          <w:b/>
          <w:sz w:val="28"/>
          <w:szCs w:val="28"/>
        </w:rPr>
        <w:t>Криволукское</w:t>
      </w:r>
    </w:p>
    <w:p w:rsidR="004063C8" w:rsidRPr="00A552AD" w:rsidRDefault="004063C8" w:rsidP="006A7A36">
      <w:pPr>
        <w:tabs>
          <w:tab w:val="center" w:pos="1985"/>
        </w:tabs>
        <w:ind w:firstLine="709"/>
        <w:rPr>
          <w:sz w:val="28"/>
          <w:szCs w:val="28"/>
          <w:lang w:eastAsia="en-US"/>
        </w:rPr>
      </w:pPr>
    </w:p>
    <w:p w:rsidR="004063C8" w:rsidRPr="00A552AD" w:rsidRDefault="004063C8" w:rsidP="006A7A36">
      <w:pPr>
        <w:keepNext/>
        <w:ind w:firstLine="709"/>
        <w:outlineLvl w:val="2"/>
        <w:rPr>
          <w:b/>
          <w:bCs/>
          <w:sz w:val="28"/>
          <w:szCs w:val="28"/>
        </w:rPr>
      </w:pPr>
      <w:bookmarkStart w:id="51" w:name="Par292"/>
      <w:bookmarkStart w:id="52" w:name="_Toc481066213"/>
      <w:bookmarkEnd w:id="51"/>
      <w:r w:rsidRPr="00A552AD">
        <w:rPr>
          <w:b/>
          <w:bCs/>
          <w:sz w:val="28"/>
          <w:szCs w:val="28"/>
        </w:rPr>
        <w:t>Статья 19. Общие положения организации и проведения общественных обсуждений или публичных слушаний по вопросам землепользования и застройки</w:t>
      </w:r>
      <w:bookmarkEnd w:id="52"/>
    </w:p>
    <w:p w:rsidR="004063C8" w:rsidRPr="00A552AD" w:rsidRDefault="004063C8" w:rsidP="006A7A36">
      <w:pPr>
        <w:tabs>
          <w:tab w:val="center" w:pos="1985"/>
        </w:tabs>
        <w:ind w:firstLine="709"/>
        <w:rPr>
          <w:sz w:val="28"/>
          <w:szCs w:val="28"/>
          <w:lang w:eastAsia="en-US"/>
        </w:rPr>
      </w:pPr>
      <w:r w:rsidRPr="00A552AD">
        <w:rPr>
          <w:sz w:val="28"/>
          <w:szCs w:val="28"/>
          <w:lang w:eastAsia="en-US"/>
        </w:rPr>
        <w:t xml:space="preserve">1. Порядок организации и проведения в СП </w:t>
      </w:r>
      <w:r w:rsidR="00DA5E34">
        <w:rPr>
          <w:sz w:val="28"/>
          <w:szCs w:val="28"/>
        </w:rPr>
        <w:t>Криволукское</w:t>
      </w:r>
      <w:r w:rsidRPr="00A552AD">
        <w:rPr>
          <w:sz w:val="28"/>
          <w:szCs w:val="28"/>
        </w:rPr>
        <w:t xml:space="preserve"> </w:t>
      </w:r>
      <w:r w:rsidRPr="00A552AD">
        <w:rPr>
          <w:sz w:val="28"/>
          <w:szCs w:val="28"/>
          <w:lang w:eastAsia="en-US"/>
        </w:rPr>
        <w:t>общественных обсуждений или публичных слушаний по вопросам землепользования и застройки регламентируется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настоящими Правилами.</w:t>
      </w:r>
    </w:p>
    <w:p w:rsidR="004063C8" w:rsidRPr="00A552AD" w:rsidRDefault="004063C8" w:rsidP="006A7A36">
      <w:pPr>
        <w:tabs>
          <w:tab w:val="center" w:pos="1985"/>
        </w:tabs>
        <w:ind w:firstLine="709"/>
        <w:rPr>
          <w:sz w:val="28"/>
          <w:szCs w:val="28"/>
          <w:lang w:eastAsia="en-US"/>
        </w:rPr>
      </w:pPr>
      <w:r w:rsidRPr="00A552AD">
        <w:rPr>
          <w:sz w:val="28"/>
          <w:szCs w:val="28"/>
          <w:lang w:eastAsia="en-US"/>
        </w:rPr>
        <w:t xml:space="preserve">2. Общественные обсуждения или публичные слушания проводятся в целях информирования населения о предполагаемых решениях органов местного самоуправления СП </w:t>
      </w:r>
      <w:r w:rsidR="00DA5E34">
        <w:rPr>
          <w:sz w:val="28"/>
          <w:szCs w:val="28"/>
        </w:rPr>
        <w:t>Криволукское</w:t>
      </w:r>
      <w:r w:rsidRPr="00A552AD">
        <w:rPr>
          <w:sz w:val="28"/>
          <w:szCs w:val="28"/>
          <w:lang w:eastAsia="en-US"/>
        </w:rPr>
        <w:t xml:space="preserve">, выявления общественного мнения по проекту муниципального правового акта, выносимого на общественные обсуждения или публичные слушания, осуществления взаимодействия органов местного самоуправления с населением СП </w:t>
      </w:r>
      <w:r w:rsidR="00DA5E34">
        <w:rPr>
          <w:sz w:val="28"/>
          <w:szCs w:val="28"/>
        </w:rPr>
        <w:t>Криволукское</w:t>
      </w:r>
      <w:r w:rsidRPr="00A552AD">
        <w:rPr>
          <w:sz w:val="28"/>
          <w:szCs w:val="28"/>
          <w:lang w:eastAsia="en-US"/>
        </w:rPr>
        <w:t>, подготовки предложений и рекомендаций по проекту муниципального правового акта.</w:t>
      </w:r>
    </w:p>
    <w:p w:rsidR="004063C8" w:rsidRPr="00A552AD" w:rsidRDefault="004063C8" w:rsidP="006A7A36">
      <w:pPr>
        <w:tabs>
          <w:tab w:val="center" w:pos="1985"/>
        </w:tabs>
        <w:ind w:firstLine="709"/>
        <w:rPr>
          <w:sz w:val="28"/>
          <w:szCs w:val="28"/>
          <w:lang w:eastAsia="en-US"/>
        </w:rPr>
      </w:pPr>
      <w:r w:rsidRPr="00A552AD">
        <w:rPr>
          <w:sz w:val="28"/>
          <w:szCs w:val="28"/>
          <w:lang w:eastAsia="en-US"/>
        </w:rPr>
        <w:t>3. Документами общественных обсуждений или публичных слушаний являются проект правового акта, вынесенный на обсуждение, заявление (инициатива) проведения общественных обсуждений или публичных слушаний, решение о назначении общественных обсуждений или публичных слушаний, протокол общественных обсуждений или публичных слушаний и заключение о результатах общественных обсуждений или публичных слушаний.</w:t>
      </w:r>
    </w:p>
    <w:p w:rsidR="004063C8" w:rsidRPr="00A552AD" w:rsidRDefault="004063C8" w:rsidP="006A7A36">
      <w:pPr>
        <w:tabs>
          <w:tab w:val="center" w:pos="1985"/>
        </w:tabs>
        <w:ind w:firstLine="709"/>
        <w:rPr>
          <w:sz w:val="28"/>
          <w:szCs w:val="28"/>
          <w:lang w:eastAsia="en-US"/>
        </w:rPr>
      </w:pPr>
    </w:p>
    <w:p w:rsidR="004063C8" w:rsidRPr="00A552AD" w:rsidRDefault="004063C8" w:rsidP="006A7A36">
      <w:pPr>
        <w:keepNext/>
        <w:ind w:firstLine="709"/>
        <w:outlineLvl w:val="2"/>
        <w:rPr>
          <w:b/>
          <w:bCs/>
          <w:sz w:val="28"/>
          <w:szCs w:val="28"/>
        </w:rPr>
      </w:pPr>
      <w:bookmarkStart w:id="53" w:name="Par299"/>
      <w:bookmarkStart w:id="54" w:name="_Toc481066214"/>
      <w:bookmarkEnd w:id="53"/>
      <w:r w:rsidRPr="00A552AD">
        <w:rPr>
          <w:b/>
          <w:bCs/>
          <w:sz w:val="28"/>
          <w:szCs w:val="28"/>
        </w:rPr>
        <w:t>Статья 20. Сроки проведения общественных обсуждений или публичных слушаний</w:t>
      </w:r>
      <w:bookmarkEnd w:id="54"/>
    </w:p>
    <w:p w:rsidR="004063C8" w:rsidRPr="00A552AD" w:rsidRDefault="004063C8" w:rsidP="006A7A36">
      <w:pPr>
        <w:tabs>
          <w:tab w:val="center" w:pos="1985"/>
        </w:tabs>
        <w:ind w:firstLine="709"/>
        <w:rPr>
          <w:sz w:val="28"/>
          <w:szCs w:val="28"/>
          <w:lang w:eastAsia="en-US"/>
        </w:rPr>
      </w:pPr>
      <w:r w:rsidRPr="00A552AD">
        <w:rPr>
          <w:sz w:val="28"/>
          <w:szCs w:val="28"/>
          <w:lang w:eastAsia="en-US"/>
        </w:rPr>
        <w:t>1. Общественные обсуждения или публичные слушания по проекту внесения изменений в настоящие Правила проводятся в срок не менее двух и не более четырех месяцев со дня официального опубликования соответствующего проекта.</w:t>
      </w:r>
    </w:p>
    <w:p w:rsidR="004063C8" w:rsidRPr="00A552AD" w:rsidRDefault="004063C8" w:rsidP="00E4111E">
      <w:pPr>
        <w:ind w:firstLine="708"/>
        <w:rPr>
          <w:sz w:val="28"/>
          <w:szCs w:val="28"/>
          <w:lang w:eastAsia="en-US"/>
        </w:rPr>
      </w:pPr>
      <w:r w:rsidRPr="00A552AD">
        <w:rPr>
          <w:sz w:val="28"/>
          <w:szCs w:val="28"/>
        </w:rPr>
        <w:t>2.</w:t>
      </w:r>
      <w:r w:rsidRPr="00A552AD">
        <w:rPr>
          <w:sz w:val="28"/>
          <w:szCs w:val="28"/>
          <w:lang w:eastAsia="en-US"/>
        </w:rPr>
        <w:t>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срок не более чем один месяц.</w:t>
      </w:r>
    </w:p>
    <w:p w:rsidR="004063C8" w:rsidRPr="00A552AD" w:rsidRDefault="004063C8" w:rsidP="006A7A36">
      <w:pPr>
        <w:tabs>
          <w:tab w:val="center" w:pos="1985"/>
        </w:tabs>
        <w:ind w:firstLine="709"/>
        <w:rPr>
          <w:sz w:val="28"/>
          <w:szCs w:val="28"/>
          <w:lang w:eastAsia="en-US"/>
        </w:rPr>
      </w:pPr>
      <w:r w:rsidRPr="00A552AD">
        <w:rPr>
          <w:sz w:val="28"/>
          <w:szCs w:val="28"/>
          <w:lang w:eastAsia="en-US"/>
        </w:rPr>
        <w:t>3.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о начале общественных обсуждений или публичных слушаний до дня официального опубликования заключения о результатах общественных обсуждений или публичных слушаний.</w:t>
      </w:r>
    </w:p>
    <w:p w:rsidR="004063C8" w:rsidRPr="00A552AD" w:rsidRDefault="004063C8" w:rsidP="00E4111E">
      <w:pPr>
        <w:ind w:firstLine="708"/>
        <w:rPr>
          <w:sz w:val="28"/>
          <w:szCs w:val="28"/>
          <w:lang w:eastAsia="en-US"/>
        </w:rPr>
      </w:pPr>
      <w:r w:rsidRPr="00A552AD">
        <w:rPr>
          <w:sz w:val="28"/>
          <w:szCs w:val="28"/>
          <w:lang w:eastAsia="en-US"/>
        </w:rPr>
        <w:t>4.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течение одного месяца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w:t>
      </w:r>
    </w:p>
    <w:p w:rsidR="004063C8" w:rsidRPr="00A552AD" w:rsidRDefault="004063C8" w:rsidP="00E4111E">
      <w:pPr>
        <w:ind w:firstLine="708"/>
      </w:pPr>
      <w:bookmarkStart w:id="55" w:name="sub_46011"/>
      <w:r w:rsidRPr="00A552AD">
        <w:rPr>
          <w:sz w:val="28"/>
          <w:szCs w:val="28"/>
        </w:rPr>
        <w:t xml:space="preserve">5. Общественные обсуждения или публичные слушания по вопросу внесения изменений в схему территориального планирования </w:t>
      </w:r>
      <w:r w:rsidR="00E771A1" w:rsidRPr="00A552AD">
        <w:rPr>
          <w:sz w:val="28"/>
          <w:szCs w:val="28"/>
        </w:rPr>
        <w:t>Киренского района</w:t>
      </w:r>
      <w:r w:rsidRPr="00A552AD">
        <w:rPr>
          <w:sz w:val="28"/>
          <w:szCs w:val="28"/>
        </w:rPr>
        <w:t xml:space="preserve"> не могут проводиться в срок менее одного месяца и более трех месяцев со дня оповещения жителей района о времени и месте их проведения до дня опубликования заключения о результатах общественных обсуждений или публичных слушаний.</w:t>
      </w:r>
      <w:bookmarkEnd w:id="55"/>
    </w:p>
    <w:p w:rsidR="004063C8" w:rsidRPr="00A552AD" w:rsidRDefault="004063C8" w:rsidP="00253ADF">
      <w:pPr>
        <w:tabs>
          <w:tab w:val="center" w:pos="1985"/>
        </w:tabs>
        <w:ind w:firstLine="709"/>
        <w:rPr>
          <w:sz w:val="28"/>
          <w:szCs w:val="28"/>
          <w:lang w:eastAsia="en-US"/>
        </w:rPr>
      </w:pPr>
      <w:bookmarkStart w:id="56" w:name="Par305"/>
      <w:bookmarkStart w:id="57" w:name="Par324"/>
      <w:bookmarkStart w:id="58" w:name="Par360"/>
      <w:bookmarkStart w:id="59" w:name="_Toc481066215"/>
      <w:bookmarkEnd w:id="56"/>
      <w:bookmarkEnd w:id="57"/>
      <w:bookmarkEnd w:id="58"/>
      <w:r w:rsidRPr="00A552AD">
        <w:rPr>
          <w:sz w:val="28"/>
          <w:szCs w:val="28"/>
          <w:lang w:eastAsia="en-US"/>
        </w:rPr>
        <w:t>6. Общественные обсуждения или публичные слушания по проектам планировки территории и проектам межевания территорий, подготовленные в составе документации по планировке территории на основании решения поселения, и по вопросу внесения изменений в генеральный план сельского поселения проводятся в срок не менее одного месяца и не более трех месяцев с момента оповещения жителей об их проведении до дня опубликования заключения о результатах общественных обсуждений или публичных слушаний.</w:t>
      </w:r>
    </w:p>
    <w:p w:rsidR="004063C8" w:rsidRPr="00A552AD" w:rsidRDefault="004063C8" w:rsidP="00253ADF">
      <w:pPr>
        <w:ind w:firstLine="709"/>
        <w:rPr>
          <w:sz w:val="28"/>
          <w:szCs w:val="28"/>
        </w:rPr>
      </w:pPr>
      <w:r w:rsidRPr="00A552AD">
        <w:rPr>
          <w:sz w:val="28"/>
          <w:szCs w:val="28"/>
          <w:lang w:eastAsia="en-US"/>
        </w:rPr>
        <w:t>7. О</w:t>
      </w:r>
      <w:r w:rsidRPr="00A552AD">
        <w:rPr>
          <w:sz w:val="28"/>
          <w:szCs w:val="28"/>
        </w:rPr>
        <w:t>повещение о начале общественных обсуждений или публичных слушаний должно содержать:</w:t>
      </w:r>
    </w:p>
    <w:p w:rsidR="004063C8" w:rsidRPr="00A552AD" w:rsidRDefault="004063C8" w:rsidP="00253ADF">
      <w:pPr>
        <w:pStyle w:val="formattext"/>
        <w:spacing w:before="0" w:beforeAutospacing="0" w:after="0" w:afterAutospacing="0"/>
        <w:ind w:firstLine="480"/>
        <w:jc w:val="both"/>
        <w:rPr>
          <w:sz w:val="28"/>
          <w:szCs w:val="28"/>
        </w:rPr>
      </w:pPr>
      <w:r w:rsidRPr="00A552AD">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063C8" w:rsidRPr="00A552AD" w:rsidRDefault="004063C8" w:rsidP="00253ADF">
      <w:pPr>
        <w:pStyle w:val="formattext"/>
        <w:spacing w:before="0" w:beforeAutospacing="0" w:after="0" w:afterAutospacing="0"/>
        <w:ind w:firstLine="480"/>
        <w:jc w:val="both"/>
        <w:rPr>
          <w:sz w:val="28"/>
          <w:szCs w:val="28"/>
        </w:rPr>
      </w:pPr>
      <w:r w:rsidRPr="00A552AD">
        <w:rPr>
          <w:sz w:val="28"/>
          <w:szCs w:val="28"/>
        </w:rPr>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063C8" w:rsidRPr="00A552AD" w:rsidRDefault="004063C8" w:rsidP="00253ADF">
      <w:pPr>
        <w:pStyle w:val="formattext"/>
        <w:spacing w:before="0" w:beforeAutospacing="0" w:after="0" w:afterAutospacing="0"/>
        <w:ind w:firstLine="480"/>
        <w:jc w:val="both"/>
        <w:rPr>
          <w:sz w:val="28"/>
          <w:szCs w:val="28"/>
        </w:rPr>
      </w:pPr>
      <w:r w:rsidRPr="00A552AD">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063C8" w:rsidRPr="00A552AD" w:rsidRDefault="004063C8" w:rsidP="00253ADF">
      <w:pPr>
        <w:pStyle w:val="formattext"/>
        <w:spacing w:before="0" w:beforeAutospacing="0" w:after="0" w:afterAutospacing="0"/>
        <w:ind w:firstLine="480"/>
        <w:jc w:val="both"/>
        <w:rPr>
          <w:sz w:val="28"/>
          <w:szCs w:val="28"/>
        </w:rPr>
      </w:pPr>
      <w:r w:rsidRPr="00A552AD">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063C8" w:rsidRPr="00A552AD" w:rsidRDefault="004063C8" w:rsidP="006A7A36">
      <w:pPr>
        <w:ind w:firstLine="709"/>
        <w:outlineLvl w:val="0"/>
        <w:rPr>
          <w:b/>
          <w:bCs/>
          <w:kern w:val="36"/>
          <w:sz w:val="28"/>
          <w:szCs w:val="28"/>
        </w:rPr>
      </w:pPr>
    </w:p>
    <w:p w:rsidR="004063C8" w:rsidRPr="00A552AD" w:rsidRDefault="004063C8" w:rsidP="007C20C6">
      <w:pPr>
        <w:ind w:firstLine="709"/>
        <w:outlineLvl w:val="0"/>
        <w:rPr>
          <w:b/>
          <w:bCs/>
          <w:kern w:val="36"/>
          <w:sz w:val="28"/>
          <w:szCs w:val="28"/>
        </w:rPr>
      </w:pPr>
      <w:r w:rsidRPr="00A552AD">
        <w:rPr>
          <w:b/>
          <w:bCs/>
          <w:kern w:val="36"/>
          <w:sz w:val="28"/>
          <w:szCs w:val="28"/>
        </w:rPr>
        <w:t>Глава 7. Заключительные положения</w:t>
      </w:r>
      <w:bookmarkEnd w:id="59"/>
    </w:p>
    <w:p w:rsidR="004063C8" w:rsidRPr="00A552AD" w:rsidRDefault="004063C8" w:rsidP="006A7A36">
      <w:pPr>
        <w:keepNext/>
        <w:ind w:firstLine="709"/>
        <w:outlineLvl w:val="2"/>
        <w:rPr>
          <w:b/>
          <w:bCs/>
          <w:sz w:val="28"/>
          <w:szCs w:val="28"/>
        </w:rPr>
      </w:pPr>
      <w:bookmarkStart w:id="60" w:name="Par362"/>
      <w:bookmarkStart w:id="61" w:name="_Toc481066216"/>
      <w:bookmarkEnd w:id="60"/>
      <w:r w:rsidRPr="00A552AD">
        <w:rPr>
          <w:b/>
          <w:bCs/>
          <w:sz w:val="28"/>
          <w:szCs w:val="28"/>
        </w:rPr>
        <w:t>Статья 21. Действие настоящих Правил по отношению к ранее возникшим правоотношениям</w:t>
      </w:r>
      <w:bookmarkEnd w:id="61"/>
    </w:p>
    <w:p w:rsidR="004063C8" w:rsidRPr="00A552AD" w:rsidRDefault="004063C8" w:rsidP="006A7A36">
      <w:pPr>
        <w:tabs>
          <w:tab w:val="center" w:pos="1985"/>
        </w:tabs>
        <w:ind w:firstLine="709"/>
        <w:rPr>
          <w:sz w:val="28"/>
          <w:szCs w:val="28"/>
          <w:lang w:eastAsia="en-US"/>
        </w:rPr>
      </w:pPr>
      <w:r w:rsidRPr="00A552AD">
        <w:rPr>
          <w:sz w:val="28"/>
          <w:szCs w:val="28"/>
          <w:lang w:eastAsia="en-US"/>
        </w:rPr>
        <w:t>1. Настоящие Правила вступают в силу после их официального опубликования (обнародования).</w:t>
      </w:r>
    </w:p>
    <w:p w:rsidR="004063C8" w:rsidRPr="00A552AD" w:rsidRDefault="004063C8" w:rsidP="006A7A36">
      <w:pPr>
        <w:tabs>
          <w:tab w:val="center" w:pos="1985"/>
        </w:tabs>
        <w:ind w:firstLine="709"/>
        <w:rPr>
          <w:sz w:val="28"/>
          <w:szCs w:val="28"/>
          <w:lang w:eastAsia="en-US"/>
        </w:rPr>
      </w:pPr>
      <w:r w:rsidRPr="00A552AD">
        <w:rPr>
          <w:sz w:val="28"/>
          <w:szCs w:val="28"/>
          <w:lang w:eastAsia="en-US"/>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4063C8" w:rsidRPr="00A552AD" w:rsidRDefault="004063C8" w:rsidP="006A7A36">
      <w:pPr>
        <w:tabs>
          <w:tab w:val="center" w:pos="1985"/>
        </w:tabs>
        <w:ind w:firstLine="709"/>
        <w:rPr>
          <w:sz w:val="28"/>
          <w:szCs w:val="28"/>
          <w:lang w:eastAsia="en-US"/>
        </w:rPr>
      </w:pPr>
    </w:p>
    <w:p w:rsidR="004063C8" w:rsidRPr="00A552AD" w:rsidRDefault="004063C8" w:rsidP="006A7A36">
      <w:pPr>
        <w:keepNext/>
        <w:ind w:firstLine="709"/>
        <w:outlineLvl w:val="2"/>
        <w:rPr>
          <w:b/>
          <w:bCs/>
          <w:sz w:val="28"/>
          <w:szCs w:val="28"/>
        </w:rPr>
      </w:pPr>
      <w:bookmarkStart w:id="62" w:name="Par368"/>
      <w:bookmarkStart w:id="63" w:name="_Toc481066217"/>
      <w:bookmarkEnd w:id="62"/>
      <w:r w:rsidRPr="00A552AD">
        <w:rPr>
          <w:b/>
          <w:bCs/>
          <w:sz w:val="28"/>
          <w:szCs w:val="28"/>
        </w:rPr>
        <w:t>Статья 22. Действие настоящих Правил по отношению к градостроительной документации</w:t>
      </w:r>
      <w:bookmarkEnd w:id="63"/>
    </w:p>
    <w:p w:rsidR="004063C8" w:rsidRPr="00A552AD" w:rsidRDefault="004063C8" w:rsidP="006A7A36">
      <w:pPr>
        <w:tabs>
          <w:tab w:val="center" w:pos="1985"/>
        </w:tabs>
        <w:ind w:firstLine="709"/>
        <w:rPr>
          <w:sz w:val="28"/>
          <w:szCs w:val="28"/>
          <w:lang w:eastAsia="en-US"/>
        </w:rPr>
      </w:pPr>
      <w:r w:rsidRPr="00A552AD">
        <w:rPr>
          <w:sz w:val="28"/>
          <w:szCs w:val="28"/>
          <w:lang w:eastAsia="en-US"/>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4063C8" w:rsidRPr="00A552AD" w:rsidRDefault="004063C8" w:rsidP="006A7A36">
      <w:pPr>
        <w:tabs>
          <w:tab w:val="center" w:pos="1985"/>
        </w:tabs>
        <w:ind w:firstLine="709"/>
        <w:rPr>
          <w:sz w:val="28"/>
          <w:szCs w:val="28"/>
          <w:lang w:eastAsia="en-US"/>
        </w:rPr>
      </w:pPr>
    </w:p>
    <w:p w:rsidR="004063C8" w:rsidRPr="00A552AD" w:rsidRDefault="004063C8" w:rsidP="006A7A36">
      <w:pPr>
        <w:keepNext/>
        <w:ind w:firstLine="709"/>
        <w:jc w:val="left"/>
        <w:outlineLvl w:val="2"/>
        <w:rPr>
          <w:b/>
          <w:bCs/>
          <w:sz w:val="28"/>
          <w:szCs w:val="28"/>
        </w:rPr>
      </w:pPr>
      <w:bookmarkStart w:id="64" w:name="Par373"/>
      <w:bookmarkStart w:id="65" w:name="_Toc481066218"/>
      <w:bookmarkEnd w:id="64"/>
      <w:r w:rsidRPr="00A552AD">
        <w:rPr>
          <w:b/>
          <w:bCs/>
          <w:sz w:val="28"/>
          <w:szCs w:val="28"/>
        </w:rPr>
        <w:t>Статья 23. Ответственность за нарушение настоящих Правил</w:t>
      </w:r>
      <w:bookmarkEnd w:id="65"/>
    </w:p>
    <w:p w:rsidR="004063C8" w:rsidRPr="00A552AD" w:rsidRDefault="004063C8" w:rsidP="006A7A36">
      <w:pPr>
        <w:tabs>
          <w:tab w:val="center" w:pos="1985"/>
        </w:tabs>
        <w:ind w:firstLine="709"/>
        <w:rPr>
          <w:sz w:val="28"/>
          <w:szCs w:val="28"/>
          <w:lang w:eastAsia="en-US"/>
        </w:rPr>
      </w:pPr>
      <w:r w:rsidRPr="00A552AD">
        <w:rPr>
          <w:sz w:val="28"/>
          <w:szCs w:val="28"/>
          <w:lang w:eastAsia="en-US"/>
        </w:rPr>
        <w:t>Ответственность за нарушение настоящих Правил наступает по основаниям и в порядке, установленными действующим законодательством.</w:t>
      </w:r>
    </w:p>
    <w:p w:rsidR="004063C8" w:rsidRPr="00A552AD" w:rsidRDefault="004063C8" w:rsidP="006A7A36">
      <w:pPr>
        <w:tabs>
          <w:tab w:val="center" w:pos="1985"/>
        </w:tabs>
        <w:ind w:firstLine="709"/>
        <w:rPr>
          <w:sz w:val="28"/>
          <w:szCs w:val="28"/>
          <w:lang w:eastAsia="en-US"/>
        </w:rPr>
      </w:pPr>
    </w:p>
    <w:p w:rsidR="004063C8" w:rsidRPr="00A552AD" w:rsidRDefault="004063C8" w:rsidP="00E11F8D">
      <w:pPr>
        <w:tabs>
          <w:tab w:val="center" w:pos="1985"/>
        </w:tabs>
        <w:rPr>
          <w:sz w:val="28"/>
          <w:szCs w:val="28"/>
          <w:lang w:eastAsia="en-US"/>
        </w:rPr>
      </w:pPr>
    </w:p>
    <w:p w:rsidR="004063C8" w:rsidRPr="00A552AD" w:rsidRDefault="004063C8" w:rsidP="009534CE">
      <w:pPr>
        <w:ind w:left="3060" w:right="-1"/>
        <w:jc w:val="right"/>
        <w:rPr>
          <w:sz w:val="28"/>
          <w:szCs w:val="28"/>
        </w:rPr>
      </w:pPr>
    </w:p>
    <w:p w:rsidR="004063C8" w:rsidRPr="00A552AD" w:rsidRDefault="004063C8" w:rsidP="009534CE">
      <w:pPr>
        <w:ind w:left="3060" w:right="-1"/>
        <w:jc w:val="right"/>
        <w:rPr>
          <w:sz w:val="28"/>
          <w:szCs w:val="28"/>
        </w:rPr>
      </w:pPr>
    </w:p>
    <w:p w:rsidR="004063C8" w:rsidRPr="00A552AD" w:rsidRDefault="004063C8" w:rsidP="009534CE">
      <w:pPr>
        <w:ind w:left="3060" w:right="-1"/>
        <w:jc w:val="right"/>
        <w:rPr>
          <w:sz w:val="28"/>
          <w:szCs w:val="28"/>
        </w:rPr>
      </w:pPr>
    </w:p>
    <w:p w:rsidR="0002071B" w:rsidRPr="00A552AD" w:rsidRDefault="0002071B" w:rsidP="009534CE">
      <w:pPr>
        <w:ind w:left="3060" w:right="-1"/>
        <w:jc w:val="right"/>
        <w:rPr>
          <w:sz w:val="28"/>
          <w:szCs w:val="28"/>
        </w:rPr>
      </w:pPr>
    </w:p>
    <w:p w:rsidR="0002071B" w:rsidRPr="00A552AD" w:rsidRDefault="0002071B" w:rsidP="009534CE">
      <w:pPr>
        <w:ind w:left="3060" w:right="-1"/>
        <w:jc w:val="right"/>
        <w:rPr>
          <w:sz w:val="28"/>
          <w:szCs w:val="28"/>
        </w:rPr>
      </w:pPr>
    </w:p>
    <w:p w:rsidR="0002071B" w:rsidRPr="00A552AD" w:rsidRDefault="0002071B" w:rsidP="009534CE">
      <w:pPr>
        <w:ind w:left="3060" w:right="-1"/>
        <w:jc w:val="right"/>
        <w:rPr>
          <w:sz w:val="28"/>
          <w:szCs w:val="28"/>
        </w:rPr>
      </w:pPr>
    </w:p>
    <w:p w:rsidR="0002071B" w:rsidRPr="00A552AD" w:rsidRDefault="0002071B" w:rsidP="009534CE">
      <w:pPr>
        <w:ind w:left="3060" w:right="-1"/>
        <w:jc w:val="right"/>
        <w:rPr>
          <w:sz w:val="28"/>
          <w:szCs w:val="28"/>
        </w:rPr>
      </w:pPr>
    </w:p>
    <w:p w:rsidR="0002071B" w:rsidRPr="00A552AD" w:rsidRDefault="0002071B" w:rsidP="009534CE">
      <w:pPr>
        <w:ind w:left="3060" w:right="-1"/>
        <w:jc w:val="right"/>
        <w:rPr>
          <w:sz w:val="28"/>
          <w:szCs w:val="28"/>
        </w:rPr>
      </w:pPr>
    </w:p>
    <w:p w:rsidR="0002071B" w:rsidRPr="00A552AD" w:rsidRDefault="0002071B" w:rsidP="009534CE">
      <w:pPr>
        <w:ind w:left="3060" w:right="-1"/>
        <w:jc w:val="right"/>
        <w:rPr>
          <w:sz w:val="28"/>
          <w:szCs w:val="28"/>
        </w:rPr>
      </w:pPr>
    </w:p>
    <w:p w:rsidR="0002071B" w:rsidRPr="00A552AD" w:rsidRDefault="0002071B" w:rsidP="009534CE">
      <w:pPr>
        <w:ind w:left="3060" w:right="-1"/>
        <w:jc w:val="right"/>
        <w:rPr>
          <w:sz w:val="28"/>
          <w:szCs w:val="28"/>
        </w:rPr>
      </w:pPr>
    </w:p>
    <w:p w:rsidR="0002071B" w:rsidRPr="00A552AD" w:rsidRDefault="0002071B" w:rsidP="009534CE">
      <w:pPr>
        <w:ind w:left="3060" w:right="-1"/>
        <w:jc w:val="right"/>
        <w:rPr>
          <w:sz w:val="28"/>
          <w:szCs w:val="28"/>
        </w:rPr>
      </w:pPr>
      <w:r w:rsidRPr="00A552AD">
        <w:rPr>
          <w:sz w:val="28"/>
          <w:szCs w:val="28"/>
        </w:rPr>
        <w:lastRenderedPageBreak/>
        <w:t xml:space="preserve">   Приложение 1</w:t>
      </w:r>
    </w:p>
    <w:p w:rsidR="004063C8" w:rsidRPr="00A552AD" w:rsidRDefault="004063C8" w:rsidP="009534CE">
      <w:pPr>
        <w:ind w:left="3060" w:right="-1"/>
        <w:jc w:val="right"/>
        <w:rPr>
          <w:sz w:val="28"/>
          <w:szCs w:val="28"/>
        </w:rPr>
      </w:pPr>
      <w:r w:rsidRPr="00A552AD">
        <w:rPr>
          <w:sz w:val="28"/>
          <w:szCs w:val="28"/>
        </w:rPr>
        <w:t>к Правилам землепользования и застройки</w:t>
      </w:r>
    </w:p>
    <w:p w:rsidR="004063C8" w:rsidRPr="00A552AD" w:rsidRDefault="004063C8" w:rsidP="00735F69">
      <w:pPr>
        <w:ind w:left="3060" w:right="-1"/>
        <w:jc w:val="right"/>
        <w:rPr>
          <w:sz w:val="28"/>
          <w:szCs w:val="28"/>
        </w:rPr>
      </w:pPr>
      <w:r w:rsidRPr="00A552AD">
        <w:rPr>
          <w:sz w:val="28"/>
          <w:szCs w:val="28"/>
        </w:rPr>
        <w:t>сельско</w:t>
      </w:r>
      <w:r w:rsidR="00CF0F64" w:rsidRPr="00A552AD">
        <w:rPr>
          <w:sz w:val="28"/>
          <w:szCs w:val="28"/>
        </w:rPr>
        <w:t>го</w:t>
      </w:r>
      <w:r w:rsidRPr="00A552AD">
        <w:rPr>
          <w:sz w:val="28"/>
          <w:szCs w:val="28"/>
        </w:rPr>
        <w:t xml:space="preserve"> поселени</w:t>
      </w:r>
      <w:r w:rsidR="00CF0F64" w:rsidRPr="00A552AD">
        <w:rPr>
          <w:sz w:val="28"/>
          <w:szCs w:val="28"/>
        </w:rPr>
        <w:t>я</w:t>
      </w:r>
      <w:r w:rsidRPr="00A552AD">
        <w:rPr>
          <w:sz w:val="28"/>
          <w:szCs w:val="28"/>
        </w:rPr>
        <w:t xml:space="preserve"> </w:t>
      </w:r>
      <w:r w:rsidR="00DA5E34">
        <w:rPr>
          <w:sz w:val="28"/>
          <w:szCs w:val="28"/>
        </w:rPr>
        <w:t>Криволукское</w:t>
      </w:r>
    </w:p>
    <w:p w:rsidR="00ED7FCB" w:rsidRPr="00A552AD" w:rsidRDefault="00ED7FCB" w:rsidP="00735F69">
      <w:pPr>
        <w:ind w:left="3060" w:right="-1"/>
        <w:jc w:val="right"/>
        <w:rPr>
          <w:sz w:val="28"/>
          <w:szCs w:val="28"/>
        </w:rPr>
      </w:pPr>
    </w:p>
    <w:p w:rsidR="004063C8" w:rsidRPr="00A552AD" w:rsidRDefault="004063C8" w:rsidP="00735F69">
      <w:pPr>
        <w:ind w:left="3060" w:right="-1"/>
        <w:jc w:val="right"/>
        <w:rPr>
          <w:sz w:val="28"/>
          <w:szCs w:val="28"/>
        </w:rPr>
      </w:pPr>
    </w:p>
    <w:p w:rsidR="004063C8" w:rsidRPr="00A552AD" w:rsidRDefault="004063C8" w:rsidP="004C2E85">
      <w:pPr>
        <w:pStyle w:val="S"/>
        <w:ind w:left="0" w:right="-2"/>
        <w:jc w:val="center"/>
        <w:rPr>
          <w:sz w:val="28"/>
          <w:szCs w:val="28"/>
        </w:rPr>
      </w:pPr>
      <w:r w:rsidRPr="00A552AD">
        <w:rPr>
          <w:sz w:val="28"/>
          <w:szCs w:val="28"/>
        </w:rPr>
        <w:t>градостроительные регламенты</w:t>
      </w:r>
    </w:p>
    <w:p w:rsidR="004063C8" w:rsidRPr="00A552AD" w:rsidRDefault="004063C8" w:rsidP="004A06F2">
      <w:pPr>
        <w:ind w:right="360"/>
        <w:jc w:val="center"/>
        <w:rPr>
          <w:sz w:val="28"/>
          <w:szCs w:val="28"/>
        </w:rPr>
      </w:pPr>
    </w:p>
    <w:p w:rsidR="004063C8" w:rsidRPr="00A552AD" w:rsidRDefault="004063C8" w:rsidP="00001E46">
      <w:pPr>
        <w:pStyle w:val="1"/>
        <w:ind w:firstLine="709"/>
        <w:rPr>
          <w:sz w:val="28"/>
          <w:szCs w:val="28"/>
        </w:rPr>
      </w:pPr>
      <w:bookmarkStart w:id="66" w:name="_Toc472922139"/>
      <w:bookmarkStart w:id="67" w:name="_Toc474147398"/>
      <w:bookmarkStart w:id="68" w:name="_Toc474149408"/>
      <w:r w:rsidRPr="00A552AD">
        <w:rPr>
          <w:sz w:val="28"/>
          <w:szCs w:val="28"/>
        </w:rPr>
        <w:t xml:space="preserve">Глава 1. </w:t>
      </w:r>
      <w:bookmarkEnd w:id="66"/>
      <w:bookmarkEnd w:id="67"/>
      <w:bookmarkEnd w:id="68"/>
      <w:r w:rsidR="00C96409" w:rsidRPr="00A552AD">
        <w:rPr>
          <w:bCs w:val="0"/>
          <w:sz w:val="28"/>
          <w:szCs w:val="28"/>
        </w:rPr>
        <w:t xml:space="preserve">Градостроительные регламенты </w:t>
      </w:r>
    </w:p>
    <w:p w:rsidR="004063C8" w:rsidRPr="00A552AD" w:rsidRDefault="004063C8" w:rsidP="00001E46">
      <w:pPr>
        <w:shd w:val="clear" w:color="auto" w:fill="FFFFFF"/>
        <w:spacing w:before="30" w:after="30"/>
        <w:ind w:firstLine="709"/>
        <w:rPr>
          <w:spacing w:val="2"/>
          <w:sz w:val="28"/>
          <w:szCs w:val="28"/>
        </w:rPr>
      </w:pPr>
      <w:r w:rsidRPr="00A552AD">
        <w:rPr>
          <w:spacing w:val="2"/>
          <w:sz w:val="28"/>
          <w:szCs w:val="28"/>
        </w:rPr>
        <w:t>1.1. Описание видов разрешенного использования земельных участков, установленных в градостроительных регламентах для соответствующих территориальных зон</w:t>
      </w:r>
      <w:r w:rsidR="00C96409" w:rsidRPr="00A552AD">
        <w:rPr>
          <w:spacing w:val="2"/>
          <w:sz w:val="28"/>
          <w:szCs w:val="28"/>
        </w:rPr>
        <w:t xml:space="preserve"> производится</w:t>
      </w:r>
      <w:r w:rsidRPr="00A552AD">
        <w:rPr>
          <w:spacing w:val="2"/>
          <w:sz w:val="28"/>
          <w:szCs w:val="28"/>
        </w:rPr>
        <w:t xml:space="preserve"> в соответствии с Классификатором видов разрешенного использования земельных участков, утвержденным приказом Минэкономразвития России от 01.09.2014 № 540 «Об утверждении классификатора видов разрешенного использования земельных участков».</w:t>
      </w:r>
    </w:p>
    <w:p w:rsidR="004063C8" w:rsidRPr="00A552AD" w:rsidRDefault="004063C8" w:rsidP="00001E46">
      <w:pPr>
        <w:shd w:val="clear" w:color="auto" w:fill="FFFFFF"/>
        <w:spacing w:before="30" w:after="30"/>
        <w:ind w:firstLine="709"/>
        <w:rPr>
          <w:spacing w:val="2"/>
          <w:sz w:val="28"/>
          <w:szCs w:val="28"/>
        </w:rPr>
      </w:pPr>
    </w:p>
    <w:p w:rsidR="004063C8" w:rsidRPr="00A552AD" w:rsidRDefault="004063C8" w:rsidP="00D740D7">
      <w:pPr>
        <w:rPr>
          <w:b/>
          <w:bCs/>
          <w:vanish/>
          <w:sz w:val="28"/>
          <w:szCs w:val="28"/>
        </w:rPr>
      </w:pPr>
    </w:p>
    <w:p w:rsidR="004063C8" w:rsidRPr="00A552AD" w:rsidRDefault="004063C8" w:rsidP="00001E46">
      <w:pPr>
        <w:pStyle w:val="1"/>
        <w:ind w:firstLine="709"/>
        <w:rPr>
          <w:sz w:val="28"/>
          <w:szCs w:val="28"/>
        </w:rPr>
      </w:pPr>
      <w:bookmarkStart w:id="69" w:name="_Toc474149426"/>
      <w:r w:rsidRPr="00A552AD">
        <w:rPr>
          <w:sz w:val="28"/>
          <w:szCs w:val="28"/>
        </w:rPr>
        <w:t>Глава 2.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69"/>
    </w:p>
    <w:p w:rsidR="004063C8" w:rsidRPr="00A552AD" w:rsidRDefault="004063C8" w:rsidP="00001E46">
      <w:pPr>
        <w:pStyle w:val="1"/>
        <w:ind w:firstLine="709"/>
        <w:rPr>
          <w:sz w:val="28"/>
          <w:szCs w:val="28"/>
        </w:rPr>
      </w:pPr>
    </w:p>
    <w:p w:rsidR="004063C8" w:rsidRPr="00A552AD" w:rsidRDefault="004063C8" w:rsidP="006F703E">
      <w:pPr>
        <w:pStyle w:val="3"/>
        <w:rPr>
          <w:sz w:val="28"/>
          <w:szCs w:val="28"/>
        </w:rPr>
      </w:pPr>
      <w:r w:rsidRPr="00A552AD">
        <w:rPr>
          <w:sz w:val="28"/>
          <w:szCs w:val="28"/>
        </w:rPr>
        <w:t xml:space="preserve">Статья </w:t>
      </w:r>
      <w:bookmarkStart w:id="70" w:name="_Toc142028880"/>
      <w:bookmarkStart w:id="71" w:name="_Toc142029171"/>
      <w:bookmarkStart w:id="72" w:name="_Toc142107783"/>
      <w:bookmarkStart w:id="73" w:name="_Toc142493323"/>
      <w:bookmarkStart w:id="74" w:name="_Toc154937866"/>
      <w:bookmarkStart w:id="75" w:name="_Toc214987940"/>
      <w:bookmarkStart w:id="76" w:name="_Toc221604153"/>
      <w:bookmarkStart w:id="77" w:name="_Toc426728485"/>
      <w:bookmarkStart w:id="78" w:name="_Toc383696699"/>
      <w:r w:rsidRPr="00A552AD">
        <w:rPr>
          <w:sz w:val="28"/>
          <w:szCs w:val="28"/>
        </w:rPr>
        <w:t xml:space="preserve">2. Виды, состав и кодовое обозначение территориальных зон, выделенных на карте градостроительного зонирования </w:t>
      </w:r>
    </w:p>
    <w:bookmarkEnd w:id="70"/>
    <w:bookmarkEnd w:id="71"/>
    <w:bookmarkEnd w:id="72"/>
    <w:bookmarkEnd w:id="73"/>
    <w:bookmarkEnd w:id="74"/>
    <w:bookmarkEnd w:id="75"/>
    <w:bookmarkEnd w:id="76"/>
    <w:bookmarkEnd w:id="77"/>
    <w:bookmarkEnd w:id="78"/>
    <w:p w:rsidR="004063C8" w:rsidRPr="00A552AD" w:rsidRDefault="004063C8" w:rsidP="00624B70">
      <w:pPr>
        <w:ind w:firstLine="709"/>
        <w:rPr>
          <w:sz w:val="28"/>
          <w:szCs w:val="28"/>
        </w:rPr>
      </w:pPr>
      <w:r w:rsidRPr="00A552AD">
        <w:rPr>
          <w:sz w:val="28"/>
          <w:szCs w:val="28"/>
        </w:rPr>
        <w:t>На карте градостроительного зонирования установлены следующие виды территориальных зон:</w:t>
      </w:r>
    </w:p>
    <w:p w:rsidR="004063C8" w:rsidRPr="00A552AD" w:rsidRDefault="004063C8" w:rsidP="00624B70">
      <w:pPr>
        <w:pStyle w:val="ListParagraph"/>
        <w:numPr>
          <w:ilvl w:val="1"/>
          <w:numId w:val="22"/>
        </w:numPr>
        <w:rPr>
          <w:bCs/>
          <w:sz w:val="28"/>
          <w:szCs w:val="28"/>
        </w:rPr>
      </w:pPr>
      <w:r w:rsidRPr="00A552AD">
        <w:rPr>
          <w:bCs/>
          <w:sz w:val="28"/>
          <w:szCs w:val="28"/>
        </w:rPr>
        <w:t xml:space="preserve"> Жилая зона </w:t>
      </w:r>
      <w:r w:rsidRPr="00A552AD">
        <w:rPr>
          <w:sz w:val="28"/>
          <w:szCs w:val="28"/>
        </w:rPr>
        <w:t>–</w:t>
      </w:r>
      <w:r w:rsidRPr="00A552AD">
        <w:rPr>
          <w:bCs/>
          <w:sz w:val="28"/>
          <w:szCs w:val="28"/>
        </w:rPr>
        <w:t xml:space="preserve"> (Ж).</w:t>
      </w:r>
    </w:p>
    <w:p w:rsidR="004063C8" w:rsidRPr="00A552AD" w:rsidRDefault="004063C8" w:rsidP="00624B70">
      <w:pPr>
        <w:pStyle w:val="ListParagraph"/>
        <w:numPr>
          <w:ilvl w:val="1"/>
          <w:numId w:val="22"/>
        </w:numPr>
        <w:rPr>
          <w:bCs/>
          <w:sz w:val="28"/>
          <w:szCs w:val="28"/>
        </w:rPr>
      </w:pPr>
      <w:r w:rsidRPr="00A552AD">
        <w:rPr>
          <w:bCs/>
          <w:sz w:val="28"/>
          <w:szCs w:val="28"/>
        </w:rPr>
        <w:t xml:space="preserve"> </w:t>
      </w:r>
      <w:r w:rsidRPr="00A552AD">
        <w:rPr>
          <w:sz w:val="28"/>
          <w:szCs w:val="28"/>
        </w:rPr>
        <w:t>Общественно-деловая зона – (О).</w:t>
      </w:r>
    </w:p>
    <w:p w:rsidR="004063C8" w:rsidRPr="00A552AD" w:rsidRDefault="004063C8" w:rsidP="00624B70">
      <w:pPr>
        <w:pStyle w:val="ListParagraph"/>
        <w:numPr>
          <w:ilvl w:val="1"/>
          <w:numId w:val="22"/>
        </w:numPr>
        <w:rPr>
          <w:bCs/>
          <w:sz w:val="28"/>
          <w:szCs w:val="28"/>
        </w:rPr>
      </w:pPr>
      <w:r w:rsidRPr="00A552AD">
        <w:rPr>
          <w:sz w:val="28"/>
          <w:szCs w:val="28"/>
        </w:rPr>
        <w:t xml:space="preserve"> Зона промышленного и коммунально-складского назначения – (П).</w:t>
      </w:r>
    </w:p>
    <w:p w:rsidR="004063C8" w:rsidRPr="00A552AD" w:rsidRDefault="004063C8" w:rsidP="00624B70">
      <w:pPr>
        <w:pStyle w:val="ListParagraph"/>
        <w:numPr>
          <w:ilvl w:val="1"/>
          <w:numId w:val="22"/>
        </w:numPr>
        <w:rPr>
          <w:bCs/>
          <w:sz w:val="28"/>
          <w:szCs w:val="28"/>
        </w:rPr>
      </w:pPr>
      <w:r w:rsidRPr="00A552AD">
        <w:rPr>
          <w:sz w:val="28"/>
          <w:szCs w:val="28"/>
        </w:rPr>
        <w:t xml:space="preserve"> Зона инженерной инфраструктуры – (И).</w:t>
      </w:r>
    </w:p>
    <w:p w:rsidR="004063C8" w:rsidRPr="00A552AD" w:rsidRDefault="004063C8" w:rsidP="00624B70">
      <w:pPr>
        <w:pStyle w:val="ListParagraph"/>
        <w:numPr>
          <w:ilvl w:val="1"/>
          <w:numId w:val="22"/>
        </w:numPr>
        <w:rPr>
          <w:bCs/>
          <w:sz w:val="28"/>
          <w:szCs w:val="28"/>
        </w:rPr>
      </w:pPr>
      <w:r w:rsidRPr="00A552AD">
        <w:rPr>
          <w:sz w:val="28"/>
          <w:szCs w:val="28"/>
        </w:rPr>
        <w:t xml:space="preserve"> Зона транспортной инфраструктуры – (Т).</w:t>
      </w:r>
    </w:p>
    <w:p w:rsidR="004063C8" w:rsidRPr="00A552AD" w:rsidRDefault="004063C8" w:rsidP="00624B70">
      <w:pPr>
        <w:pStyle w:val="ListParagraph"/>
        <w:numPr>
          <w:ilvl w:val="1"/>
          <w:numId w:val="22"/>
        </w:numPr>
        <w:rPr>
          <w:bCs/>
          <w:sz w:val="28"/>
          <w:szCs w:val="28"/>
        </w:rPr>
      </w:pPr>
      <w:r w:rsidRPr="00A552AD">
        <w:rPr>
          <w:sz w:val="28"/>
          <w:szCs w:val="28"/>
        </w:rPr>
        <w:t xml:space="preserve"> Зона сельскохозяйственного назначения – (Сх).</w:t>
      </w:r>
    </w:p>
    <w:p w:rsidR="004063C8" w:rsidRPr="00A552AD" w:rsidRDefault="004063C8" w:rsidP="00624B70">
      <w:pPr>
        <w:pStyle w:val="ListParagraph"/>
        <w:numPr>
          <w:ilvl w:val="1"/>
          <w:numId w:val="22"/>
        </w:numPr>
        <w:rPr>
          <w:bCs/>
          <w:sz w:val="28"/>
          <w:szCs w:val="28"/>
        </w:rPr>
      </w:pPr>
      <w:r w:rsidRPr="00A552AD">
        <w:rPr>
          <w:sz w:val="28"/>
          <w:szCs w:val="28"/>
        </w:rPr>
        <w:t xml:space="preserve"> Зона рекреационного назначения – (Р).</w:t>
      </w:r>
    </w:p>
    <w:p w:rsidR="004063C8" w:rsidRPr="00A552AD" w:rsidRDefault="004063C8" w:rsidP="00D935D1">
      <w:pPr>
        <w:pStyle w:val="ListParagraph"/>
        <w:numPr>
          <w:ilvl w:val="1"/>
          <w:numId w:val="22"/>
        </w:numPr>
        <w:rPr>
          <w:bCs/>
          <w:sz w:val="28"/>
          <w:szCs w:val="28"/>
        </w:rPr>
      </w:pPr>
      <w:r w:rsidRPr="00A552AD">
        <w:rPr>
          <w:sz w:val="28"/>
          <w:szCs w:val="28"/>
        </w:rPr>
        <w:t xml:space="preserve"> Зона специального назначения – (Сп).</w:t>
      </w:r>
    </w:p>
    <w:p w:rsidR="004063C8" w:rsidRPr="00A552AD" w:rsidRDefault="004063C8" w:rsidP="00984495">
      <w:pPr>
        <w:pStyle w:val="ListParagraph"/>
        <w:ind w:left="1069"/>
        <w:rPr>
          <w:sz w:val="28"/>
          <w:szCs w:val="28"/>
        </w:rPr>
      </w:pPr>
    </w:p>
    <w:p w:rsidR="004063C8" w:rsidRPr="00A552AD" w:rsidRDefault="004063C8" w:rsidP="00FE22B4">
      <w:pPr>
        <w:keepNext/>
        <w:pageBreakBefore/>
        <w:tabs>
          <w:tab w:val="left" w:pos="851"/>
        </w:tabs>
        <w:spacing w:before="240" w:after="120"/>
        <w:ind w:left="432" w:hanging="432"/>
        <w:jc w:val="center"/>
        <w:outlineLvl w:val="0"/>
        <w:rPr>
          <w:b/>
          <w:bCs/>
          <w:caps/>
          <w:kern w:val="32"/>
          <w:sz w:val="28"/>
          <w:szCs w:val="28"/>
          <w:lang/>
        </w:rPr>
        <w:sectPr w:rsidR="004063C8" w:rsidRPr="00A552AD" w:rsidSect="0076193F">
          <w:footerReference w:type="default" r:id="rId17"/>
          <w:footerReference w:type="first" r:id="rId18"/>
          <w:pgSz w:w="11906" w:h="16838"/>
          <w:pgMar w:top="851" w:right="1134" w:bottom="1134" w:left="1134" w:header="709" w:footer="709" w:gutter="0"/>
          <w:pgNumType w:start="1"/>
          <w:cols w:space="708"/>
          <w:docGrid w:linePitch="360"/>
        </w:sectPr>
      </w:pPr>
      <w:bookmarkStart w:id="79" w:name="_Toc487800909"/>
    </w:p>
    <w:p w:rsidR="004063C8" w:rsidRPr="00A552AD" w:rsidRDefault="004063C8" w:rsidP="00FE22B4">
      <w:pPr>
        <w:keepNext/>
        <w:pageBreakBefore/>
        <w:tabs>
          <w:tab w:val="left" w:pos="851"/>
        </w:tabs>
        <w:spacing w:before="240" w:after="120"/>
        <w:ind w:left="432" w:hanging="432"/>
        <w:jc w:val="center"/>
        <w:outlineLvl w:val="0"/>
        <w:rPr>
          <w:b/>
          <w:bCs/>
          <w:caps/>
          <w:kern w:val="32"/>
          <w:sz w:val="28"/>
          <w:szCs w:val="28"/>
          <w:lang/>
        </w:rPr>
      </w:pPr>
      <w:r w:rsidRPr="00A552AD">
        <w:rPr>
          <w:b/>
          <w:bCs/>
          <w:caps/>
          <w:kern w:val="32"/>
          <w:sz w:val="28"/>
          <w:szCs w:val="28"/>
          <w:lang/>
        </w:rPr>
        <w:lastRenderedPageBreak/>
        <w:t xml:space="preserve">2.1 </w:t>
      </w:r>
      <w:r w:rsidRPr="00A552AD">
        <w:rPr>
          <w:b/>
          <w:bCs/>
          <w:caps/>
          <w:kern w:val="32"/>
          <w:sz w:val="28"/>
          <w:szCs w:val="28"/>
          <w:lang/>
        </w:rPr>
        <w:t>ЖИЛ</w:t>
      </w:r>
      <w:r w:rsidRPr="00A552AD">
        <w:rPr>
          <w:b/>
          <w:bCs/>
          <w:caps/>
          <w:kern w:val="32"/>
          <w:sz w:val="28"/>
          <w:szCs w:val="28"/>
          <w:lang/>
        </w:rPr>
        <w:t>ая</w:t>
      </w:r>
      <w:r w:rsidRPr="00A552AD">
        <w:rPr>
          <w:b/>
          <w:bCs/>
          <w:caps/>
          <w:kern w:val="32"/>
          <w:sz w:val="28"/>
          <w:szCs w:val="28"/>
          <w:lang/>
        </w:rPr>
        <w:t xml:space="preserve"> </w:t>
      </w:r>
      <w:r w:rsidRPr="00A552AD">
        <w:rPr>
          <w:b/>
          <w:bCs/>
          <w:caps/>
          <w:kern w:val="32"/>
          <w:sz w:val="28"/>
          <w:szCs w:val="28"/>
          <w:lang/>
        </w:rPr>
        <w:t>ЗОНА</w:t>
      </w:r>
      <w:r w:rsidRPr="00A552AD">
        <w:rPr>
          <w:b/>
          <w:bCs/>
          <w:caps/>
          <w:kern w:val="32"/>
          <w:sz w:val="28"/>
          <w:szCs w:val="28"/>
          <w:lang/>
        </w:rPr>
        <w:t xml:space="preserve"> (Ж)</w:t>
      </w:r>
      <w:bookmarkEnd w:id="79"/>
    </w:p>
    <w:p w:rsidR="004063C8" w:rsidRPr="00A552AD" w:rsidRDefault="004063C8" w:rsidP="00846BD5">
      <w:pPr>
        <w:spacing w:before="120" w:after="120"/>
        <w:ind w:firstLine="0"/>
        <w:rPr>
          <w:b/>
          <w:sz w:val="20"/>
          <w:szCs w:val="20"/>
        </w:rPr>
      </w:pPr>
      <w:r w:rsidRPr="00A552AD">
        <w:rPr>
          <w:b/>
          <w:sz w:val="20"/>
          <w:szCs w:val="20"/>
        </w:rPr>
        <w:t>ОСНОВНЫЕ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4"/>
        <w:gridCol w:w="2793"/>
        <w:gridCol w:w="4313"/>
        <w:gridCol w:w="4552"/>
      </w:tblGrid>
      <w:tr w:rsidR="004063C8" w:rsidRPr="00A552AD" w:rsidTr="00846BD5">
        <w:trPr>
          <w:trHeight w:val="20"/>
          <w:tblHeader/>
          <w:jc w:val="center"/>
        </w:trPr>
        <w:tc>
          <w:tcPr>
            <w:tcW w:w="5960" w:type="dxa"/>
            <w:gridSpan w:val="2"/>
            <w:vAlign w:val="center"/>
          </w:tcPr>
          <w:p w:rsidR="004063C8" w:rsidRPr="00A552AD" w:rsidRDefault="004063C8" w:rsidP="00FE22B4">
            <w:pPr>
              <w:keepNext/>
              <w:keepLines/>
              <w:ind w:firstLine="0"/>
              <w:jc w:val="center"/>
              <w:rPr>
                <w:b/>
                <w:sz w:val="22"/>
                <w:szCs w:val="22"/>
              </w:rPr>
            </w:pPr>
            <w:r w:rsidRPr="00A552AD">
              <w:rPr>
                <w:b/>
                <w:sz w:val="22"/>
                <w:szCs w:val="22"/>
              </w:rPr>
              <w:t>Виды использования</w:t>
            </w:r>
          </w:p>
        </w:tc>
        <w:tc>
          <w:tcPr>
            <w:tcW w:w="4412" w:type="dxa"/>
            <w:vMerge w:val="restart"/>
            <w:vAlign w:val="center"/>
          </w:tcPr>
          <w:p w:rsidR="004063C8" w:rsidRPr="00A552AD" w:rsidRDefault="004063C8" w:rsidP="00FE22B4">
            <w:pPr>
              <w:keepNext/>
              <w:keepLines/>
              <w:ind w:firstLine="0"/>
              <w:jc w:val="center"/>
              <w:rPr>
                <w:b/>
                <w:sz w:val="22"/>
                <w:szCs w:val="22"/>
              </w:rPr>
            </w:pPr>
            <w:r w:rsidRPr="00A552AD">
              <w:rPr>
                <w:b/>
                <w:sz w:val="22"/>
                <w:szCs w:val="22"/>
              </w:rPr>
              <w:t xml:space="preserve">Параметры разрешенного </w:t>
            </w:r>
            <w:r w:rsidRPr="00A552AD">
              <w:rPr>
                <w:b/>
                <w:sz w:val="22"/>
                <w:szCs w:val="22"/>
              </w:rPr>
              <w:br/>
              <w:t>использования</w:t>
            </w:r>
          </w:p>
        </w:tc>
        <w:tc>
          <w:tcPr>
            <w:tcW w:w="4675" w:type="dxa"/>
            <w:vMerge w:val="restart"/>
            <w:vAlign w:val="center"/>
          </w:tcPr>
          <w:p w:rsidR="004063C8" w:rsidRPr="00A552AD" w:rsidRDefault="004063C8" w:rsidP="00FE22B4">
            <w:pPr>
              <w:keepNext/>
              <w:keepLines/>
              <w:ind w:firstLine="0"/>
              <w:jc w:val="center"/>
              <w:rPr>
                <w:b/>
                <w:sz w:val="22"/>
                <w:szCs w:val="22"/>
              </w:rPr>
            </w:pPr>
            <w:r w:rsidRPr="00A552AD">
              <w:rPr>
                <w:b/>
                <w:sz w:val="22"/>
                <w:szCs w:val="22"/>
              </w:rPr>
              <w:t xml:space="preserve">Ограничения использования </w:t>
            </w:r>
            <w:r w:rsidRPr="00A552AD">
              <w:rPr>
                <w:b/>
                <w:sz w:val="22"/>
                <w:szCs w:val="22"/>
              </w:rPr>
              <w:br/>
              <w:t xml:space="preserve">земельных участков и объектов </w:t>
            </w:r>
            <w:r w:rsidRPr="00A552AD">
              <w:rPr>
                <w:b/>
                <w:sz w:val="22"/>
                <w:szCs w:val="22"/>
              </w:rPr>
              <w:br/>
              <w:t>капитального строительства</w:t>
            </w:r>
          </w:p>
        </w:tc>
      </w:tr>
      <w:tr w:rsidR="004063C8" w:rsidRPr="00A552AD" w:rsidTr="00846BD5">
        <w:trPr>
          <w:trHeight w:val="20"/>
          <w:tblHeader/>
          <w:jc w:val="center"/>
        </w:trPr>
        <w:tc>
          <w:tcPr>
            <w:tcW w:w="3145" w:type="dxa"/>
            <w:vAlign w:val="center"/>
          </w:tcPr>
          <w:p w:rsidR="004063C8" w:rsidRPr="00A552AD" w:rsidRDefault="004063C8" w:rsidP="00FE22B4">
            <w:pPr>
              <w:keepNext/>
              <w:keepLines/>
              <w:ind w:firstLine="0"/>
              <w:jc w:val="center"/>
              <w:rPr>
                <w:b/>
                <w:sz w:val="22"/>
                <w:szCs w:val="22"/>
              </w:rPr>
            </w:pPr>
            <w:r w:rsidRPr="00A552AD">
              <w:rPr>
                <w:b/>
                <w:sz w:val="22"/>
                <w:szCs w:val="22"/>
              </w:rPr>
              <w:t>Наименование вида использования</w:t>
            </w:r>
          </w:p>
        </w:tc>
        <w:tc>
          <w:tcPr>
            <w:tcW w:w="2815" w:type="dxa"/>
            <w:vAlign w:val="center"/>
          </w:tcPr>
          <w:p w:rsidR="004063C8" w:rsidRPr="00A552AD" w:rsidRDefault="004063C8" w:rsidP="00FE22B4">
            <w:pPr>
              <w:keepNext/>
              <w:keepLines/>
              <w:ind w:firstLine="0"/>
              <w:jc w:val="center"/>
              <w:rPr>
                <w:b/>
                <w:sz w:val="22"/>
                <w:szCs w:val="22"/>
              </w:rPr>
            </w:pPr>
            <w:r w:rsidRPr="00A552AD">
              <w:rPr>
                <w:b/>
                <w:sz w:val="22"/>
                <w:szCs w:val="22"/>
              </w:rPr>
              <w:t>Описание вида использования</w:t>
            </w:r>
          </w:p>
        </w:tc>
        <w:tc>
          <w:tcPr>
            <w:tcW w:w="4412" w:type="dxa"/>
            <w:vMerge/>
            <w:vAlign w:val="center"/>
          </w:tcPr>
          <w:p w:rsidR="004063C8" w:rsidRPr="00A552AD" w:rsidRDefault="004063C8" w:rsidP="00FE22B4">
            <w:pPr>
              <w:ind w:firstLine="0"/>
              <w:jc w:val="center"/>
              <w:rPr>
                <w:b/>
                <w:sz w:val="22"/>
                <w:szCs w:val="22"/>
              </w:rPr>
            </w:pPr>
          </w:p>
        </w:tc>
        <w:tc>
          <w:tcPr>
            <w:tcW w:w="4675" w:type="dxa"/>
            <w:vMerge/>
            <w:vAlign w:val="center"/>
          </w:tcPr>
          <w:p w:rsidR="004063C8" w:rsidRPr="00A552AD" w:rsidRDefault="004063C8" w:rsidP="00FE22B4">
            <w:pPr>
              <w:ind w:firstLine="0"/>
              <w:jc w:val="center"/>
              <w:rPr>
                <w:b/>
                <w:sz w:val="22"/>
                <w:szCs w:val="22"/>
              </w:rPr>
            </w:pPr>
          </w:p>
        </w:tc>
      </w:tr>
      <w:tr w:rsidR="004063C8" w:rsidRPr="00A552AD" w:rsidTr="00846BD5">
        <w:trPr>
          <w:trHeight w:val="20"/>
          <w:jc w:val="center"/>
        </w:trPr>
        <w:tc>
          <w:tcPr>
            <w:tcW w:w="3145" w:type="dxa"/>
          </w:tcPr>
          <w:p w:rsidR="004063C8" w:rsidRPr="00A552AD" w:rsidRDefault="004063C8" w:rsidP="00FE22B4">
            <w:pPr>
              <w:ind w:firstLine="0"/>
              <w:jc w:val="left"/>
              <w:rPr>
                <w:sz w:val="22"/>
                <w:szCs w:val="22"/>
                <w:lang w:eastAsia="en-US"/>
              </w:rPr>
            </w:pPr>
            <w:r w:rsidRPr="00A552AD">
              <w:rPr>
                <w:sz w:val="22"/>
                <w:szCs w:val="22"/>
                <w:lang w:eastAsia="en-US"/>
              </w:rPr>
              <w:t>Для индивидуального жилищного строительства</w:t>
            </w:r>
          </w:p>
        </w:tc>
        <w:tc>
          <w:tcPr>
            <w:tcW w:w="2815" w:type="dxa"/>
          </w:tcPr>
          <w:p w:rsidR="004063C8" w:rsidRPr="00A552AD" w:rsidRDefault="004063C8" w:rsidP="00FE22B4">
            <w:pPr>
              <w:ind w:firstLine="0"/>
              <w:rPr>
                <w:sz w:val="22"/>
                <w:szCs w:val="22"/>
              </w:rPr>
            </w:pPr>
            <w:r w:rsidRPr="00A552AD">
              <w:rPr>
                <w:sz w:val="22"/>
                <w:szCs w:val="22"/>
              </w:rPr>
              <w:t>Размещение индивидуального жилого дома (дом, пригодный для постоянного проживания, высотой не выше трех надземных этажей);</w:t>
            </w:r>
          </w:p>
          <w:p w:rsidR="004063C8" w:rsidRPr="00A552AD" w:rsidRDefault="004063C8" w:rsidP="00FE22B4">
            <w:pPr>
              <w:ind w:firstLine="0"/>
              <w:rPr>
                <w:sz w:val="22"/>
                <w:szCs w:val="22"/>
              </w:rPr>
            </w:pPr>
            <w:r w:rsidRPr="00A552AD">
              <w:rPr>
                <w:sz w:val="22"/>
                <w:szCs w:val="22"/>
              </w:rPr>
              <w:t>выращивание плодовых, ягодных, овощных, бахчевых или иных декоративных, или сельскохозяйственных культур;</w:t>
            </w:r>
          </w:p>
          <w:p w:rsidR="004063C8" w:rsidRPr="00A552AD" w:rsidRDefault="004063C8" w:rsidP="00FE22B4">
            <w:pPr>
              <w:ind w:firstLine="0"/>
              <w:rPr>
                <w:sz w:val="22"/>
                <w:szCs w:val="22"/>
              </w:rPr>
            </w:pPr>
            <w:r w:rsidRPr="00A552AD">
              <w:rPr>
                <w:sz w:val="22"/>
                <w:szCs w:val="22"/>
              </w:rPr>
              <w:t>размещение индивидуальных гаражей и подсобных сооружений.</w:t>
            </w:r>
          </w:p>
        </w:tc>
        <w:tc>
          <w:tcPr>
            <w:tcW w:w="4412" w:type="dxa"/>
          </w:tcPr>
          <w:p w:rsidR="004063C8" w:rsidRPr="00A552AD" w:rsidRDefault="004063C8" w:rsidP="008650FC">
            <w:pPr>
              <w:ind w:firstLine="0"/>
              <w:rPr>
                <w:sz w:val="22"/>
                <w:szCs w:val="22"/>
              </w:rPr>
            </w:pPr>
            <w:r w:rsidRPr="00A552AD">
              <w:rPr>
                <w:sz w:val="22"/>
                <w:szCs w:val="22"/>
              </w:rPr>
              <w:t>Минимальная площадь  участка – 600 кв. м.</w:t>
            </w:r>
          </w:p>
          <w:p w:rsidR="004063C8" w:rsidRPr="00A552AD" w:rsidRDefault="004063C8" w:rsidP="008650FC">
            <w:pPr>
              <w:ind w:firstLine="0"/>
              <w:rPr>
                <w:sz w:val="22"/>
                <w:szCs w:val="22"/>
              </w:rPr>
            </w:pPr>
            <w:r w:rsidRPr="00A552AD">
              <w:rPr>
                <w:sz w:val="22"/>
                <w:szCs w:val="22"/>
              </w:rPr>
              <w:t>Максимальная площадь участка – 1800 кв. м.</w:t>
            </w:r>
          </w:p>
          <w:p w:rsidR="004063C8" w:rsidRPr="00A552AD" w:rsidRDefault="004063C8" w:rsidP="008650FC">
            <w:pPr>
              <w:ind w:firstLine="0"/>
              <w:rPr>
                <w:sz w:val="22"/>
                <w:szCs w:val="22"/>
              </w:rPr>
            </w:pPr>
            <w:r w:rsidRPr="00A552AD">
              <w:rPr>
                <w:sz w:val="22"/>
                <w:szCs w:val="22"/>
              </w:rPr>
              <w:t xml:space="preserve">Количество этажей – не выше 3 надземных </w:t>
            </w:r>
          </w:p>
          <w:p w:rsidR="004063C8" w:rsidRPr="00A552AD" w:rsidRDefault="004063C8" w:rsidP="00E81CB2">
            <w:pPr>
              <w:ind w:firstLine="0"/>
              <w:rPr>
                <w:sz w:val="22"/>
                <w:szCs w:val="22"/>
              </w:rPr>
            </w:pPr>
            <w:r w:rsidRPr="00A552AD">
              <w:rPr>
                <w:sz w:val="22"/>
                <w:szCs w:val="22"/>
              </w:rPr>
              <w:t>Высота – не подлежит установлению.</w:t>
            </w:r>
          </w:p>
          <w:p w:rsidR="004F04D9" w:rsidRPr="00A552AD" w:rsidRDefault="004063C8" w:rsidP="004F04D9">
            <w:pPr>
              <w:ind w:firstLine="0"/>
              <w:rPr>
                <w:sz w:val="22"/>
                <w:szCs w:val="22"/>
              </w:rPr>
            </w:pPr>
            <w:r w:rsidRPr="00A552AD">
              <w:rPr>
                <w:sz w:val="22"/>
                <w:szCs w:val="22"/>
              </w:rPr>
              <w:t>Минимальные отступы</w:t>
            </w:r>
            <w:r w:rsidR="004F04D9" w:rsidRPr="00A552AD">
              <w:rPr>
                <w:sz w:val="22"/>
                <w:szCs w:val="22"/>
              </w:rPr>
              <w:t>:</w:t>
            </w:r>
          </w:p>
          <w:p w:rsidR="004063C8" w:rsidRPr="00A552AD" w:rsidRDefault="004F04D9" w:rsidP="004F04D9">
            <w:pPr>
              <w:ind w:firstLine="0"/>
              <w:rPr>
                <w:sz w:val="22"/>
                <w:szCs w:val="22"/>
              </w:rPr>
            </w:pPr>
            <w:r w:rsidRPr="00A552AD">
              <w:rPr>
                <w:sz w:val="22"/>
                <w:szCs w:val="22"/>
              </w:rPr>
              <w:t>-</w:t>
            </w:r>
            <w:r w:rsidR="004063C8" w:rsidRPr="00A552AD">
              <w:rPr>
                <w:sz w:val="22"/>
                <w:szCs w:val="22"/>
              </w:rPr>
              <w:t xml:space="preserve"> от красной линии до объекта и хозяйственных построек</w:t>
            </w:r>
            <w:r w:rsidR="002A3A74" w:rsidRPr="00A552AD">
              <w:rPr>
                <w:sz w:val="22"/>
                <w:szCs w:val="22"/>
              </w:rPr>
              <w:t xml:space="preserve"> – 5м</w:t>
            </w:r>
            <w:r w:rsidR="004063C8" w:rsidRPr="00A552AD">
              <w:rPr>
                <w:sz w:val="22"/>
                <w:szCs w:val="22"/>
              </w:rPr>
              <w:t xml:space="preserve"> </w:t>
            </w:r>
          </w:p>
          <w:p w:rsidR="004F04D9" w:rsidRPr="00A552AD" w:rsidRDefault="004F04D9" w:rsidP="004F04D9">
            <w:pPr>
              <w:pStyle w:val="ListParagraph"/>
              <w:ind w:left="21"/>
              <w:jc w:val="both"/>
              <w:rPr>
                <w:sz w:val="22"/>
                <w:szCs w:val="22"/>
              </w:rPr>
            </w:pPr>
            <w:r w:rsidRPr="00A552AD">
              <w:rPr>
                <w:sz w:val="22"/>
                <w:szCs w:val="22"/>
              </w:rPr>
              <w:t xml:space="preserve"> -в условиях сложившейся застройки – в соответствии со сложившейся линией застройки.</w:t>
            </w:r>
          </w:p>
          <w:p w:rsidR="002A3A74" w:rsidRPr="00A552AD" w:rsidRDefault="004063C8" w:rsidP="002A3A74">
            <w:pPr>
              <w:autoSpaceDE w:val="0"/>
              <w:autoSpaceDN w:val="0"/>
              <w:adjustRightInd w:val="0"/>
              <w:ind w:firstLine="0"/>
              <w:jc w:val="left"/>
              <w:rPr>
                <w:sz w:val="22"/>
                <w:szCs w:val="22"/>
              </w:rPr>
            </w:pPr>
            <w:r w:rsidRPr="00A552AD">
              <w:rPr>
                <w:sz w:val="22"/>
                <w:szCs w:val="22"/>
              </w:rPr>
              <w:t xml:space="preserve"> </w:t>
            </w:r>
            <w:r w:rsidR="002A3A74" w:rsidRPr="00A552AD">
              <w:rPr>
                <w:sz w:val="22"/>
                <w:szCs w:val="22"/>
              </w:rPr>
              <w:t>Минимальная глубина переднего двора - 5 м.</w:t>
            </w:r>
          </w:p>
          <w:p w:rsidR="002A3A74" w:rsidRPr="00A552AD" w:rsidRDefault="002A3A74" w:rsidP="002A3A74">
            <w:pPr>
              <w:autoSpaceDE w:val="0"/>
              <w:autoSpaceDN w:val="0"/>
              <w:adjustRightInd w:val="0"/>
              <w:ind w:firstLine="0"/>
              <w:jc w:val="left"/>
              <w:rPr>
                <w:sz w:val="22"/>
                <w:szCs w:val="22"/>
              </w:rPr>
            </w:pPr>
            <w:r w:rsidRPr="00A552AD">
              <w:rPr>
                <w:sz w:val="22"/>
                <w:szCs w:val="22"/>
              </w:rPr>
              <w:t>Минимальная глубина заднего двора - 3 м.</w:t>
            </w:r>
          </w:p>
          <w:p w:rsidR="004063C8" w:rsidRPr="00A552AD" w:rsidRDefault="004063C8" w:rsidP="00A73731">
            <w:pPr>
              <w:ind w:firstLine="0"/>
              <w:rPr>
                <w:sz w:val="22"/>
                <w:szCs w:val="22"/>
              </w:rPr>
            </w:pPr>
            <w:r w:rsidRPr="00A552AD">
              <w:rPr>
                <w:sz w:val="22"/>
                <w:szCs w:val="22"/>
              </w:rPr>
              <w:t>Расстояние от границ смежного земельного участка:</w:t>
            </w:r>
          </w:p>
          <w:p w:rsidR="004063C8" w:rsidRPr="00A552AD" w:rsidRDefault="004063C8" w:rsidP="00BC47E8">
            <w:pPr>
              <w:ind w:firstLine="0"/>
              <w:rPr>
                <w:sz w:val="22"/>
                <w:szCs w:val="22"/>
              </w:rPr>
            </w:pPr>
            <w:r w:rsidRPr="00A552AD">
              <w:rPr>
                <w:sz w:val="22"/>
                <w:szCs w:val="22"/>
              </w:rPr>
              <w:t xml:space="preserve">- 3 м до основного строения; </w:t>
            </w:r>
          </w:p>
          <w:p w:rsidR="004063C8" w:rsidRPr="00A552AD" w:rsidRDefault="004063C8" w:rsidP="00BC47E8">
            <w:pPr>
              <w:ind w:left="21" w:firstLine="0"/>
              <w:rPr>
                <w:sz w:val="22"/>
                <w:szCs w:val="22"/>
              </w:rPr>
            </w:pPr>
            <w:r w:rsidRPr="00A552AD">
              <w:rPr>
                <w:sz w:val="22"/>
                <w:szCs w:val="22"/>
              </w:rPr>
              <w:t>- без отступа при строительстве примыкающих друг к другу индивидуальных жилых домов, не более двух, со стороны размещения примыкающего индивидуального жилого дома;</w:t>
            </w:r>
          </w:p>
          <w:p w:rsidR="004063C8" w:rsidRPr="00A552AD" w:rsidRDefault="004063C8" w:rsidP="00BC47E8">
            <w:pPr>
              <w:ind w:left="21" w:firstLine="0"/>
              <w:rPr>
                <w:sz w:val="22"/>
                <w:szCs w:val="22"/>
              </w:rPr>
            </w:pPr>
            <w:r w:rsidRPr="00A552AD">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4063C8" w:rsidRPr="00A552AD" w:rsidRDefault="004063C8" w:rsidP="00E81CB2">
            <w:pPr>
              <w:ind w:firstLine="0"/>
              <w:rPr>
                <w:sz w:val="22"/>
                <w:szCs w:val="22"/>
              </w:rPr>
            </w:pPr>
            <w:r w:rsidRPr="00A552AD">
              <w:rPr>
                <w:sz w:val="22"/>
                <w:szCs w:val="22"/>
              </w:rPr>
              <w:lastRenderedPageBreak/>
              <w:t>Вспомогательные строения, за исключением гаражей, размещать со стороны улиц не допускается.</w:t>
            </w:r>
          </w:p>
          <w:p w:rsidR="004063C8" w:rsidRPr="00A552AD" w:rsidRDefault="004063C8" w:rsidP="004743C0">
            <w:pPr>
              <w:ind w:firstLine="0"/>
              <w:rPr>
                <w:sz w:val="22"/>
                <w:szCs w:val="22"/>
              </w:rPr>
            </w:pPr>
            <w:r w:rsidRPr="00A552AD">
              <w:rPr>
                <w:sz w:val="22"/>
                <w:szCs w:val="22"/>
              </w:rPr>
              <w:t>Максимальный процент застройки в границах земельных участков площадью от 600 до 1000 кв. м:</w:t>
            </w:r>
          </w:p>
          <w:p w:rsidR="004063C8" w:rsidRPr="00A552AD" w:rsidRDefault="004063C8" w:rsidP="004743C0">
            <w:pPr>
              <w:ind w:firstLine="0"/>
              <w:rPr>
                <w:sz w:val="22"/>
                <w:szCs w:val="22"/>
              </w:rPr>
            </w:pPr>
            <w:r w:rsidRPr="00A552AD">
              <w:rPr>
                <w:sz w:val="22"/>
                <w:szCs w:val="22"/>
              </w:rPr>
              <w:t>- общая площадь застройки земельного участка – 60%;</w:t>
            </w:r>
          </w:p>
          <w:p w:rsidR="004063C8" w:rsidRPr="00A552AD" w:rsidRDefault="004063C8" w:rsidP="004743C0">
            <w:pPr>
              <w:ind w:firstLine="0"/>
              <w:rPr>
                <w:sz w:val="22"/>
                <w:szCs w:val="22"/>
              </w:rPr>
            </w:pPr>
            <w:r w:rsidRPr="00A552AD">
              <w:rPr>
                <w:sz w:val="22"/>
                <w:szCs w:val="22"/>
              </w:rPr>
              <w:t>площадь застройки жилым зданием – 30%.</w:t>
            </w:r>
          </w:p>
          <w:p w:rsidR="004063C8" w:rsidRPr="00A552AD" w:rsidRDefault="004063C8" w:rsidP="00267D70">
            <w:pPr>
              <w:ind w:firstLine="0"/>
              <w:rPr>
                <w:sz w:val="22"/>
                <w:szCs w:val="22"/>
              </w:rPr>
            </w:pPr>
            <w:r w:rsidRPr="00A552AD">
              <w:rPr>
                <w:sz w:val="22"/>
                <w:szCs w:val="22"/>
              </w:rPr>
              <w:t>Максимальный процент застройки в границах земельных участков площадью свыше 1 000 кв. м:</w:t>
            </w:r>
          </w:p>
          <w:p w:rsidR="004063C8" w:rsidRPr="00A552AD" w:rsidRDefault="004063C8" w:rsidP="00267D70">
            <w:pPr>
              <w:ind w:firstLine="0"/>
              <w:rPr>
                <w:sz w:val="22"/>
                <w:szCs w:val="22"/>
              </w:rPr>
            </w:pPr>
            <w:r w:rsidRPr="00A552AD">
              <w:rPr>
                <w:sz w:val="22"/>
                <w:szCs w:val="22"/>
              </w:rPr>
              <w:t>- общая площадь застройки земельного участка – 30%;</w:t>
            </w:r>
          </w:p>
          <w:p w:rsidR="004063C8" w:rsidRPr="00A552AD" w:rsidRDefault="004063C8" w:rsidP="00F02CF1">
            <w:pPr>
              <w:ind w:firstLine="0"/>
              <w:rPr>
                <w:sz w:val="22"/>
                <w:szCs w:val="22"/>
              </w:rPr>
            </w:pPr>
            <w:r w:rsidRPr="00A552AD">
              <w:rPr>
                <w:sz w:val="22"/>
                <w:szCs w:val="22"/>
              </w:rPr>
              <w:t>- площадь застройки жилым зданием – 20%.</w:t>
            </w:r>
          </w:p>
          <w:p w:rsidR="004063C8" w:rsidRPr="00A552AD" w:rsidRDefault="00DF241E" w:rsidP="00DF241E">
            <w:pPr>
              <w:autoSpaceDE w:val="0"/>
              <w:autoSpaceDN w:val="0"/>
              <w:adjustRightInd w:val="0"/>
              <w:ind w:firstLine="0"/>
              <w:jc w:val="left"/>
              <w:rPr>
                <w:sz w:val="22"/>
                <w:szCs w:val="22"/>
              </w:rPr>
            </w:pPr>
            <w:r w:rsidRPr="00A552AD">
              <w:rPr>
                <w:sz w:val="22"/>
                <w:szCs w:val="22"/>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p>
        </w:tc>
        <w:tc>
          <w:tcPr>
            <w:tcW w:w="4675" w:type="dxa"/>
          </w:tcPr>
          <w:p w:rsidR="004063C8" w:rsidRPr="00A552AD" w:rsidRDefault="004063C8" w:rsidP="00FE22B4">
            <w:pPr>
              <w:ind w:firstLine="0"/>
              <w:rPr>
                <w:sz w:val="22"/>
                <w:szCs w:val="22"/>
              </w:rPr>
            </w:pPr>
            <w:r w:rsidRPr="00A552AD">
              <w:rPr>
                <w:sz w:val="22"/>
                <w:szCs w:val="22"/>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063C8" w:rsidRPr="00A552AD" w:rsidRDefault="004063C8" w:rsidP="00FE22B4">
            <w:pPr>
              <w:ind w:firstLine="0"/>
              <w:rPr>
                <w:sz w:val="22"/>
                <w:szCs w:val="22"/>
              </w:rPr>
            </w:pPr>
            <w:r w:rsidRPr="00A552AD">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063C8" w:rsidRPr="00A552AD" w:rsidRDefault="004063C8" w:rsidP="00FE22B4">
            <w:pPr>
              <w:ind w:firstLine="0"/>
              <w:rPr>
                <w:sz w:val="22"/>
                <w:szCs w:val="22"/>
              </w:rPr>
            </w:pPr>
          </w:p>
        </w:tc>
      </w:tr>
      <w:tr w:rsidR="004063C8" w:rsidRPr="00A552AD" w:rsidTr="00846BD5">
        <w:trPr>
          <w:trHeight w:val="20"/>
          <w:jc w:val="center"/>
        </w:trPr>
        <w:tc>
          <w:tcPr>
            <w:tcW w:w="3145" w:type="dxa"/>
          </w:tcPr>
          <w:p w:rsidR="004063C8" w:rsidRPr="00A552AD" w:rsidRDefault="004063C8" w:rsidP="00B037C4">
            <w:pPr>
              <w:ind w:firstLine="0"/>
              <w:rPr>
                <w:sz w:val="22"/>
                <w:szCs w:val="22"/>
              </w:rPr>
            </w:pPr>
            <w:r w:rsidRPr="00A552AD">
              <w:rPr>
                <w:sz w:val="22"/>
                <w:szCs w:val="22"/>
              </w:rPr>
              <w:lastRenderedPageBreak/>
              <w:t>Малоэтажная многоквартирная жилая застройка</w:t>
            </w:r>
          </w:p>
        </w:tc>
        <w:tc>
          <w:tcPr>
            <w:tcW w:w="2815" w:type="dxa"/>
          </w:tcPr>
          <w:p w:rsidR="004063C8" w:rsidRPr="00A552AD" w:rsidRDefault="004063C8" w:rsidP="00D95BC6">
            <w:pPr>
              <w:autoSpaceDE w:val="0"/>
              <w:autoSpaceDN w:val="0"/>
              <w:adjustRightInd w:val="0"/>
              <w:ind w:firstLine="0"/>
              <w:rPr>
                <w:sz w:val="22"/>
                <w:szCs w:val="22"/>
              </w:rPr>
            </w:pPr>
            <w:r w:rsidRPr="00A552AD">
              <w:rPr>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4063C8" w:rsidRPr="00A552AD" w:rsidRDefault="004063C8" w:rsidP="00D95BC6">
            <w:pPr>
              <w:autoSpaceDE w:val="0"/>
              <w:autoSpaceDN w:val="0"/>
              <w:adjustRightInd w:val="0"/>
              <w:ind w:firstLine="0"/>
              <w:rPr>
                <w:sz w:val="22"/>
                <w:szCs w:val="22"/>
              </w:rPr>
            </w:pPr>
            <w:r w:rsidRPr="00A552AD">
              <w:rPr>
                <w:sz w:val="22"/>
                <w:szCs w:val="22"/>
              </w:rPr>
              <w:t xml:space="preserve">      разведение декоративных и плодовых деревьев, овощных и ягодных культур;</w:t>
            </w:r>
          </w:p>
          <w:p w:rsidR="004063C8" w:rsidRPr="00A552AD" w:rsidRDefault="004063C8" w:rsidP="00D95BC6">
            <w:pPr>
              <w:autoSpaceDE w:val="0"/>
              <w:autoSpaceDN w:val="0"/>
              <w:adjustRightInd w:val="0"/>
              <w:ind w:firstLine="0"/>
              <w:rPr>
                <w:sz w:val="22"/>
                <w:szCs w:val="22"/>
              </w:rPr>
            </w:pPr>
            <w:r w:rsidRPr="00A552AD">
              <w:rPr>
                <w:sz w:val="22"/>
                <w:szCs w:val="22"/>
              </w:rPr>
              <w:t xml:space="preserve">      размещение индивидуальных гаражей </w:t>
            </w:r>
            <w:r w:rsidRPr="00A552AD">
              <w:rPr>
                <w:sz w:val="22"/>
                <w:szCs w:val="22"/>
              </w:rPr>
              <w:lastRenderedPageBreak/>
              <w:t>и иных вспомогательных сооружений;</w:t>
            </w:r>
          </w:p>
          <w:p w:rsidR="004063C8" w:rsidRPr="00A552AD" w:rsidRDefault="004063C8" w:rsidP="00B43624">
            <w:pPr>
              <w:autoSpaceDE w:val="0"/>
              <w:autoSpaceDN w:val="0"/>
              <w:adjustRightInd w:val="0"/>
              <w:rPr>
                <w:sz w:val="22"/>
                <w:szCs w:val="22"/>
              </w:rPr>
            </w:pPr>
            <w:r w:rsidRPr="00A552AD">
              <w:rPr>
                <w:sz w:val="22"/>
                <w:szCs w:val="22"/>
              </w:rPr>
              <w:t>обустройство спортивных и детских площадок, площадок отдыха;</w:t>
            </w:r>
          </w:p>
          <w:p w:rsidR="004063C8" w:rsidRPr="00A552AD" w:rsidRDefault="004063C8" w:rsidP="00B43624">
            <w:pPr>
              <w:autoSpaceDE w:val="0"/>
              <w:autoSpaceDN w:val="0"/>
              <w:adjustRightInd w:val="0"/>
              <w:rPr>
                <w:sz w:val="22"/>
                <w:szCs w:val="22"/>
              </w:rPr>
            </w:pPr>
            <w:r w:rsidRPr="00A552AD">
              <w:rPr>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412" w:type="dxa"/>
          </w:tcPr>
          <w:p w:rsidR="004063C8" w:rsidRPr="00A552AD" w:rsidRDefault="004063C8" w:rsidP="00CD0F1E">
            <w:pPr>
              <w:ind w:firstLine="0"/>
              <w:rPr>
                <w:sz w:val="22"/>
                <w:szCs w:val="22"/>
              </w:rPr>
            </w:pPr>
            <w:r w:rsidRPr="00A552AD">
              <w:rPr>
                <w:sz w:val="22"/>
                <w:szCs w:val="22"/>
              </w:rPr>
              <w:lastRenderedPageBreak/>
              <w:t>Минимальная площадь участка -  1400 кв. м.</w:t>
            </w:r>
          </w:p>
          <w:p w:rsidR="004063C8" w:rsidRPr="00A552AD" w:rsidRDefault="004063C8" w:rsidP="00CD0F1E">
            <w:pPr>
              <w:ind w:firstLine="0"/>
              <w:rPr>
                <w:sz w:val="22"/>
                <w:szCs w:val="22"/>
              </w:rPr>
            </w:pPr>
            <w:r w:rsidRPr="00A552AD">
              <w:rPr>
                <w:sz w:val="22"/>
                <w:szCs w:val="22"/>
              </w:rPr>
              <w:t>Максимальная площадь участка - не подлежит установлению.</w:t>
            </w:r>
          </w:p>
          <w:p w:rsidR="004063C8" w:rsidRPr="00A552AD" w:rsidRDefault="004063C8" w:rsidP="00CD0F1E">
            <w:pPr>
              <w:ind w:firstLine="0"/>
              <w:rPr>
                <w:sz w:val="22"/>
                <w:szCs w:val="22"/>
              </w:rPr>
            </w:pPr>
            <w:r w:rsidRPr="00A552AD">
              <w:rPr>
                <w:sz w:val="22"/>
                <w:szCs w:val="22"/>
              </w:rPr>
              <w:t>Количество этажей – до 4 надземных этажей, включая мансардный.</w:t>
            </w:r>
          </w:p>
          <w:p w:rsidR="004063C8" w:rsidRPr="00A552AD" w:rsidRDefault="004063C8" w:rsidP="00CD0F1E">
            <w:pPr>
              <w:ind w:firstLine="0"/>
              <w:rPr>
                <w:sz w:val="22"/>
                <w:szCs w:val="22"/>
              </w:rPr>
            </w:pPr>
            <w:r w:rsidRPr="00A552AD">
              <w:rPr>
                <w:sz w:val="22"/>
                <w:szCs w:val="22"/>
              </w:rPr>
              <w:t>Высота – не подлежит установлению.</w:t>
            </w:r>
          </w:p>
          <w:p w:rsidR="004F04D9" w:rsidRPr="00A552AD" w:rsidRDefault="004F04D9" w:rsidP="004F04D9">
            <w:pPr>
              <w:ind w:firstLine="0"/>
              <w:rPr>
                <w:sz w:val="22"/>
                <w:szCs w:val="22"/>
              </w:rPr>
            </w:pPr>
            <w:r w:rsidRPr="00A552AD">
              <w:rPr>
                <w:sz w:val="22"/>
                <w:szCs w:val="22"/>
              </w:rPr>
              <w:t>Минимальные отступы:</w:t>
            </w:r>
          </w:p>
          <w:p w:rsidR="004F04D9" w:rsidRPr="00A552AD" w:rsidRDefault="004F04D9" w:rsidP="004F04D9">
            <w:pPr>
              <w:ind w:firstLine="0"/>
              <w:rPr>
                <w:sz w:val="22"/>
                <w:szCs w:val="22"/>
              </w:rPr>
            </w:pPr>
            <w:r w:rsidRPr="00A552AD">
              <w:rPr>
                <w:sz w:val="22"/>
                <w:szCs w:val="22"/>
              </w:rPr>
              <w:t xml:space="preserve">- от красной линии до объекта и хозяйственных построек – 5м </w:t>
            </w:r>
          </w:p>
          <w:p w:rsidR="004F04D9" w:rsidRPr="00A552AD" w:rsidRDefault="004F04D9" w:rsidP="004F04D9">
            <w:pPr>
              <w:pStyle w:val="ListParagraph"/>
              <w:ind w:left="21"/>
              <w:jc w:val="both"/>
              <w:rPr>
                <w:sz w:val="22"/>
                <w:szCs w:val="22"/>
              </w:rPr>
            </w:pPr>
            <w:r w:rsidRPr="00A552AD">
              <w:rPr>
                <w:sz w:val="22"/>
                <w:szCs w:val="22"/>
              </w:rPr>
              <w:t xml:space="preserve"> -в условиях сложившейся застройки – в соответствии со сложившейся линией </w:t>
            </w:r>
            <w:r w:rsidRPr="00A552AD">
              <w:rPr>
                <w:sz w:val="22"/>
                <w:szCs w:val="22"/>
              </w:rPr>
              <w:lastRenderedPageBreak/>
              <w:t>застройки.</w:t>
            </w:r>
          </w:p>
          <w:p w:rsidR="004063C8" w:rsidRPr="00A552AD" w:rsidRDefault="004063C8" w:rsidP="00CD0F1E">
            <w:pPr>
              <w:ind w:firstLine="0"/>
              <w:rPr>
                <w:sz w:val="22"/>
                <w:szCs w:val="22"/>
              </w:rPr>
            </w:pPr>
            <w:r w:rsidRPr="00A552AD">
              <w:rPr>
                <w:sz w:val="22"/>
                <w:szCs w:val="22"/>
              </w:rPr>
              <w:t>Вспомогательные и хозяйственные строения, размещать со стороны улиц не допускается.</w:t>
            </w:r>
          </w:p>
          <w:p w:rsidR="004063C8" w:rsidRPr="00A552AD" w:rsidRDefault="004063C8" w:rsidP="00CD0F1E">
            <w:pPr>
              <w:ind w:firstLine="0"/>
              <w:rPr>
                <w:sz w:val="22"/>
                <w:szCs w:val="22"/>
              </w:rPr>
            </w:pPr>
            <w:r w:rsidRPr="00A552AD">
              <w:rPr>
                <w:sz w:val="22"/>
                <w:szCs w:val="22"/>
              </w:rPr>
              <w:t>Максимальный процент застройки в границах земельного участка – 80%, включая основное строение и вспомогательные, в том числе, обеспечивающие функционирование объекта, размещение автостоянок, помещений общественного назначения, обустройство спортивных и детских площадок, хозяйственных площадок.</w:t>
            </w:r>
          </w:p>
          <w:p w:rsidR="004063C8" w:rsidRPr="00A552AD" w:rsidRDefault="004063C8" w:rsidP="00231B8C">
            <w:pPr>
              <w:ind w:firstLine="0"/>
              <w:rPr>
                <w:sz w:val="22"/>
                <w:szCs w:val="22"/>
              </w:rPr>
            </w:pPr>
            <w:r w:rsidRPr="00A552AD">
              <w:rPr>
                <w:sz w:val="22"/>
                <w:szCs w:val="22"/>
              </w:rPr>
              <w:t>Минимальный процент озеленения – 15% от площади земельного участка.</w:t>
            </w:r>
          </w:p>
          <w:p w:rsidR="00DF241E" w:rsidRPr="00A552AD" w:rsidRDefault="004063C8" w:rsidP="00231B8C">
            <w:pPr>
              <w:ind w:firstLine="0"/>
              <w:rPr>
                <w:sz w:val="22"/>
                <w:szCs w:val="22"/>
              </w:rPr>
            </w:pPr>
            <w:r w:rsidRPr="00A552AD">
              <w:rPr>
                <w:sz w:val="22"/>
                <w:szCs w:val="22"/>
              </w:rPr>
              <w:t>Детские площадки</w:t>
            </w:r>
            <w:r w:rsidR="00DF241E" w:rsidRPr="00A552AD">
              <w:rPr>
                <w:sz w:val="22"/>
                <w:szCs w:val="22"/>
              </w:rPr>
              <w:t>:</w:t>
            </w:r>
            <w:r w:rsidRPr="00A552AD">
              <w:rPr>
                <w:sz w:val="22"/>
                <w:szCs w:val="22"/>
              </w:rPr>
              <w:t xml:space="preserve"> </w:t>
            </w:r>
          </w:p>
          <w:p w:rsidR="004063C8" w:rsidRPr="00A552AD" w:rsidRDefault="004063C8" w:rsidP="00231B8C">
            <w:pPr>
              <w:ind w:firstLine="0"/>
              <w:rPr>
                <w:sz w:val="22"/>
                <w:szCs w:val="22"/>
              </w:rPr>
            </w:pPr>
            <w:r w:rsidRPr="00A552AD">
              <w:rPr>
                <w:sz w:val="22"/>
                <w:szCs w:val="22"/>
              </w:rPr>
              <w:t>Минимальный размер одной площадки 30 кв.м.:</w:t>
            </w:r>
          </w:p>
          <w:p w:rsidR="004063C8" w:rsidRPr="00A552AD" w:rsidRDefault="004063C8" w:rsidP="00DF241E">
            <w:pPr>
              <w:ind w:firstLine="0"/>
              <w:rPr>
                <w:sz w:val="22"/>
                <w:szCs w:val="22"/>
              </w:rPr>
            </w:pPr>
            <w:r w:rsidRPr="00A552AD">
              <w:rPr>
                <w:sz w:val="22"/>
                <w:szCs w:val="22"/>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063C8" w:rsidRPr="00A552AD" w:rsidRDefault="004063C8" w:rsidP="00DF241E">
            <w:pPr>
              <w:ind w:firstLine="0"/>
              <w:rPr>
                <w:sz w:val="22"/>
                <w:szCs w:val="22"/>
              </w:rPr>
            </w:pPr>
            <w:r w:rsidRPr="00A552AD">
              <w:rPr>
                <w:sz w:val="22"/>
                <w:szCs w:val="22"/>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w:t>
            </w:r>
            <w:r w:rsidRPr="00A552AD">
              <w:rPr>
                <w:sz w:val="22"/>
                <w:szCs w:val="22"/>
              </w:rPr>
              <w:lastRenderedPageBreak/>
              <w:t>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комбинированными видами покрытия.</w:t>
            </w:r>
          </w:p>
          <w:p w:rsidR="004063C8" w:rsidRPr="00A552AD" w:rsidRDefault="008C1187" w:rsidP="008C1187">
            <w:pPr>
              <w:ind w:firstLine="0"/>
              <w:rPr>
                <w:sz w:val="22"/>
                <w:szCs w:val="22"/>
              </w:rPr>
            </w:pPr>
            <w:r w:rsidRPr="00A552AD">
              <w:rPr>
                <w:sz w:val="22"/>
                <w:szCs w:val="22"/>
              </w:rPr>
              <w:t xml:space="preserve">- </w:t>
            </w:r>
            <w:r w:rsidR="004063C8" w:rsidRPr="00A552AD">
              <w:rPr>
                <w:sz w:val="22"/>
                <w:szCs w:val="22"/>
              </w:rPr>
              <w:t>для сопряжения поверхностей площадки и газона могут применяться садовые бортовые камни со скошенными или закругленными краями.</w:t>
            </w:r>
          </w:p>
          <w:p w:rsidR="004063C8" w:rsidRPr="00A552AD" w:rsidRDefault="008C1187" w:rsidP="008C1187">
            <w:pPr>
              <w:ind w:firstLine="0"/>
              <w:rPr>
                <w:sz w:val="22"/>
                <w:szCs w:val="22"/>
              </w:rPr>
            </w:pPr>
            <w:r w:rsidRPr="00A552AD">
              <w:rPr>
                <w:sz w:val="22"/>
                <w:szCs w:val="22"/>
              </w:rPr>
              <w:t xml:space="preserve">- </w:t>
            </w:r>
            <w:r w:rsidR="004063C8" w:rsidRPr="00A552AD">
              <w:rPr>
                <w:sz w:val="22"/>
                <w:szCs w:val="22"/>
              </w:rPr>
              <w:t>детские площадки должны озеленяться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8C1187" w:rsidRPr="00A552AD" w:rsidRDefault="008C1187" w:rsidP="008C1187">
            <w:pPr>
              <w:ind w:firstLine="0"/>
              <w:rPr>
                <w:sz w:val="22"/>
                <w:szCs w:val="22"/>
              </w:rPr>
            </w:pPr>
            <w:r w:rsidRPr="00A552AD">
              <w:rPr>
                <w:sz w:val="22"/>
                <w:szCs w:val="22"/>
              </w:rPr>
              <w:t xml:space="preserve">- </w:t>
            </w:r>
            <w:r w:rsidR="004063C8" w:rsidRPr="00A552AD">
              <w:rPr>
                <w:sz w:val="22"/>
                <w:szCs w:val="22"/>
              </w:rPr>
              <w:t>осветительное оборудование должно функционировать в режиме освещении территории, на котором расположена площадка. Не допускается размещение осветительного оборудования на высоте менее 2,5 м.</w:t>
            </w:r>
          </w:p>
          <w:p w:rsidR="004063C8" w:rsidRPr="00A552AD" w:rsidRDefault="004063C8" w:rsidP="008C1187">
            <w:pPr>
              <w:ind w:firstLine="0"/>
              <w:rPr>
                <w:sz w:val="22"/>
                <w:szCs w:val="22"/>
              </w:rPr>
            </w:pPr>
            <w:r w:rsidRPr="00A552AD">
              <w:rPr>
                <w:sz w:val="22"/>
                <w:szCs w:val="22"/>
              </w:rPr>
              <w:t>Площадки отдыха взрослых. Минимальный размер одной площадки 15 кв.м:</w:t>
            </w:r>
          </w:p>
          <w:p w:rsidR="004063C8" w:rsidRPr="00A552AD" w:rsidRDefault="00EF5952" w:rsidP="00EF5952">
            <w:pPr>
              <w:ind w:firstLine="0"/>
              <w:rPr>
                <w:sz w:val="22"/>
                <w:szCs w:val="22"/>
              </w:rPr>
            </w:pPr>
            <w:r w:rsidRPr="00A552AD">
              <w:rPr>
                <w:sz w:val="22"/>
                <w:szCs w:val="22"/>
              </w:rPr>
              <w:t xml:space="preserve">- </w:t>
            </w:r>
            <w:r w:rsidR="004063C8" w:rsidRPr="00A552AD">
              <w:rPr>
                <w:sz w:val="22"/>
                <w:szCs w:val="22"/>
              </w:rPr>
              <w:t xml:space="preserve">обязательный перечень элементов благоустройства на площадке отдыха обычно включает: твердые виды покрытия, элементы сопряжения поверхности </w:t>
            </w:r>
            <w:r w:rsidR="004063C8" w:rsidRPr="00A552AD">
              <w:rPr>
                <w:sz w:val="22"/>
                <w:szCs w:val="22"/>
              </w:rPr>
              <w:lastRenderedPageBreak/>
              <w:t>площадки с газоном, озеленение, скамьи для отдыха, скамьи и столы, урны (как минимум, с одной у каждой скамьи), осветительное оборудование.</w:t>
            </w:r>
          </w:p>
          <w:p w:rsidR="004063C8" w:rsidRPr="00A552AD" w:rsidRDefault="00EF5952" w:rsidP="00EF5952">
            <w:pPr>
              <w:ind w:firstLine="0"/>
              <w:rPr>
                <w:sz w:val="22"/>
                <w:szCs w:val="22"/>
              </w:rPr>
            </w:pPr>
            <w:r w:rsidRPr="00A552AD">
              <w:rPr>
                <w:sz w:val="22"/>
                <w:szCs w:val="22"/>
              </w:rPr>
              <w:t xml:space="preserve">- </w:t>
            </w:r>
            <w:r w:rsidR="004063C8" w:rsidRPr="00A552AD">
              <w:rPr>
                <w:sz w:val="22"/>
                <w:szCs w:val="22"/>
              </w:rPr>
              <w:t>покрытие площадки допускается в виде плиточного помещения. При совмещении площадок отдыха и детских площадок, устройство твердых видов покрытия в зоне детских игр не допускается.</w:t>
            </w:r>
          </w:p>
          <w:p w:rsidR="004063C8" w:rsidRPr="00A552AD" w:rsidRDefault="00EF5952" w:rsidP="00EF5952">
            <w:pPr>
              <w:ind w:firstLine="0"/>
              <w:rPr>
                <w:sz w:val="22"/>
                <w:szCs w:val="22"/>
              </w:rPr>
            </w:pPr>
            <w:r w:rsidRPr="00A552AD">
              <w:rPr>
                <w:sz w:val="22"/>
                <w:szCs w:val="22"/>
              </w:rPr>
              <w:t xml:space="preserve">- </w:t>
            </w:r>
            <w:r w:rsidR="004063C8" w:rsidRPr="00A552AD">
              <w:rPr>
                <w:sz w:val="22"/>
                <w:szCs w:val="22"/>
              </w:rPr>
              <w:t>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из устойчивых к вытаптыванию видов трав. Не допускается применение растений с ядовитыми плодами.</w:t>
            </w:r>
          </w:p>
          <w:p w:rsidR="004063C8" w:rsidRPr="00A552AD" w:rsidRDefault="00EF5952" w:rsidP="00EF5952">
            <w:pPr>
              <w:ind w:firstLine="0"/>
              <w:rPr>
                <w:sz w:val="22"/>
                <w:szCs w:val="22"/>
              </w:rPr>
            </w:pPr>
            <w:r w:rsidRPr="00A552AD">
              <w:rPr>
                <w:sz w:val="22"/>
                <w:szCs w:val="22"/>
              </w:rPr>
              <w:t>Открыты</w:t>
            </w:r>
            <w:r w:rsidR="004063C8" w:rsidRPr="00A552AD">
              <w:rPr>
                <w:sz w:val="22"/>
                <w:szCs w:val="22"/>
              </w:rPr>
              <w:t>е спортивные площадки. Минимальный размер одной площадки 100 кв.м:</w:t>
            </w:r>
          </w:p>
          <w:p w:rsidR="004063C8" w:rsidRPr="00A552AD" w:rsidRDefault="00EF5952" w:rsidP="00EF5952">
            <w:pPr>
              <w:ind w:firstLine="0"/>
              <w:rPr>
                <w:sz w:val="22"/>
                <w:szCs w:val="22"/>
              </w:rPr>
            </w:pPr>
            <w:r w:rsidRPr="00A552AD">
              <w:rPr>
                <w:sz w:val="22"/>
                <w:szCs w:val="22"/>
              </w:rPr>
              <w:t xml:space="preserve">- </w:t>
            </w:r>
            <w:r w:rsidR="004063C8" w:rsidRPr="00A552AD">
              <w:rPr>
                <w:sz w:val="22"/>
                <w:szCs w:val="22"/>
              </w:rPr>
              <w:t>обязательный перечень элементов благоустройства территории на спортивной площадке включает: мягкие и газонные виды покрытия, спортивное оборудование, озеленение и ограждение площадки.</w:t>
            </w:r>
          </w:p>
          <w:p w:rsidR="004063C8" w:rsidRPr="00A552AD" w:rsidRDefault="004063C8" w:rsidP="00EF5952">
            <w:pPr>
              <w:ind w:firstLine="0"/>
              <w:rPr>
                <w:sz w:val="22"/>
                <w:szCs w:val="22"/>
              </w:rPr>
            </w:pPr>
            <w:r w:rsidRPr="00A552AD">
              <w:rPr>
                <w:sz w:val="22"/>
                <w:szCs w:val="22"/>
              </w:rPr>
              <w:t>Минимальный набор спортивного оборудования должен включать в себя: трех уровневая классическая перекладина, шведская лестница, рукоход, брусья.</w:t>
            </w:r>
          </w:p>
          <w:p w:rsidR="004063C8" w:rsidRPr="00A552AD" w:rsidRDefault="00EF5952" w:rsidP="00EF5952">
            <w:pPr>
              <w:ind w:firstLine="0"/>
              <w:rPr>
                <w:sz w:val="22"/>
                <w:szCs w:val="22"/>
              </w:rPr>
            </w:pPr>
            <w:r w:rsidRPr="00A552AD">
              <w:rPr>
                <w:sz w:val="22"/>
                <w:szCs w:val="22"/>
              </w:rPr>
              <w:t xml:space="preserve">- </w:t>
            </w:r>
            <w:r w:rsidR="004063C8" w:rsidRPr="00A552AD">
              <w:rPr>
                <w:sz w:val="22"/>
                <w:szCs w:val="22"/>
              </w:rPr>
              <w:t xml:space="preserve">озеленение размещается по периметру площадки, высаживая быстрорастущие деревья на расстоянии от края площадки </w:t>
            </w:r>
            <w:r w:rsidR="004063C8" w:rsidRPr="00A552AD">
              <w:rPr>
                <w:sz w:val="22"/>
                <w:szCs w:val="22"/>
              </w:rPr>
              <w:lastRenderedPageBreak/>
              <w:t>не менее 2м.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4063C8" w:rsidRPr="00A552AD" w:rsidRDefault="00EF5952" w:rsidP="00EF5952">
            <w:pPr>
              <w:ind w:firstLine="0"/>
              <w:rPr>
                <w:sz w:val="22"/>
                <w:szCs w:val="22"/>
              </w:rPr>
            </w:pPr>
            <w:r w:rsidRPr="00A552AD">
              <w:rPr>
                <w:sz w:val="22"/>
                <w:szCs w:val="22"/>
              </w:rPr>
              <w:t xml:space="preserve">- </w:t>
            </w:r>
            <w:r w:rsidR="004063C8" w:rsidRPr="00A552AD">
              <w:rPr>
                <w:sz w:val="22"/>
                <w:szCs w:val="22"/>
              </w:rPr>
              <w:t>площадки оборудуются сетчатыми ограждениями высотой 2,5-3 м., а в местах примыкания спортивных площадок друг к другу - высотой не менее 1,2 м.</w:t>
            </w:r>
          </w:p>
          <w:p w:rsidR="004063C8" w:rsidRPr="00A552AD" w:rsidRDefault="00EF5952" w:rsidP="00EF5952">
            <w:pPr>
              <w:ind w:firstLine="0"/>
              <w:rPr>
                <w:sz w:val="22"/>
                <w:szCs w:val="22"/>
              </w:rPr>
            </w:pPr>
            <w:r w:rsidRPr="00A552AD">
              <w:rPr>
                <w:sz w:val="22"/>
                <w:szCs w:val="22"/>
              </w:rPr>
              <w:t xml:space="preserve">- </w:t>
            </w:r>
            <w:r w:rsidR="004063C8" w:rsidRPr="00A552AD">
              <w:rPr>
                <w:sz w:val="22"/>
                <w:szCs w:val="22"/>
              </w:rPr>
              <w:t>минимальное расстояние между детскими и спортивными площадками не менее 3 м.</w:t>
            </w:r>
          </w:p>
          <w:p w:rsidR="004063C8" w:rsidRPr="00A552AD" w:rsidRDefault="004063C8" w:rsidP="00BF7C06">
            <w:pPr>
              <w:ind w:firstLine="0"/>
              <w:rPr>
                <w:sz w:val="22"/>
                <w:szCs w:val="22"/>
              </w:rPr>
            </w:pPr>
            <w:r w:rsidRPr="00A552AD">
              <w:rPr>
                <w:sz w:val="22"/>
                <w:szCs w:val="22"/>
              </w:rPr>
              <w:t>Площадки для установки мусоросборников:</w:t>
            </w:r>
          </w:p>
          <w:p w:rsidR="004063C8" w:rsidRPr="00A552AD" w:rsidRDefault="004063C8" w:rsidP="00BF7C06">
            <w:pPr>
              <w:ind w:firstLine="0"/>
              <w:rPr>
                <w:sz w:val="22"/>
                <w:szCs w:val="22"/>
              </w:rPr>
            </w:pPr>
            <w:r w:rsidRPr="00A552AD">
              <w:rPr>
                <w:sz w:val="22"/>
                <w:szCs w:val="22"/>
              </w:rPr>
              <w:t>- обязательный перечень элементов благоустройства территории на площадке, для установки мусоросборников включает: асфальтобетонные, цементно-бетонные, железобетонные (из дорожных плит) виды покрытия, элементы сопряжения поверхности площадки с прилегающими территориям, контейнеры для сбора ТКО, осветительное оборудование, озеленение площадки.</w:t>
            </w:r>
          </w:p>
          <w:p w:rsidR="004063C8" w:rsidRPr="00A552AD" w:rsidRDefault="004063C8" w:rsidP="00BF7C06">
            <w:pPr>
              <w:ind w:firstLine="0"/>
              <w:rPr>
                <w:sz w:val="22"/>
                <w:szCs w:val="22"/>
              </w:rPr>
            </w:pPr>
            <w:r w:rsidRPr="00A552AD">
              <w:rPr>
                <w:sz w:val="22"/>
                <w:szCs w:val="22"/>
              </w:rPr>
              <w:t>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4063C8" w:rsidRPr="00A552AD" w:rsidRDefault="004063C8" w:rsidP="00BF7C06">
            <w:pPr>
              <w:ind w:firstLine="0"/>
              <w:rPr>
                <w:sz w:val="22"/>
                <w:szCs w:val="22"/>
              </w:rPr>
            </w:pPr>
            <w:r w:rsidRPr="00A552AD">
              <w:rPr>
                <w:sz w:val="22"/>
                <w:szCs w:val="22"/>
              </w:rPr>
              <w:t xml:space="preserve">- сопряжение площадки с прилегающим проездом, осуществляется в одном уровне, без укладки бордюрного камня, с газоном- </w:t>
            </w:r>
            <w:r w:rsidRPr="00A552AD">
              <w:rPr>
                <w:sz w:val="22"/>
                <w:szCs w:val="22"/>
              </w:rPr>
              <w:lastRenderedPageBreak/>
              <w:t>садовым бортом или декоративной стенкой высотой 1,0-1,2 м.</w:t>
            </w:r>
          </w:p>
          <w:p w:rsidR="004063C8" w:rsidRPr="00A552AD" w:rsidRDefault="004063C8" w:rsidP="00BF7C06">
            <w:pPr>
              <w:ind w:firstLine="0"/>
              <w:rPr>
                <w:sz w:val="22"/>
                <w:szCs w:val="22"/>
              </w:rPr>
            </w:pPr>
            <w:r w:rsidRPr="00A552AD">
              <w:rPr>
                <w:sz w:val="22"/>
                <w:szCs w:val="22"/>
              </w:rPr>
              <w:t>- функционирование осветительного оборудования устанавливается в режиме освещения прилегающей территории с высотой опор – не менее 3 м.</w:t>
            </w:r>
          </w:p>
          <w:p w:rsidR="004063C8" w:rsidRPr="00A552AD" w:rsidRDefault="004063C8" w:rsidP="00BF7C06">
            <w:pPr>
              <w:ind w:firstLine="0"/>
              <w:rPr>
                <w:sz w:val="22"/>
                <w:szCs w:val="22"/>
              </w:rPr>
            </w:pPr>
            <w:r w:rsidRPr="00A552AD">
              <w:rPr>
                <w:sz w:val="22"/>
                <w:szCs w:val="22"/>
              </w:rPr>
              <w:t>- озеленение производится деревьями с высотой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4063C8" w:rsidRPr="00A552AD" w:rsidRDefault="004063C8" w:rsidP="00BF7C06">
            <w:pPr>
              <w:ind w:firstLine="0"/>
              <w:rPr>
                <w:sz w:val="22"/>
                <w:szCs w:val="22"/>
              </w:rPr>
            </w:pPr>
            <w:r w:rsidRPr="00A552AD">
              <w:rPr>
                <w:sz w:val="22"/>
                <w:szCs w:val="22"/>
              </w:rPr>
              <w:t>Площади автостоянок:</w:t>
            </w:r>
          </w:p>
          <w:p w:rsidR="004063C8" w:rsidRPr="00A552AD" w:rsidRDefault="004063C8" w:rsidP="00BF7C06">
            <w:pPr>
              <w:ind w:firstLine="0"/>
              <w:rPr>
                <w:sz w:val="22"/>
                <w:szCs w:val="22"/>
              </w:rPr>
            </w:pPr>
            <w:r w:rsidRPr="00A552AD">
              <w:rPr>
                <w:sz w:val="22"/>
                <w:szCs w:val="22"/>
              </w:rPr>
              <w:t>- обязательный перечень элементов благоустройства  территории на площадках автостоянок включает: асфальтобетонные, цементно-бетонные, брусчатые, железобетонные (из дорожных плит) виды покрытия. Элементы сопряжения поверхностей, разделительные элементы, осветительное и информационное оборудование.</w:t>
            </w:r>
          </w:p>
          <w:p w:rsidR="004063C8" w:rsidRPr="00A552AD" w:rsidRDefault="004063C8" w:rsidP="00BF7C06">
            <w:pPr>
              <w:ind w:firstLine="0"/>
              <w:rPr>
                <w:sz w:val="22"/>
                <w:szCs w:val="22"/>
              </w:rPr>
            </w:pPr>
            <w:r w:rsidRPr="00A552AD">
              <w:rPr>
                <w:sz w:val="22"/>
                <w:szCs w:val="22"/>
              </w:rPr>
              <w:t>Участки малоэтажной многоквартирной жилой застройки):</w:t>
            </w:r>
          </w:p>
          <w:p w:rsidR="004063C8" w:rsidRPr="00A552AD" w:rsidRDefault="004063C8" w:rsidP="007579AE">
            <w:pPr>
              <w:rPr>
                <w:sz w:val="22"/>
                <w:szCs w:val="22"/>
              </w:rPr>
            </w:pPr>
            <w:r w:rsidRPr="00A552AD">
              <w:rPr>
                <w:sz w:val="22"/>
                <w:szCs w:val="22"/>
              </w:rPr>
              <w:t xml:space="preserve">- обязательный перечень элементов благоустройства на территории участка жилой застройки коллективного пользования включает: асфальтобетонные, </w:t>
            </w:r>
            <w:r w:rsidR="00BF7C06" w:rsidRPr="00A552AD">
              <w:rPr>
                <w:sz w:val="22"/>
                <w:szCs w:val="22"/>
              </w:rPr>
              <w:t>цемент</w:t>
            </w:r>
            <w:r w:rsidRPr="00A552AD">
              <w:rPr>
                <w:sz w:val="22"/>
                <w:szCs w:val="22"/>
              </w:rPr>
              <w:t xml:space="preserve">обетонные, брусчатые виды </w:t>
            </w:r>
            <w:r w:rsidRPr="00A552AD">
              <w:rPr>
                <w:sz w:val="22"/>
                <w:szCs w:val="22"/>
              </w:rPr>
              <w:lastRenderedPageBreak/>
              <w:t>покрытия проездов и автостоянок, элементы сопряжения поверхностей, оборудование площадок, озеленение, осветительное оборудование.</w:t>
            </w:r>
          </w:p>
          <w:p w:rsidR="004063C8" w:rsidRPr="00A552AD" w:rsidRDefault="004063C8" w:rsidP="00F10E2F">
            <w:pPr>
              <w:ind w:firstLine="0"/>
              <w:rPr>
                <w:sz w:val="22"/>
                <w:szCs w:val="22"/>
              </w:rPr>
            </w:pPr>
            <w:r w:rsidRPr="00A552AD">
              <w:rPr>
                <w:sz w:val="22"/>
                <w:szCs w:val="22"/>
              </w:rPr>
              <w:t>- озеленение жилого участка следует формировать между проездом и внешними границами участка: на придомовых полосах- цветники, газоны, вьющиеся растения, компактные группы кустарников, невысоких отдельно стоящих деревьев; на остальной территории участка- свободные композиции и разнообразные приемы озеленения.</w:t>
            </w:r>
          </w:p>
          <w:p w:rsidR="004063C8" w:rsidRPr="00A552AD" w:rsidRDefault="004063C8" w:rsidP="00F10E2F">
            <w:pPr>
              <w:ind w:firstLine="0"/>
              <w:rPr>
                <w:sz w:val="22"/>
                <w:szCs w:val="22"/>
              </w:rPr>
            </w:pPr>
            <w:r w:rsidRPr="00A552AD">
              <w:rPr>
                <w:sz w:val="22"/>
                <w:szCs w:val="22"/>
              </w:rPr>
              <w:t>- при размещении жилых участков вдоль улиц не допускается со стороны улицы их сплошное ограждение и размещение площадок (детских, спортивных, для установки мусоросборников).</w:t>
            </w:r>
          </w:p>
          <w:p w:rsidR="004063C8" w:rsidRPr="00A552AD" w:rsidRDefault="004063C8" w:rsidP="00F10E2F">
            <w:pPr>
              <w:ind w:firstLine="0"/>
              <w:rPr>
                <w:sz w:val="22"/>
                <w:szCs w:val="22"/>
              </w:rPr>
            </w:pPr>
            <w:r w:rsidRPr="00A552AD">
              <w:rPr>
                <w:sz w:val="22"/>
                <w:szCs w:val="22"/>
              </w:rPr>
              <w:t>- на реконструируемых территориях участков жилой застройки предусматривается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замена морально и физически устаревших элементов благоустройства.</w:t>
            </w:r>
          </w:p>
          <w:p w:rsidR="004063C8" w:rsidRPr="00A552AD" w:rsidRDefault="004063C8" w:rsidP="00F10E2F">
            <w:pPr>
              <w:ind w:firstLine="0"/>
              <w:rPr>
                <w:sz w:val="22"/>
                <w:szCs w:val="22"/>
              </w:rPr>
            </w:pPr>
            <w:r w:rsidRPr="00A552AD">
              <w:rPr>
                <w:sz w:val="22"/>
                <w:szCs w:val="22"/>
              </w:rPr>
              <w:t>- водоотведение с придомовой территории многоквартирного дома выполнить в соответствии с техническими условиями администрации сельского поселения.</w:t>
            </w:r>
          </w:p>
          <w:p w:rsidR="004063C8" w:rsidRPr="00A552AD" w:rsidRDefault="004063C8" w:rsidP="00F10E2F">
            <w:pPr>
              <w:ind w:firstLine="0"/>
              <w:rPr>
                <w:sz w:val="22"/>
                <w:szCs w:val="22"/>
              </w:rPr>
            </w:pPr>
            <w:r w:rsidRPr="00A552AD">
              <w:rPr>
                <w:sz w:val="22"/>
                <w:szCs w:val="22"/>
              </w:rPr>
              <w:t xml:space="preserve">Установить следующие особые градостроительные требования </w:t>
            </w:r>
            <w:r w:rsidRPr="00A552AD">
              <w:rPr>
                <w:sz w:val="22"/>
                <w:szCs w:val="22"/>
              </w:rPr>
              <w:lastRenderedPageBreak/>
              <w:t>архитектурно-художественному облику малоэтажной застройки (код 2.3.):</w:t>
            </w:r>
          </w:p>
          <w:p w:rsidR="004063C8" w:rsidRPr="00A552AD" w:rsidRDefault="004063C8" w:rsidP="00F10E2F">
            <w:pPr>
              <w:ind w:firstLine="0"/>
              <w:rPr>
                <w:sz w:val="22"/>
                <w:szCs w:val="22"/>
              </w:rPr>
            </w:pPr>
            <w:r w:rsidRPr="00A552AD">
              <w:rPr>
                <w:sz w:val="22"/>
                <w:szCs w:val="22"/>
              </w:rPr>
              <w:t>Цветовое решение кровель:</w:t>
            </w:r>
          </w:p>
          <w:p w:rsidR="00A31E44" w:rsidRPr="00A552AD" w:rsidRDefault="004063C8" w:rsidP="00A31E44">
            <w:pPr>
              <w:ind w:firstLine="0"/>
              <w:rPr>
                <w:sz w:val="22"/>
                <w:szCs w:val="22"/>
              </w:rPr>
            </w:pPr>
            <w:r w:rsidRPr="00A552AD">
              <w:rPr>
                <w:sz w:val="22"/>
                <w:szCs w:val="22"/>
              </w:rPr>
              <w:t>- в целях энергосбережения применять темные тона кровель следующих основных цветов: зеленого (RAL 6005), коричневого (RAL 8011), синего (RAL5005);</w:t>
            </w:r>
          </w:p>
          <w:p w:rsidR="004063C8" w:rsidRPr="00A552AD" w:rsidRDefault="004063C8" w:rsidP="00A31E44">
            <w:pPr>
              <w:ind w:firstLine="0"/>
              <w:rPr>
                <w:sz w:val="22"/>
                <w:szCs w:val="22"/>
              </w:rPr>
            </w:pPr>
            <w:r w:rsidRPr="00A552AD">
              <w:rPr>
                <w:sz w:val="22"/>
                <w:szCs w:val="22"/>
              </w:rPr>
              <w:t>Цветовое решение фасадов:</w:t>
            </w:r>
          </w:p>
          <w:p w:rsidR="004063C8" w:rsidRPr="00A552AD" w:rsidRDefault="004063C8" w:rsidP="00A31E44">
            <w:pPr>
              <w:ind w:firstLine="0"/>
              <w:rPr>
                <w:sz w:val="22"/>
                <w:szCs w:val="22"/>
              </w:rPr>
            </w:pPr>
            <w:r w:rsidRPr="00A552AD">
              <w:rPr>
                <w:sz w:val="22"/>
                <w:szCs w:val="22"/>
              </w:rPr>
              <w:t>- применять нейтральные тона следующих основных цветов: желтого (RAL 1002), бежевого (RAL 1001), зеленого (RAL 6028);</w:t>
            </w:r>
          </w:p>
          <w:p w:rsidR="004063C8" w:rsidRPr="00A552AD" w:rsidRDefault="004063C8" w:rsidP="00A31E44">
            <w:pPr>
              <w:ind w:firstLine="0"/>
              <w:rPr>
                <w:sz w:val="22"/>
                <w:szCs w:val="22"/>
              </w:rPr>
            </w:pPr>
            <w:r w:rsidRPr="00A552AD">
              <w:rPr>
                <w:sz w:val="22"/>
                <w:szCs w:val="22"/>
              </w:rPr>
              <w:t>Цветовое решение ограждений земельных участков:</w:t>
            </w:r>
          </w:p>
          <w:p w:rsidR="004063C8" w:rsidRPr="00A552AD" w:rsidRDefault="00A31E44" w:rsidP="00A31E44">
            <w:pPr>
              <w:ind w:firstLine="0"/>
              <w:rPr>
                <w:sz w:val="22"/>
                <w:szCs w:val="22"/>
              </w:rPr>
            </w:pPr>
            <w:r w:rsidRPr="00A552AD">
              <w:rPr>
                <w:sz w:val="22"/>
                <w:szCs w:val="22"/>
              </w:rPr>
              <w:t xml:space="preserve">- </w:t>
            </w:r>
            <w:r w:rsidR="004063C8" w:rsidRPr="00A552AD">
              <w:rPr>
                <w:sz w:val="22"/>
                <w:szCs w:val="22"/>
              </w:rPr>
              <w:t>применять нейтральные тона следующих основных цветов синего (RAL 5015), зеленого (RAL 6018).</w:t>
            </w:r>
          </w:p>
          <w:p w:rsidR="004063C8" w:rsidRPr="00A552AD" w:rsidRDefault="004063C8" w:rsidP="00A31E44">
            <w:pPr>
              <w:ind w:firstLine="0"/>
              <w:rPr>
                <w:sz w:val="22"/>
                <w:szCs w:val="22"/>
              </w:rPr>
            </w:pPr>
            <w:r w:rsidRPr="00A552AD">
              <w:rPr>
                <w:sz w:val="22"/>
                <w:szCs w:val="22"/>
              </w:rPr>
              <w:t>Для кода 2.3 предусмотреть холодный тамбур примыкающий ко входу в каждую квартиру жилого дома блокированной застройки площадью не менее 4 квадратных метров, в том числе для хранения велосипедного транспорта.</w:t>
            </w:r>
          </w:p>
          <w:p w:rsidR="004063C8" w:rsidRPr="00A552AD" w:rsidRDefault="004063C8" w:rsidP="00A31E44">
            <w:pPr>
              <w:ind w:firstLine="0"/>
              <w:rPr>
                <w:sz w:val="22"/>
                <w:szCs w:val="22"/>
              </w:rPr>
            </w:pPr>
            <w:r w:rsidRPr="00A552AD">
              <w:rPr>
                <w:sz w:val="22"/>
                <w:szCs w:val="22"/>
              </w:rPr>
              <w:t>Высота ограждений земельных участков для кодов 2.1, 2.1.1, 2.3:</w:t>
            </w:r>
          </w:p>
          <w:p w:rsidR="004063C8" w:rsidRPr="00A552AD" w:rsidRDefault="004063C8" w:rsidP="00A31E44">
            <w:pPr>
              <w:ind w:firstLine="0"/>
              <w:rPr>
                <w:sz w:val="22"/>
                <w:szCs w:val="22"/>
              </w:rPr>
            </w:pPr>
            <w:r w:rsidRPr="00A552AD">
              <w:rPr>
                <w:sz w:val="22"/>
                <w:szCs w:val="22"/>
              </w:rPr>
              <w:t>-</w:t>
            </w:r>
            <w:r w:rsidR="00A31E44" w:rsidRPr="00A552AD">
              <w:rPr>
                <w:sz w:val="22"/>
                <w:szCs w:val="22"/>
              </w:rPr>
              <w:t xml:space="preserve"> </w:t>
            </w:r>
            <w:r w:rsidRPr="00A552AD">
              <w:rPr>
                <w:sz w:val="22"/>
                <w:szCs w:val="22"/>
              </w:rPr>
              <w:t>вдоль улиц и проездов:</w:t>
            </w:r>
          </w:p>
          <w:p w:rsidR="004063C8" w:rsidRPr="00A552AD" w:rsidRDefault="004063C8" w:rsidP="00A31E44">
            <w:pPr>
              <w:ind w:firstLine="0"/>
              <w:rPr>
                <w:sz w:val="22"/>
                <w:szCs w:val="22"/>
              </w:rPr>
            </w:pPr>
            <w:r w:rsidRPr="00A552AD">
              <w:rPr>
                <w:sz w:val="22"/>
                <w:szCs w:val="22"/>
              </w:rPr>
              <w:t>-</w:t>
            </w:r>
            <w:r w:rsidR="00A31E44" w:rsidRPr="00A552AD">
              <w:rPr>
                <w:sz w:val="22"/>
                <w:szCs w:val="22"/>
              </w:rPr>
              <w:t xml:space="preserve"> </w:t>
            </w:r>
            <w:r w:rsidRPr="00A552AD">
              <w:rPr>
                <w:sz w:val="22"/>
                <w:szCs w:val="22"/>
              </w:rPr>
              <w:t>максимальная высота - 1,8 метров,</w:t>
            </w:r>
          </w:p>
          <w:p w:rsidR="004063C8" w:rsidRPr="00A552AD" w:rsidRDefault="004063C8" w:rsidP="00A31E44">
            <w:pPr>
              <w:ind w:firstLine="0"/>
              <w:rPr>
                <w:sz w:val="22"/>
                <w:szCs w:val="22"/>
              </w:rPr>
            </w:pPr>
            <w:r w:rsidRPr="00A552AD">
              <w:rPr>
                <w:sz w:val="22"/>
                <w:szCs w:val="22"/>
              </w:rPr>
              <w:t>-</w:t>
            </w:r>
            <w:r w:rsidR="00A31E44" w:rsidRPr="00A552AD">
              <w:rPr>
                <w:sz w:val="22"/>
                <w:szCs w:val="22"/>
              </w:rPr>
              <w:t xml:space="preserve"> </w:t>
            </w:r>
            <w:r w:rsidRPr="00A552AD">
              <w:rPr>
                <w:sz w:val="22"/>
                <w:szCs w:val="22"/>
              </w:rPr>
              <w:t xml:space="preserve">минимальная высота – 1,2 метра. </w:t>
            </w:r>
          </w:p>
          <w:p w:rsidR="004063C8" w:rsidRPr="00A552AD" w:rsidRDefault="004063C8" w:rsidP="00A31E44">
            <w:pPr>
              <w:ind w:firstLine="0"/>
              <w:rPr>
                <w:sz w:val="22"/>
                <w:szCs w:val="22"/>
              </w:rPr>
            </w:pPr>
            <w:r w:rsidRPr="00A552AD">
              <w:rPr>
                <w:sz w:val="22"/>
                <w:szCs w:val="22"/>
              </w:rPr>
              <w:t>Максимальный планировочный модуль в архитектурном решении ограждений земельных участков вдоль улиц и проездов не более 3,5 метра;</w:t>
            </w:r>
          </w:p>
          <w:p w:rsidR="004063C8" w:rsidRPr="00A552AD" w:rsidRDefault="004063C8" w:rsidP="00A31E44">
            <w:pPr>
              <w:ind w:firstLine="0"/>
              <w:rPr>
                <w:sz w:val="22"/>
                <w:szCs w:val="22"/>
              </w:rPr>
            </w:pPr>
            <w:r w:rsidRPr="00A552AD">
              <w:rPr>
                <w:sz w:val="22"/>
                <w:szCs w:val="22"/>
              </w:rPr>
              <w:t>-</w:t>
            </w:r>
            <w:r w:rsidR="00A31E44" w:rsidRPr="00A552AD">
              <w:rPr>
                <w:sz w:val="22"/>
                <w:szCs w:val="22"/>
              </w:rPr>
              <w:t xml:space="preserve"> </w:t>
            </w:r>
            <w:r w:rsidRPr="00A552AD">
              <w:rPr>
                <w:sz w:val="22"/>
                <w:szCs w:val="22"/>
              </w:rPr>
              <w:t>между соседними участками застройки:</w:t>
            </w:r>
          </w:p>
          <w:p w:rsidR="004063C8" w:rsidRPr="00A552AD" w:rsidRDefault="004063C8" w:rsidP="00A31E44">
            <w:pPr>
              <w:ind w:firstLine="0"/>
              <w:rPr>
                <w:sz w:val="22"/>
                <w:szCs w:val="22"/>
              </w:rPr>
            </w:pPr>
            <w:r w:rsidRPr="00A552AD">
              <w:rPr>
                <w:sz w:val="22"/>
                <w:szCs w:val="22"/>
              </w:rPr>
              <w:t>-</w:t>
            </w:r>
            <w:r w:rsidR="00A31E44" w:rsidRPr="00A552AD">
              <w:rPr>
                <w:sz w:val="22"/>
                <w:szCs w:val="22"/>
              </w:rPr>
              <w:t xml:space="preserve"> </w:t>
            </w:r>
            <w:r w:rsidRPr="00A552AD">
              <w:rPr>
                <w:sz w:val="22"/>
                <w:szCs w:val="22"/>
              </w:rPr>
              <w:t xml:space="preserve">максимальная высота - 1,8 метров без </w:t>
            </w:r>
            <w:r w:rsidRPr="00A552AD">
              <w:rPr>
                <w:sz w:val="22"/>
                <w:szCs w:val="22"/>
              </w:rPr>
              <w:lastRenderedPageBreak/>
              <w:t>согласования со смежными землепользователями,</w:t>
            </w:r>
          </w:p>
          <w:p w:rsidR="004063C8" w:rsidRPr="00A552AD" w:rsidRDefault="004B7B5D" w:rsidP="004B7B5D">
            <w:pPr>
              <w:ind w:firstLine="0"/>
              <w:rPr>
                <w:sz w:val="22"/>
                <w:szCs w:val="22"/>
              </w:rPr>
            </w:pPr>
            <w:r w:rsidRPr="00A552AD">
              <w:rPr>
                <w:sz w:val="22"/>
                <w:szCs w:val="22"/>
              </w:rPr>
              <w:t xml:space="preserve">- </w:t>
            </w:r>
            <w:r w:rsidR="004063C8" w:rsidRPr="00A552AD">
              <w:rPr>
                <w:sz w:val="22"/>
                <w:szCs w:val="22"/>
              </w:rPr>
              <w:t>минимальная высота – 1,2 метра.</w:t>
            </w:r>
          </w:p>
          <w:p w:rsidR="004063C8" w:rsidRPr="00A552AD" w:rsidRDefault="004063C8" w:rsidP="004B7B5D">
            <w:pPr>
              <w:ind w:firstLine="0"/>
              <w:rPr>
                <w:sz w:val="22"/>
                <w:szCs w:val="22"/>
              </w:rPr>
            </w:pPr>
            <w:r w:rsidRPr="00A552AD">
              <w:rPr>
                <w:sz w:val="22"/>
                <w:szCs w:val="22"/>
              </w:rPr>
              <w:t>Более 1,8 метра – по согласованию со смежными землепользователями. 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4063C8" w:rsidRPr="00A552AD" w:rsidRDefault="004063C8" w:rsidP="004B7B5D">
            <w:pPr>
              <w:ind w:firstLine="0"/>
              <w:rPr>
                <w:sz w:val="22"/>
                <w:szCs w:val="22"/>
              </w:rPr>
            </w:pPr>
            <w:r w:rsidRPr="00A552AD">
              <w:rPr>
                <w:sz w:val="22"/>
                <w:szCs w:val="22"/>
              </w:rPr>
              <w:t>-</w:t>
            </w:r>
            <w:r w:rsidR="004B7B5D" w:rsidRPr="00A552AD">
              <w:rPr>
                <w:sz w:val="22"/>
                <w:szCs w:val="22"/>
              </w:rPr>
              <w:t xml:space="preserve"> </w:t>
            </w:r>
            <w:r w:rsidRPr="00A552AD">
              <w:rPr>
                <w:sz w:val="22"/>
                <w:szCs w:val="22"/>
              </w:rPr>
              <w:t>ограждения вдоль улиц и проездов и между соседними земельными участками должны быть выполнены в «прозрачном» исполнении.</w:t>
            </w:r>
          </w:p>
        </w:tc>
        <w:tc>
          <w:tcPr>
            <w:tcW w:w="4675" w:type="dxa"/>
          </w:tcPr>
          <w:p w:rsidR="004063C8" w:rsidRPr="00A552AD" w:rsidRDefault="004063C8" w:rsidP="00B43624">
            <w:pPr>
              <w:rPr>
                <w:sz w:val="22"/>
                <w:szCs w:val="22"/>
              </w:rPr>
            </w:pPr>
            <w:r w:rsidRPr="00A552AD">
              <w:rPr>
                <w:sz w:val="22"/>
                <w:szCs w:val="22"/>
              </w:rPr>
              <w:lastRenderedPageBreak/>
              <w:t xml:space="preserve">Не допускается размещать жилую застройку в санитарно-защитных зонах, установленных в предусмотренном действующим законодательством порядке. </w:t>
            </w:r>
          </w:p>
          <w:p w:rsidR="004063C8" w:rsidRPr="00A552AD" w:rsidRDefault="004063C8" w:rsidP="00B43624">
            <w:pPr>
              <w:rPr>
                <w:sz w:val="22"/>
                <w:szCs w:val="22"/>
              </w:rPr>
            </w:pPr>
            <w:r w:rsidRPr="00A552AD">
              <w:rPr>
                <w:sz w:val="22"/>
                <w:szCs w:val="22"/>
              </w:rPr>
              <w:t>Размещение встроенных, пристроенных и встроенно-пристроенных объектов осуществлять в соответствии с требованиями СП 54.13330.2011 «СНиП 31-01-2003 «Здания жилые многоквартирные».</w:t>
            </w:r>
          </w:p>
        </w:tc>
      </w:tr>
      <w:tr w:rsidR="004063C8" w:rsidRPr="00A552AD" w:rsidTr="00846BD5">
        <w:trPr>
          <w:trHeight w:val="20"/>
          <w:jc w:val="center"/>
        </w:trPr>
        <w:tc>
          <w:tcPr>
            <w:tcW w:w="3145" w:type="dxa"/>
          </w:tcPr>
          <w:p w:rsidR="004063C8" w:rsidRPr="00A552AD" w:rsidRDefault="004063C8" w:rsidP="00FE22B4">
            <w:pPr>
              <w:ind w:firstLine="0"/>
              <w:jc w:val="left"/>
              <w:rPr>
                <w:sz w:val="22"/>
                <w:szCs w:val="22"/>
              </w:rPr>
            </w:pPr>
            <w:r w:rsidRPr="00A552AD">
              <w:rPr>
                <w:sz w:val="22"/>
                <w:szCs w:val="22"/>
              </w:rPr>
              <w:lastRenderedPageBreak/>
              <w:t>Блокированная жилая застройка</w:t>
            </w:r>
          </w:p>
          <w:p w:rsidR="004063C8" w:rsidRPr="00A552AD" w:rsidRDefault="004063C8" w:rsidP="00FE22B4">
            <w:pPr>
              <w:ind w:firstLine="0"/>
              <w:jc w:val="left"/>
              <w:rPr>
                <w:sz w:val="22"/>
                <w:szCs w:val="22"/>
              </w:rPr>
            </w:pPr>
          </w:p>
        </w:tc>
        <w:tc>
          <w:tcPr>
            <w:tcW w:w="2815" w:type="dxa"/>
          </w:tcPr>
          <w:p w:rsidR="004063C8" w:rsidRPr="00A552AD" w:rsidRDefault="004063C8" w:rsidP="00FE22B4">
            <w:pPr>
              <w:ind w:firstLine="0"/>
              <w:rPr>
                <w:sz w:val="22"/>
                <w:szCs w:val="22"/>
              </w:rPr>
            </w:pPr>
            <w:r w:rsidRPr="00A552AD">
              <w:rPr>
                <w:sz w:val="22"/>
                <w:szCs w:val="22"/>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w:t>
            </w:r>
            <w:r w:rsidRPr="00A552AD">
              <w:rPr>
                <w:sz w:val="22"/>
                <w:szCs w:val="22"/>
              </w:rPr>
              <w:lastRenderedPageBreak/>
              <w:t>выход на территорию общего пользования (жилые дома блокированной застройки);</w:t>
            </w:r>
          </w:p>
          <w:p w:rsidR="004063C8" w:rsidRPr="00A552AD" w:rsidRDefault="004063C8" w:rsidP="00FE22B4">
            <w:pPr>
              <w:ind w:firstLine="0"/>
              <w:rPr>
                <w:sz w:val="22"/>
                <w:szCs w:val="22"/>
              </w:rPr>
            </w:pPr>
            <w:r w:rsidRPr="00A552AD">
              <w:rPr>
                <w:sz w:val="22"/>
                <w:szCs w:val="22"/>
              </w:rPr>
              <w:t>разведение декоративных и плодовых деревьев, овощных и ягодных культур;</w:t>
            </w:r>
          </w:p>
          <w:p w:rsidR="004063C8" w:rsidRPr="00A552AD" w:rsidRDefault="004063C8" w:rsidP="00FE22B4">
            <w:pPr>
              <w:ind w:firstLine="0"/>
              <w:rPr>
                <w:sz w:val="22"/>
                <w:szCs w:val="22"/>
              </w:rPr>
            </w:pPr>
            <w:r w:rsidRPr="00A552AD">
              <w:rPr>
                <w:sz w:val="22"/>
                <w:szCs w:val="22"/>
              </w:rPr>
              <w:t>размещение индивидуальных гаражей и иных вспомогательных сооружений;</w:t>
            </w:r>
          </w:p>
          <w:p w:rsidR="004063C8" w:rsidRPr="00A552AD" w:rsidRDefault="004063C8" w:rsidP="00FE22B4">
            <w:pPr>
              <w:ind w:firstLine="0"/>
              <w:rPr>
                <w:sz w:val="22"/>
                <w:szCs w:val="22"/>
              </w:rPr>
            </w:pPr>
            <w:r w:rsidRPr="00A552AD">
              <w:rPr>
                <w:sz w:val="22"/>
                <w:szCs w:val="22"/>
              </w:rPr>
              <w:t>обустройство спортивных и детских площадок, площадок отдыха</w:t>
            </w:r>
          </w:p>
        </w:tc>
        <w:tc>
          <w:tcPr>
            <w:tcW w:w="4412" w:type="dxa"/>
          </w:tcPr>
          <w:p w:rsidR="004063C8" w:rsidRPr="00A552AD" w:rsidRDefault="004063C8" w:rsidP="0074633D">
            <w:pPr>
              <w:widowControl w:val="0"/>
              <w:tabs>
                <w:tab w:val="left" w:pos="889"/>
                <w:tab w:val="left" w:pos="1429"/>
                <w:tab w:val="left" w:pos="1609"/>
              </w:tabs>
              <w:overflowPunct w:val="0"/>
              <w:ind w:firstLine="0"/>
              <w:rPr>
                <w:sz w:val="22"/>
                <w:szCs w:val="22"/>
                <w:lang w:eastAsia="en-US"/>
              </w:rPr>
            </w:pPr>
            <w:r w:rsidRPr="00A552AD">
              <w:rPr>
                <w:sz w:val="22"/>
                <w:szCs w:val="22"/>
                <w:lang w:eastAsia="en-US"/>
              </w:rPr>
              <w:lastRenderedPageBreak/>
              <w:t>Минимальная площадь участка для одного блока – 300 кв.м.</w:t>
            </w:r>
          </w:p>
          <w:p w:rsidR="004063C8" w:rsidRPr="00A552AD" w:rsidRDefault="004063C8" w:rsidP="005D1E3F">
            <w:pPr>
              <w:autoSpaceDE w:val="0"/>
              <w:autoSpaceDN w:val="0"/>
              <w:adjustRightInd w:val="0"/>
              <w:ind w:firstLine="0"/>
              <w:rPr>
                <w:sz w:val="22"/>
                <w:szCs w:val="22"/>
                <w:lang w:eastAsia="en-US"/>
              </w:rPr>
            </w:pPr>
            <w:r w:rsidRPr="00A552AD">
              <w:rPr>
                <w:sz w:val="22"/>
                <w:szCs w:val="22"/>
                <w:lang w:eastAsia="en-US"/>
              </w:rPr>
              <w:t>Максимальная площадь участка - 4000 кв. м.</w:t>
            </w:r>
          </w:p>
          <w:p w:rsidR="004063C8" w:rsidRPr="00A552AD" w:rsidRDefault="004063C8" w:rsidP="0069614B">
            <w:pPr>
              <w:autoSpaceDE w:val="0"/>
              <w:autoSpaceDN w:val="0"/>
              <w:adjustRightInd w:val="0"/>
              <w:ind w:firstLine="0"/>
              <w:rPr>
                <w:sz w:val="22"/>
                <w:szCs w:val="22"/>
                <w:lang w:eastAsia="en-US"/>
              </w:rPr>
            </w:pPr>
            <w:r w:rsidRPr="00A552AD">
              <w:rPr>
                <w:sz w:val="22"/>
                <w:szCs w:val="22"/>
                <w:lang w:eastAsia="en-US"/>
              </w:rPr>
              <w:t>Количество этажей – не более 3.</w:t>
            </w:r>
          </w:p>
          <w:p w:rsidR="004063C8" w:rsidRPr="00A552AD" w:rsidRDefault="004063C8" w:rsidP="0069614B">
            <w:pPr>
              <w:autoSpaceDE w:val="0"/>
              <w:autoSpaceDN w:val="0"/>
              <w:adjustRightInd w:val="0"/>
              <w:ind w:firstLine="0"/>
              <w:rPr>
                <w:sz w:val="22"/>
                <w:szCs w:val="22"/>
                <w:lang w:eastAsia="en-US"/>
              </w:rPr>
            </w:pPr>
            <w:r w:rsidRPr="00A552AD">
              <w:rPr>
                <w:sz w:val="22"/>
                <w:szCs w:val="22"/>
                <w:lang w:eastAsia="en-US"/>
              </w:rPr>
              <w:t>Высота - не подлежит установлению</w:t>
            </w:r>
          </w:p>
          <w:p w:rsidR="004F04D9" w:rsidRPr="00A552AD" w:rsidRDefault="004F04D9" w:rsidP="004F04D9">
            <w:pPr>
              <w:ind w:firstLine="0"/>
              <w:rPr>
                <w:sz w:val="22"/>
                <w:szCs w:val="22"/>
              </w:rPr>
            </w:pPr>
            <w:r w:rsidRPr="00A552AD">
              <w:rPr>
                <w:sz w:val="22"/>
                <w:szCs w:val="22"/>
              </w:rPr>
              <w:t>Минимальные отступы:</w:t>
            </w:r>
          </w:p>
          <w:p w:rsidR="004F04D9" w:rsidRPr="00A552AD" w:rsidRDefault="004F04D9" w:rsidP="004F04D9">
            <w:pPr>
              <w:ind w:firstLine="0"/>
              <w:rPr>
                <w:sz w:val="22"/>
                <w:szCs w:val="22"/>
              </w:rPr>
            </w:pPr>
            <w:r w:rsidRPr="00A552AD">
              <w:rPr>
                <w:sz w:val="22"/>
                <w:szCs w:val="22"/>
              </w:rPr>
              <w:t xml:space="preserve">- от красной линии до объекта и хозяйственных построек – 5м </w:t>
            </w:r>
          </w:p>
          <w:p w:rsidR="004F04D9" w:rsidRPr="00A552AD" w:rsidRDefault="004F04D9" w:rsidP="004F04D9">
            <w:pPr>
              <w:pStyle w:val="ListParagraph"/>
              <w:ind w:left="21"/>
              <w:jc w:val="both"/>
              <w:rPr>
                <w:sz w:val="22"/>
                <w:szCs w:val="22"/>
              </w:rPr>
            </w:pPr>
            <w:r w:rsidRPr="00A552AD">
              <w:rPr>
                <w:sz w:val="22"/>
                <w:szCs w:val="22"/>
              </w:rPr>
              <w:t xml:space="preserve"> -в условиях сложившейся застройки – в соответствии со сложившейся линией застройки.</w:t>
            </w:r>
          </w:p>
          <w:p w:rsidR="004F04D9" w:rsidRPr="00A552AD" w:rsidRDefault="004F04D9" w:rsidP="004F04D9">
            <w:pPr>
              <w:autoSpaceDE w:val="0"/>
              <w:autoSpaceDN w:val="0"/>
              <w:adjustRightInd w:val="0"/>
              <w:ind w:firstLine="0"/>
              <w:jc w:val="left"/>
              <w:rPr>
                <w:sz w:val="22"/>
                <w:szCs w:val="22"/>
              </w:rPr>
            </w:pPr>
            <w:r w:rsidRPr="00A552AD">
              <w:rPr>
                <w:sz w:val="22"/>
                <w:szCs w:val="22"/>
              </w:rPr>
              <w:t xml:space="preserve"> Минимальная глубина переднего двора - 5 м.</w:t>
            </w:r>
          </w:p>
          <w:p w:rsidR="004063C8" w:rsidRPr="00A552AD" w:rsidRDefault="004063C8" w:rsidP="004A0919">
            <w:pPr>
              <w:ind w:firstLine="0"/>
              <w:contextualSpacing/>
              <w:jc w:val="left"/>
              <w:rPr>
                <w:sz w:val="22"/>
                <w:szCs w:val="22"/>
              </w:rPr>
            </w:pPr>
            <w:r w:rsidRPr="00A552AD">
              <w:rPr>
                <w:sz w:val="22"/>
                <w:szCs w:val="22"/>
              </w:rPr>
              <w:t>Расстояние от границ смежного земельного участка:</w:t>
            </w:r>
          </w:p>
          <w:p w:rsidR="004063C8" w:rsidRPr="00A552AD" w:rsidRDefault="004063C8" w:rsidP="0094700F">
            <w:pPr>
              <w:ind w:firstLine="0"/>
              <w:contextualSpacing/>
              <w:jc w:val="left"/>
              <w:rPr>
                <w:sz w:val="22"/>
                <w:szCs w:val="22"/>
              </w:rPr>
            </w:pPr>
            <w:r w:rsidRPr="00A552AD">
              <w:rPr>
                <w:sz w:val="22"/>
                <w:szCs w:val="22"/>
              </w:rPr>
              <w:t>- без отступа со стороны примыкания соседнего блока;</w:t>
            </w:r>
          </w:p>
          <w:p w:rsidR="004063C8" w:rsidRPr="00A552AD" w:rsidRDefault="004063C8" w:rsidP="0094700F">
            <w:pPr>
              <w:ind w:firstLine="0"/>
              <w:contextualSpacing/>
              <w:rPr>
                <w:sz w:val="22"/>
                <w:szCs w:val="22"/>
              </w:rPr>
            </w:pPr>
            <w:r w:rsidRPr="00A552AD">
              <w:rPr>
                <w:sz w:val="22"/>
                <w:szCs w:val="22"/>
              </w:rPr>
              <w:t xml:space="preserve">- 3 м до основного строения со стороны, не </w:t>
            </w:r>
            <w:r w:rsidRPr="00A552AD">
              <w:rPr>
                <w:sz w:val="22"/>
                <w:szCs w:val="22"/>
              </w:rPr>
              <w:lastRenderedPageBreak/>
              <w:t>предполагающей примыкание соседнего блока;</w:t>
            </w:r>
          </w:p>
          <w:p w:rsidR="004063C8" w:rsidRPr="00A552AD" w:rsidRDefault="004063C8" w:rsidP="0094700F">
            <w:pPr>
              <w:ind w:firstLine="0"/>
              <w:contextualSpacing/>
              <w:rPr>
                <w:sz w:val="22"/>
                <w:szCs w:val="22"/>
              </w:rPr>
            </w:pPr>
            <w:r w:rsidRPr="00A552AD">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4063C8" w:rsidRPr="00A552AD" w:rsidRDefault="004063C8" w:rsidP="00FE22B4">
            <w:pPr>
              <w:autoSpaceDE w:val="0"/>
              <w:autoSpaceDN w:val="0"/>
              <w:adjustRightInd w:val="0"/>
              <w:ind w:firstLine="0"/>
              <w:rPr>
                <w:sz w:val="22"/>
                <w:szCs w:val="22"/>
              </w:rPr>
            </w:pPr>
            <w:r w:rsidRPr="00A552AD">
              <w:rPr>
                <w:sz w:val="22"/>
                <w:szCs w:val="22"/>
              </w:rPr>
              <w:t>Вспомогательные строения, за исключением гаражей, размещать со стороны улиц не допускается.</w:t>
            </w:r>
          </w:p>
          <w:p w:rsidR="004063C8" w:rsidRPr="00A552AD" w:rsidRDefault="004063C8" w:rsidP="005D1E3F">
            <w:pPr>
              <w:autoSpaceDE w:val="0"/>
              <w:autoSpaceDN w:val="0"/>
              <w:adjustRightInd w:val="0"/>
              <w:ind w:firstLine="0"/>
              <w:rPr>
                <w:sz w:val="22"/>
                <w:szCs w:val="22"/>
              </w:rPr>
            </w:pPr>
            <w:r w:rsidRPr="00A552AD">
              <w:rPr>
                <w:sz w:val="22"/>
                <w:szCs w:val="22"/>
              </w:rPr>
              <w:t>Максимальный процент застройки в границах земельного участка – 75%, включая основное строение и вспомогательные, обеспечивающие функционирование объекта.</w:t>
            </w:r>
          </w:p>
          <w:p w:rsidR="004063C8" w:rsidRPr="00A552AD" w:rsidRDefault="00DF241E" w:rsidP="00383E90">
            <w:pPr>
              <w:autoSpaceDE w:val="0"/>
              <w:autoSpaceDN w:val="0"/>
              <w:adjustRightInd w:val="0"/>
              <w:ind w:firstLine="0"/>
              <w:rPr>
                <w:sz w:val="22"/>
                <w:szCs w:val="22"/>
              </w:rPr>
            </w:pPr>
            <w:r w:rsidRPr="00A552AD">
              <w:rPr>
                <w:sz w:val="22"/>
                <w:szCs w:val="22"/>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p>
        </w:tc>
        <w:tc>
          <w:tcPr>
            <w:tcW w:w="4675" w:type="dxa"/>
          </w:tcPr>
          <w:p w:rsidR="004063C8" w:rsidRPr="00A552AD" w:rsidRDefault="004063C8" w:rsidP="00FE22B4">
            <w:pPr>
              <w:ind w:firstLine="0"/>
              <w:rPr>
                <w:sz w:val="22"/>
                <w:szCs w:val="22"/>
              </w:rPr>
            </w:pPr>
            <w:r w:rsidRPr="00A552AD">
              <w:rPr>
                <w:sz w:val="22"/>
                <w:szCs w:val="22"/>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063C8" w:rsidRPr="00A552AD" w:rsidRDefault="004063C8" w:rsidP="00FE22B4">
            <w:pPr>
              <w:ind w:firstLine="0"/>
              <w:rPr>
                <w:sz w:val="22"/>
                <w:szCs w:val="22"/>
              </w:rPr>
            </w:pPr>
            <w:r w:rsidRPr="00A552A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A552A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063C8" w:rsidRPr="00A552AD" w:rsidRDefault="004063C8" w:rsidP="00FE22B4">
            <w:pPr>
              <w:ind w:firstLine="0"/>
              <w:rPr>
                <w:sz w:val="22"/>
                <w:szCs w:val="22"/>
              </w:rPr>
            </w:pPr>
          </w:p>
        </w:tc>
      </w:tr>
      <w:tr w:rsidR="00D352D2" w:rsidRPr="00A552AD" w:rsidTr="00846BD5">
        <w:trPr>
          <w:trHeight w:val="20"/>
          <w:jc w:val="center"/>
        </w:trPr>
        <w:tc>
          <w:tcPr>
            <w:tcW w:w="3145" w:type="dxa"/>
          </w:tcPr>
          <w:p w:rsidR="00D352D2" w:rsidRPr="00A552AD" w:rsidRDefault="00D352D2" w:rsidP="00FE22B4">
            <w:pPr>
              <w:ind w:firstLine="0"/>
              <w:jc w:val="left"/>
              <w:rPr>
                <w:sz w:val="22"/>
                <w:szCs w:val="22"/>
              </w:rPr>
            </w:pPr>
            <w:r w:rsidRPr="00A552AD">
              <w:rPr>
                <w:sz w:val="22"/>
                <w:szCs w:val="22"/>
              </w:rPr>
              <w:lastRenderedPageBreak/>
              <w:t>Дошкольное, начальное и среднее общее образование</w:t>
            </w:r>
          </w:p>
        </w:tc>
        <w:tc>
          <w:tcPr>
            <w:tcW w:w="2815" w:type="dxa"/>
          </w:tcPr>
          <w:p w:rsidR="00D352D2" w:rsidRPr="00A552AD" w:rsidRDefault="00D352D2" w:rsidP="00FE22B4">
            <w:pPr>
              <w:autoSpaceDE w:val="0"/>
              <w:autoSpaceDN w:val="0"/>
              <w:adjustRightInd w:val="0"/>
              <w:ind w:firstLine="0"/>
              <w:rPr>
                <w:sz w:val="22"/>
                <w:szCs w:val="22"/>
              </w:rPr>
            </w:pPr>
            <w:r w:rsidRPr="00A552AD">
              <w:rPr>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w:t>
            </w:r>
            <w:r w:rsidRPr="00A552AD">
              <w:rPr>
                <w:sz w:val="22"/>
                <w:szCs w:val="22"/>
              </w:rPr>
              <w:lastRenderedPageBreak/>
              <w:t>иные организации, осуществляющие деятельность по воспитанию, образованию и просвещению)</w:t>
            </w:r>
          </w:p>
        </w:tc>
        <w:tc>
          <w:tcPr>
            <w:tcW w:w="4412" w:type="dxa"/>
          </w:tcPr>
          <w:p w:rsidR="00D352D2" w:rsidRPr="00A552AD" w:rsidRDefault="00D352D2" w:rsidP="007B6ADF">
            <w:pPr>
              <w:ind w:firstLine="0"/>
              <w:contextualSpacing/>
              <w:jc w:val="left"/>
              <w:rPr>
                <w:rFonts w:ascii="Times New Roman CYR" w:hAnsi="Times New Roman CYR" w:cs="Times New Roman CYR"/>
                <w:sz w:val="22"/>
                <w:szCs w:val="22"/>
              </w:rPr>
            </w:pPr>
            <w:r w:rsidRPr="00A552AD">
              <w:rPr>
                <w:rFonts w:ascii="Times New Roman CYR" w:hAnsi="Times New Roman CYR" w:cs="Times New Roman CYR"/>
                <w:sz w:val="22"/>
                <w:szCs w:val="22"/>
              </w:rPr>
              <w:lastRenderedPageBreak/>
              <w:t>Минимальная площадь участка:</w:t>
            </w:r>
          </w:p>
          <w:p w:rsidR="00D352D2" w:rsidRPr="00A552AD" w:rsidRDefault="00D352D2" w:rsidP="007B6ADF">
            <w:pPr>
              <w:ind w:firstLine="0"/>
              <w:contextualSpacing/>
              <w:jc w:val="left"/>
              <w:rPr>
                <w:rFonts w:ascii="Times New Roman CYR" w:hAnsi="Times New Roman CYR" w:cs="Times New Roman CYR"/>
                <w:sz w:val="22"/>
                <w:szCs w:val="22"/>
              </w:rPr>
            </w:pPr>
            <w:r w:rsidRPr="00A552AD">
              <w:rPr>
                <w:rFonts w:ascii="Times New Roman CYR" w:hAnsi="Times New Roman CYR" w:cs="Times New Roman CYR"/>
                <w:sz w:val="22"/>
                <w:szCs w:val="22"/>
              </w:rPr>
              <w:t>- муниципальные дошкольные образовательные организации – не менее 3120 кв. м;</w:t>
            </w:r>
          </w:p>
          <w:p w:rsidR="00D352D2" w:rsidRPr="00A552AD" w:rsidRDefault="00D352D2" w:rsidP="007B6ADF">
            <w:pPr>
              <w:ind w:firstLine="0"/>
              <w:contextualSpacing/>
              <w:jc w:val="left"/>
              <w:rPr>
                <w:rFonts w:ascii="Times New Roman CYR" w:hAnsi="Times New Roman CYR" w:cs="Times New Roman CYR"/>
                <w:sz w:val="22"/>
                <w:szCs w:val="22"/>
              </w:rPr>
            </w:pPr>
            <w:r w:rsidRPr="00A552AD">
              <w:rPr>
                <w:rFonts w:ascii="Times New Roman CYR" w:hAnsi="Times New Roman CYR" w:cs="Times New Roman CYR"/>
                <w:sz w:val="22"/>
                <w:szCs w:val="22"/>
              </w:rPr>
              <w:t>- муниципальные общеобразовательные организации – не менее 20 000 кв. м;</w:t>
            </w:r>
          </w:p>
          <w:p w:rsidR="00D352D2" w:rsidRPr="00A552AD" w:rsidRDefault="00D352D2" w:rsidP="007B6ADF">
            <w:pPr>
              <w:ind w:firstLine="0"/>
              <w:contextualSpacing/>
              <w:jc w:val="left"/>
              <w:rPr>
                <w:rFonts w:ascii="Times New Roman CYR" w:hAnsi="Times New Roman CYR" w:cs="Times New Roman CYR"/>
                <w:sz w:val="22"/>
                <w:szCs w:val="22"/>
              </w:rPr>
            </w:pPr>
            <w:r w:rsidRPr="00A552AD">
              <w:rPr>
                <w:rFonts w:ascii="Times New Roman CYR" w:hAnsi="Times New Roman CYR" w:cs="Times New Roman CYR"/>
                <w:sz w:val="22"/>
                <w:szCs w:val="22"/>
              </w:rPr>
              <w:t>муниципальные организации дополнительного образования – не менее 450 кв. м.</w:t>
            </w:r>
          </w:p>
          <w:p w:rsidR="00D352D2" w:rsidRPr="00A552AD" w:rsidRDefault="00D352D2" w:rsidP="007B6ADF">
            <w:pPr>
              <w:ind w:firstLine="0"/>
              <w:rPr>
                <w:sz w:val="22"/>
                <w:szCs w:val="22"/>
              </w:rPr>
            </w:pPr>
            <w:r w:rsidRPr="00A552AD">
              <w:rPr>
                <w:sz w:val="22"/>
                <w:szCs w:val="22"/>
              </w:rPr>
              <w:t>Максимальная площадь участка - не подлежит установлению</w:t>
            </w:r>
          </w:p>
          <w:p w:rsidR="00D352D2" w:rsidRPr="00A552AD" w:rsidRDefault="00D352D2" w:rsidP="007B6ADF">
            <w:pPr>
              <w:ind w:firstLine="0"/>
              <w:contextualSpacing/>
              <w:jc w:val="left"/>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3 надземных  этажей.</w:t>
            </w:r>
          </w:p>
          <w:p w:rsidR="00D352D2" w:rsidRPr="00A552AD" w:rsidRDefault="00D352D2" w:rsidP="007B6ADF">
            <w:pPr>
              <w:ind w:firstLine="0"/>
              <w:contextualSpacing/>
              <w:jc w:val="left"/>
              <w:rPr>
                <w:rFonts w:ascii="Times New Roman CYR" w:hAnsi="Times New Roman CYR" w:cs="Times New Roman CYR"/>
                <w:sz w:val="22"/>
                <w:szCs w:val="22"/>
              </w:rPr>
            </w:pPr>
            <w:r w:rsidRPr="00A552AD">
              <w:rPr>
                <w:rFonts w:ascii="Times New Roman CYR" w:hAnsi="Times New Roman CYR" w:cs="Times New Roman CYR"/>
                <w:sz w:val="22"/>
                <w:szCs w:val="22"/>
              </w:rPr>
              <w:lastRenderedPageBreak/>
              <w:t>Высота – не подлежит установлению.</w:t>
            </w:r>
          </w:p>
          <w:p w:rsidR="00D352D2" w:rsidRPr="00A552AD" w:rsidRDefault="00D352D2" w:rsidP="003C0F51">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w:t>
            </w:r>
            <w:r w:rsidR="003C0F51" w:rsidRPr="00A552AD">
              <w:rPr>
                <w:rFonts w:ascii="Times New Roman CYR" w:hAnsi="Times New Roman CYR" w:cs="Times New Roman CYR"/>
                <w:sz w:val="22"/>
                <w:szCs w:val="22"/>
              </w:rPr>
              <w:t xml:space="preserve">бъекта и хозяйственных построек </w:t>
            </w:r>
            <w:r w:rsidRPr="00A552AD">
              <w:rPr>
                <w:rFonts w:ascii="Times New Roman CYR" w:hAnsi="Times New Roman CYR" w:cs="Times New Roman CYR"/>
                <w:sz w:val="22"/>
                <w:szCs w:val="22"/>
              </w:rPr>
              <w:t>- 10 м.</w:t>
            </w:r>
          </w:p>
          <w:p w:rsidR="00DF241E" w:rsidRPr="00A552AD" w:rsidRDefault="00DF241E" w:rsidP="003C0F51">
            <w:pPr>
              <w:ind w:firstLine="0"/>
              <w:contextualSpacing/>
              <w:rPr>
                <w:rFonts w:ascii="Times New Roman CYR" w:hAnsi="Times New Roman CYR" w:cs="Times New Roman CYR"/>
                <w:sz w:val="22"/>
                <w:szCs w:val="22"/>
              </w:rPr>
            </w:pPr>
            <w:r w:rsidRPr="00A552AD">
              <w:rPr>
                <w:sz w:val="22"/>
                <w:szCs w:val="22"/>
              </w:rPr>
              <w:t>В условиях реконструкции допускается размещение зданий по красной линии улиц.</w:t>
            </w:r>
          </w:p>
          <w:p w:rsidR="00D352D2" w:rsidRPr="00A552AD" w:rsidRDefault="00D352D2" w:rsidP="007B6ADF">
            <w:pPr>
              <w:ind w:firstLine="0"/>
              <w:contextualSpacing/>
              <w:jc w:val="left"/>
              <w:rPr>
                <w:rFonts w:ascii="Times New Roman CYR" w:hAnsi="Times New Roman CYR" w:cs="Times New Roman CYR"/>
                <w:sz w:val="22"/>
                <w:szCs w:val="22"/>
              </w:rPr>
            </w:pPr>
            <w:r w:rsidRPr="00A552AD">
              <w:rPr>
                <w:rFonts w:ascii="Times New Roman CYR" w:hAnsi="Times New Roman CYR" w:cs="Times New Roman CYR"/>
                <w:sz w:val="22"/>
                <w:szCs w:val="22"/>
              </w:rPr>
              <w:t>Расстояние от границ смежного земельного участка:</w:t>
            </w:r>
          </w:p>
          <w:p w:rsidR="00D352D2" w:rsidRPr="00A552AD" w:rsidRDefault="00D352D2" w:rsidP="007B6ADF">
            <w:pPr>
              <w:ind w:firstLine="0"/>
              <w:contextualSpacing/>
              <w:jc w:val="left"/>
              <w:rPr>
                <w:rFonts w:ascii="Times New Roman CYR" w:hAnsi="Times New Roman CYR" w:cs="Times New Roman CYR"/>
                <w:sz w:val="22"/>
                <w:szCs w:val="22"/>
              </w:rPr>
            </w:pPr>
            <w:r w:rsidRPr="00A552AD">
              <w:rPr>
                <w:rFonts w:ascii="Times New Roman CYR" w:hAnsi="Times New Roman CYR" w:cs="Times New Roman CYR"/>
                <w:sz w:val="22"/>
                <w:szCs w:val="22"/>
              </w:rPr>
              <w:t>- 6 м до основного строения;</w:t>
            </w:r>
          </w:p>
          <w:p w:rsidR="00D352D2" w:rsidRPr="00A552AD" w:rsidRDefault="00D352D2" w:rsidP="007B6ADF">
            <w:pPr>
              <w:ind w:firstLine="0"/>
              <w:contextualSpacing/>
              <w:jc w:val="left"/>
              <w:rPr>
                <w:rFonts w:ascii="Times New Roman CYR" w:hAnsi="Times New Roman CYR" w:cs="Times New Roman CYR"/>
                <w:sz w:val="22"/>
                <w:szCs w:val="22"/>
              </w:rPr>
            </w:pPr>
            <w:r w:rsidRPr="00A552AD">
              <w:rPr>
                <w:rFonts w:ascii="Times New Roman CYR" w:hAnsi="Times New Roman CYR" w:cs="Times New Roman CYR"/>
                <w:sz w:val="22"/>
                <w:szCs w:val="22"/>
              </w:rPr>
              <w:t>- 1 м до вспомогательных и хозяйственных построек.</w:t>
            </w:r>
          </w:p>
          <w:p w:rsidR="00D352D2" w:rsidRPr="00A552AD" w:rsidRDefault="00D352D2" w:rsidP="007B6ADF">
            <w:pPr>
              <w:ind w:firstLine="0"/>
              <w:contextualSpacing/>
              <w:jc w:val="left"/>
              <w:rPr>
                <w:rFonts w:ascii="Times New Roman CYR" w:hAnsi="Times New Roman CYR" w:cs="Times New Roman CYR"/>
                <w:sz w:val="22"/>
                <w:szCs w:val="22"/>
              </w:rPr>
            </w:pPr>
            <w:r w:rsidRPr="00A552AD">
              <w:rPr>
                <w:rFonts w:ascii="Times New Roman CYR" w:hAnsi="Times New Roman CYR" w:cs="Times New Roman CYR"/>
                <w:sz w:val="22"/>
                <w:szCs w:val="22"/>
              </w:rPr>
              <w:t>Вспомогательные строения размещать со стороны улиц не допускается.</w:t>
            </w:r>
          </w:p>
          <w:p w:rsidR="00D352D2" w:rsidRPr="00A552AD" w:rsidRDefault="00D352D2" w:rsidP="00DF241E">
            <w:pPr>
              <w:ind w:left="34" w:firstLine="0"/>
              <w:contextualSpacing/>
              <w:jc w:val="left"/>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p w:rsidR="006B7AF6" w:rsidRPr="00A552AD" w:rsidRDefault="006B7AF6" w:rsidP="00DF241E">
            <w:pPr>
              <w:ind w:left="34" w:firstLine="0"/>
              <w:contextualSpacing/>
              <w:jc w:val="left"/>
              <w:rPr>
                <w:rFonts w:ascii="Times New Roman CYR" w:hAnsi="Times New Roman CYR" w:cs="Times New Roman CYR"/>
                <w:sz w:val="22"/>
                <w:szCs w:val="22"/>
              </w:rPr>
            </w:pPr>
            <w:r w:rsidRPr="00A552AD">
              <w:rPr>
                <w:sz w:val="22"/>
                <w:szCs w:val="22"/>
              </w:rPr>
              <w:t>Процент озеленения - не подлежит установлению.</w:t>
            </w:r>
          </w:p>
        </w:tc>
        <w:tc>
          <w:tcPr>
            <w:tcW w:w="4675" w:type="dxa"/>
          </w:tcPr>
          <w:p w:rsidR="00D352D2" w:rsidRPr="00A552AD" w:rsidRDefault="00D352D2" w:rsidP="00FE22B4">
            <w:pPr>
              <w:ind w:firstLine="0"/>
              <w:rPr>
                <w:sz w:val="22"/>
                <w:szCs w:val="22"/>
              </w:rPr>
            </w:pPr>
            <w:r w:rsidRPr="00A552AD">
              <w:rPr>
                <w:sz w:val="22"/>
                <w:szCs w:val="22"/>
              </w:rPr>
              <w:lastRenderedPageBreak/>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D352D2" w:rsidRPr="00A552AD" w:rsidRDefault="00D352D2" w:rsidP="00FE22B4">
            <w:pPr>
              <w:ind w:firstLine="0"/>
              <w:rPr>
                <w:sz w:val="22"/>
                <w:szCs w:val="22"/>
              </w:rPr>
            </w:pPr>
            <w:r w:rsidRPr="00A552A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A552AD">
              <w:rPr>
                <w:sz w:val="22"/>
                <w:szCs w:val="22"/>
              </w:rPr>
              <w:br/>
              <w:t xml:space="preserve">№ 160 «О порядке установления охранных зон объектов электросетевого хозяйства и особых условий использования земельных </w:t>
            </w:r>
            <w:r w:rsidRPr="00A552AD">
              <w:rPr>
                <w:sz w:val="22"/>
                <w:szCs w:val="22"/>
              </w:rPr>
              <w:lastRenderedPageBreak/>
              <w:t>участков, расположенных в границах таких зон».</w:t>
            </w:r>
          </w:p>
          <w:p w:rsidR="00D352D2" w:rsidRPr="00A552AD" w:rsidRDefault="00D352D2" w:rsidP="00776E33">
            <w:pPr>
              <w:ind w:firstLine="0"/>
              <w:rPr>
                <w:sz w:val="22"/>
                <w:szCs w:val="22"/>
              </w:rPr>
            </w:pPr>
          </w:p>
        </w:tc>
      </w:tr>
      <w:tr w:rsidR="007A202E" w:rsidRPr="00A552AD" w:rsidTr="00846BD5">
        <w:trPr>
          <w:trHeight w:val="20"/>
          <w:jc w:val="center"/>
        </w:trPr>
        <w:tc>
          <w:tcPr>
            <w:tcW w:w="3145" w:type="dxa"/>
          </w:tcPr>
          <w:p w:rsidR="007A202E" w:rsidRPr="00A552AD" w:rsidRDefault="007A202E" w:rsidP="00826B1B">
            <w:pPr>
              <w:ind w:firstLine="0"/>
              <w:jc w:val="left"/>
              <w:rPr>
                <w:sz w:val="22"/>
                <w:szCs w:val="22"/>
                <w:lang w:val="en-US"/>
              </w:rPr>
            </w:pPr>
            <w:r w:rsidRPr="00A552AD">
              <w:rPr>
                <w:sz w:val="22"/>
                <w:szCs w:val="22"/>
              </w:rPr>
              <w:lastRenderedPageBreak/>
              <w:t>Магазины</w:t>
            </w:r>
          </w:p>
        </w:tc>
        <w:tc>
          <w:tcPr>
            <w:tcW w:w="2815" w:type="dxa"/>
          </w:tcPr>
          <w:p w:rsidR="007A202E" w:rsidRPr="00A552AD" w:rsidRDefault="007A202E" w:rsidP="00826B1B">
            <w:pPr>
              <w:autoSpaceDE w:val="0"/>
              <w:autoSpaceDN w:val="0"/>
              <w:adjustRightInd w:val="0"/>
              <w:ind w:firstLine="0"/>
              <w:rPr>
                <w:sz w:val="22"/>
                <w:szCs w:val="22"/>
              </w:rPr>
            </w:pPr>
            <w:r w:rsidRPr="00A552AD">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412" w:type="dxa"/>
          </w:tcPr>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 - не подлежит установлению.</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740033" w:rsidRPr="00A552AD" w:rsidRDefault="00740033" w:rsidP="00740033">
            <w:pPr>
              <w:tabs>
                <w:tab w:val="center" w:pos="4677"/>
                <w:tab w:val="right" w:pos="9355"/>
              </w:tabs>
              <w:ind w:firstLine="0"/>
              <w:rPr>
                <w:sz w:val="22"/>
                <w:szCs w:val="22"/>
              </w:rPr>
            </w:pPr>
            <w:r w:rsidRPr="00A552AD">
              <w:rPr>
                <w:rFonts w:ascii="Times New Roman CYR" w:hAnsi="Times New Roman CYR" w:cs="Times New Roman CYR"/>
                <w:sz w:val="22"/>
                <w:szCs w:val="22"/>
              </w:rPr>
              <w:t xml:space="preserve">Количество этажей – </w:t>
            </w:r>
            <w:r w:rsidRPr="00A552AD">
              <w:rPr>
                <w:sz w:val="22"/>
                <w:szCs w:val="22"/>
              </w:rPr>
              <w:t>до 2 надземных этажей.</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объекта и хозяйственных построек - 5 м.</w:t>
            </w:r>
          </w:p>
          <w:p w:rsidR="00740033" w:rsidRPr="00A552AD" w:rsidRDefault="00740033" w:rsidP="00740033">
            <w:pPr>
              <w:autoSpaceDE w:val="0"/>
              <w:autoSpaceDN w:val="0"/>
              <w:adjustRightInd w:val="0"/>
              <w:ind w:firstLine="0"/>
              <w:rPr>
                <w:sz w:val="22"/>
                <w:szCs w:val="22"/>
              </w:rPr>
            </w:pPr>
            <w:r w:rsidRPr="00A552AD">
              <w:rPr>
                <w:sz w:val="22"/>
                <w:szCs w:val="22"/>
              </w:rPr>
              <w:t>В условиях реконструкции допускается размещение зданий по красной линии улиц.</w:t>
            </w:r>
          </w:p>
          <w:p w:rsidR="00740033" w:rsidRPr="00A552AD" w:rsidRDefault="00740033" w:rsidP="00740033">
            <w:pPr>
              <w:autoSpaceDE w:val="0"/>
              <w:autoSpaceDN w:val="0"/>
              <w:adjustRightInd w:val="0"/>
              <w:ind w:firstLine="0"/>
              <w:rPr>
                <w:rFonts w:ascii="Times New Roman CYR" w:hAnsi="Times New Roman CYR" w:cs="Times New Roman CYR"/>
                <w:sz w:val="22"/>
                <w:szCs w:val="22"/>
              </w:rPr>
            </w:pPr>
            <w:r w:rsidRPr="00A552AD">
              <w:rPr>
                <w:rFonts w:ascii="Times New Roman CYR" w:hAnsi="Times New Roman CYR" w:cs="Times New Roman CYR"/>
                <w:sz w:val="22"/>
                <w:szCs w:val="22"/>
              </w:rPr>
              <w:t>Расстояние от границ смежного земельного участка:</w:t>
            </w:r>
          </w:p>
          <w:p w:rsidR="00740033" w:rsidRPr="00A552AD" w:rsidRDefault="00740033" w:rsidP="00740033">
            <w:pPr>
              <w:ind w:firstLine="0"/>
              <w:contextualSpacing/>
              <w:jc w:val="left"/>
              <w:rPr>
                <w:sz w:val="22"/>
                <w:szCs w:val="22"/>
              </w:rPr>
            </w:pPr>
            <w:r w:rsidRPr="00A552AD">
              <w:rPr>
                <w:sz w:val="22"/>
                <w:szCs w:val="22"/>
              </w:rPr>
              <w:lastRenderedPageBreak/>
              <w:t xml:space="preserve">- 3 м до выступающих конструктивных элементов (крыльцо, пандус, приямок, отмостка и т.д.) основного здания, </w:t>
            </w:r>
          </w:p>
          <w:p w:rsidR="00740033" w:rsidRPr="00A552AD" w:rsidRDefault="00740033" w:rsidP="00740033">
            <w:pPr>
              <w:ind w:firstLine="0"/>
              <w:contextualSpacing/>
              <w:jc w:val="left"/>
              <w:rPr>
                <w:sz w:val="22"/>
                <w:szCs w:val="22"/>
              </w:rPr>
            </w:pPr>
            <w:r w:rsidRPr="00A552AD">
              <w:rPr>
                <w:sz w:val="22"/>
                <w:szCs w:val="22"/>
              </w:rPr>
              <w:t>- 1 м до хозяйственных построек.</w:t>
            </w:r>
          </w:p>
          <w:p w:rsidR="00740033" w:rsidRPr="00A552AD" w:rsidRDefault="00740033" w:rsidP="00740033">
            <w:pPr>
              <w:autoSpaceDE w:val="0"/>
              <w:autoSpaceDN w:val="0"/>
              <w:adjustRightInd w:val="0"/>
              <w:ind w:firstLine="0"/>
              <w:rPr>
                <w:sz w:val="22"/>
                <w:szCs w:val="22"/>
              </w:rPr>
            </w:pPr>
            <w:r w:rsidRPr="00A552AD">
              <w:rPr>
                <w:sz w:val="22"/>
                <w:szCs w:val="22"/>
              </w:rPr>
              <w:t>Вспомогательные строения размещать со стороны улиц не допускается.</w:t>
            </w:r>
          </w:p>
          <w:p w:rsidR="00740033" w:rsidRPr="00A552AD" w:rsidRDefault="00740033" w:rsidP="00740033">
            <w:pPr>
              <w:ind w:firstLine="0"/>
              <w:rPr>
                <w:sz w:val="22"/>
                <w:szCs w:val="22"/>
              </w:rPr>
            </w:pPr>
            <w:r w:rsidRPr="00A552AD">
              <w:rPr>
                <w:sz w:val="22"/>
                <w:szCs w:val="22"/>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p w:rsidR="007A202E" w:rsidRPr="00A552AD" w:rsidRDefault="00740033" w:rsidP="00740033">
            <w:pPr>
              <w:ind w:firstLine="0"/>
              <w:rPr>
                <w:sz w:val="22"/>
                <w:szCs w:val="22"/>
              </w:rPr>
            </w:pPr>
            <w:r w:rsidRPr="00A552AD">
              <w:rPr>
                <w:sz w:val="22"/>
                <w:szCs w:val="22"/>
              </w:rPr>
              <w:t>Минимальный процент озеленения – 15% от площади земельного участка.</w:t>
            </w:r>
          </w:p>
        </w:tc>
        <w:tc>
          <w:tcPr>
            <w:tcW w:w="4675" w:type="dxa"/>
          </w:tcPr>
          <w:p w:rsidR="007A202E" w:rsidRPr="00A552AD" w:rsidRDefault="007A202E" w:rsidP="007A202E">
            <w:pPr>
              <w:ind w:firstLine="0"/>
              <w:rPr>
                <w:sz w:val="22"/>
                <w:szCs w:val="22"/>
              </w:rPr>
            </w:pPr>
            <w:r w:rsidRPr="00A552AD">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A552A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A202E" w:rsidRPr="00A552AD" w:rsidRDefault="007A202E" w:rsidP="00FE22B4">
            <w:pPr>
              <w:ind w:firstLine="0"/>
              <w:rPr>
                <w:sz w:val="22"/>
                <w:szCs w:val="22"/>
              </w:rPr>
            </w:pPr>
          </w:p>
        </w:tc>
      </w:tr>
      <w:tr w:rsidR="004063C8" w:rsidRPr="00A552AD" w:rsidTr="00846BD5">
        <w:trPr>
          <w:trHeight w:val="20"/>
          <w:jc w:val="center"/>
        </w:trPr>
        <w:tc>
          <w:tcPr>
            <w:tcW w:w="3145" w:type="dxa"/>
          </w:tcPr>
          <w:p w:rsidR="004063C8" w:rsidRPr="00A552AD" w:rsidRDefault="004063C8" w:rsidP="00FE22B4">
            <w:pPr>
              <w:ind w:firstLine="0"/>
              <w:jc w:val="left"/>
              <w:rPr>
                <w:sz w:val="22"/>
                <w:szCs w:val="22"/>
              </w:rPr>
            </w:pPr>
            <w:r w:rsidRPr="00A552AD">
              <w:rPr>
                <w:sz w:val="22"/>
                <w:szCs w:val="22"/>
              </w:rPr>
              <w:lastRenderedPageBreak/>
              <w:t>Коммунальное обслуживание</w:t>
            </w:r>
          </w:p>
        </w:tc>
        <w:tc>
          <w:tcPr>
            <w:tcW w:w="2815" w:type="dxa"/>
          </w:tcPr>
          <w:p w:rsidR="004063C8" w:rsidRPr="00A552AD" w:rsidRDefault="004063C8" w:rsidP="00FE22B4">
            <w:pPr>
              <w:ind w:firstLine="0"/>
              <w:rPr>
                <w:sz w:val="22"/>
                <w:szCs w:val="22"/>
              </w:rPr>
            </w:pPr>
            <w:r w:rsidRPr="00A552AD">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A552AD">
              <w:rPr>
                <w:sz w:val="22"/>
                <w:szCs w:val="22"/>
              </w:rPr>
              <w:lastRenderedPageBreak/>
              <w:t>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412" w:type="dxa"/>
          </w:tcPr>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lastRenderedPageBreak/>
              <w:t>Минимальная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 не подлежит установлению.</w:t>
            </w:r>
          </w:p>
          <w:p w:rsidR="00647F46" w:rsidRPr="00A552AD" w:rsidRDefault="00647F4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p w:rsidR="00CB7977" w:rsidRPr="00A552AD" w:rsidRDefault="00CB7977" w:rsidP="00D97A81">
            <w:pPr>
              <w:ind w:firstLine="0"/>
              <w:contextualSpacing/>
              <w:rPr>
                <w:rFonts w:ascii="Times New Roman CYR" w:hAnsi="Times New Roman CYR" w:cs="Times New Roman CYR"/>
                <w:sz w:val="22"/>
                <w:szCs w:val="22"/>
              </w:rPr>
            </w:pPr>
          </w:p>
        </w:tc>
        <w:tc>
          <w:tcPr>
            <w:tcW w:w="4675" w:type="dxa"/>
          </w:tcPr>
          <w:p w:rsidR="004063C8" w:rsidRPr="00A552AD" w:rsidRDefault="004063C8" w:rsidP="00FE22B4">
            <w:pPr>
              <w:ind w:firstLine="0"/>
              <w:rPr>
                <w:sz w:val="22"/>
                <w:szCs w:val="22"/>
              </w:rPr>
            </w:pPr>
            <w:r w:rsidRPr="00A552A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A552A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063C8" w:rsidRPr="00A552AD" w:rsidRDefault="004063C8" w:rsidP="00FE22B4">
            <w:pPr>
              <w:ind w:firstLine="0"/>
              <w:rPr>
                <w:sz w:val="22"/>
                <w:szCs w:val="22"/>
              </w:rPr>
            </w:pPr>
          </w:p>
        </w:tc>
      </w:tr>
      <w:tr w:rsidR="004063C8" w:rsidRPr="00A552AD" w:rsidTr="00846BD5">
        <w:trPr>
          <w:trHeight w:val="20"/>
          <w:jc w:val="center"/>
        </w:trPr>
        <w:tc>
          <w:tcPr>
            <w:tcW w:w="3145" w:type="dxa"/>
          </w:tcPr>
          <w:p w:rsidR="004063C8" w:rsidRPr="00A552AD" w:rsidRDefault="004063C8" w:rsidP="00846BD5">
            <w:pPr>
              <w:ind w:firstLine="0"/>
              <w:rPr>
                <w:sz w:val="22"/>
                <w:szCs w:val="22"/>
              </w:rPr>
            </w:pPr>
            <w:r w:rsidRPr="00A552AD">
              <w:rPr>
                <w:sz w:val="22"/>
                <w:szCs w:val="22"/>
              </w:rPr>
              <w:lastRenderedPageBreak/>
              <w:t>Земельные участки (территории) общего пользования</w:t>
            </w:r>
          </w:p>
        </w:tc>
        <w:tc>
          <w:tcPr>
            <w:tcW w:w="2815" w:type="dxa"/>
          </w:tcPr>
          <w:p w:rsidR="004063C8" w:rsidRPr="00A552AD" w:rsidRDefault="004063C8" w:rsidP="00FE22B4">
            <w:pPr>
              <w:autoSpaceDE w:val="0"/>
              <w:autoSpaceDN w:val="0"/>
              <w:adjustRightInd w:val="0"/>
              <w:ind w:firstLine="0"/>
              <w:rPr>
                <w:sz w:val="22"/>
                <w:szCs w:val="22"/>
              </w:rPr>
            </w:pPr>
            <w:r w:rsidRPr="00A552AD">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412" w:type="dxa"/>
          </w:tcPr>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 не подлежит установлению.</w:t>
            </w:r>
          </w:p>
          <w:p w:rsidR="00647F46" w:rsidRPr="00A552AD" w:rsidRDefault="00B10DA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Расстояние от границ смежного зем</w:t>
            </w:r>
            <w:r w:rsidR="00647F46" w:rsidRPr="00A552AD">
              <w:rPr>
                <w:rFonts w:ascii="Times New Roman CYR" w:hAnsi="Times New Roman CYR" w:cs="Times New Roman CYR"/>
                <w:sz w:val="22"/>
                <w:szCs w:val="22"/>
              </w:rPr>
              <w:t>ельного участка - не подлежит установлению.</w:t>
            </w:r>
          </w:p>
          <w:p w:rsidR="004063C8" w:rsidRPr="00A552AD" w:rsidRDefault="00B10DA6" w:rsidP="00846BD5">
            <w:pPr>
              <w:ind w:firstLine="0"/>
              <w:contextualSpacing/>
              <w:rPr>
                <w:sz w:val="22"/>
                <w:szCs w:val="22"/>
              </w:rPr>
            </w:pPr>
            <w:r w:rsidRPr="00A552AD">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675" w:type="dxa"/>
          </w:tcPr>
          <w:p w:rsidR="004063C8" w:rsidRPr="00A552AD" w:rsidRDefault="004063C8" w:rsidP="00846BD5">
            <w:pPr>
              <w:ind w:firstLine="0"/>
              <w:rPr>
                <w:sz w:val="22"/>
                <w:szCs w:val="22"/>
              </w:rPr>
            </w:pPr>
            <w:r w:rsidRPr="00A552AD">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063C8" w:rsidRPr="00A552AD" w:rsidRDefault="004063C8" w:rsidP="00846BD5">
      <w:pPr>
        <w:spacing w:before="120" w:after="120"/>
        <w:ind w:firstLine="0"/>
        <w:rPr>
          <w:b/>
          <w:sz w:val="20"/>
          <w:szCs w:val="20"/>
        </w:rPr>
      </w:pPr>
      <w:r w:rsidRPr="00A552AD">
        <w:rPr>
          <w:b/>
          <w:sz w:val="20"/>
          <w:szCs w:val="20"/>
        </w:rPr>
        <w:t>УСЛОВНО РАЗРЕШЁННЫЕ ВИДЫ И ПАРАМЕТРЫ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1"/>
        <w:gridCol w:w="4433"/>
        <w:gridCol w:w="3878"/>
        <w:gridCol w:w="4220"/>
      </w:tblGrid>
      <w:tr w:rsidR="004063C8" w:rsidRPr="00A552AD" w:rsidTr="00846BD5">
        <w:trPr>
          <w:trHeight w:val="20"/>
          <w:tblHeader/>
          <w:jc w:val="center"/>
        </w:trPr>
        <w:tc>
          <w:tcPr>
            <w:tcW w:w="6771" w:type="dxa"/>
            <w:gridSpan w:val="2"/>
            <w:vAlign w:val="center"/>
          </w:tcPr>
          <w:p w:rsidR="004063C8" w:rsidRPr="00A552AD" w:rsidRDefault="004063C8" w:rsidP="00FE22B4">
            <w:pPr>
              <w:keepNext/>
              <w:keepLines/>
              <w:ind w:firstLine="0"/>
              <w:jc w:val="center"/>
              <w:rPr>
                <w:b/>
                <w:sz w:val="22"/>
                <w:szCs w:val="22"/>
              </w:rPr>
            </w:pPr>
            <w:r w:rsidRPr="00A552AD">
              <w:rPr>
                <w:b/>
                <w:sz w:val="22"/>
                <w:szCs w:val="22"/>
              </w:rPr>
              <w:t>Виды использования</w:t>
            </w:r>
          </w:p>
        </w:tc>
        <w:tc>
          <w:tcPr>
            <w:tcW w:w="3969" w:type="dxa"/>
            <w:vMerge w:val="restart"/>
            <w:vAlign w:val="center"/>
          </w:tcPr>
          <w:p w:rsidR="004063C8" w:rsidRPr="00A552AD" w:rsidRDefault="004063C8" w:rsidP="00FE22B4">
            <w:pPr>
              <w:keepNext/>
              <w:keepLines/>
              <w:ind w:firstLine="0"/>
              <w:jc w:val="center"/>
              <w:rPr>
                <w:b/>
                <w:sz w:val="22"/>
                <w:szCs w:val="22"/>
              </w:rPr>
            </w:pPr>
            <w:r w:rsidRPr="00A552AD">
              <w:rPr>
                <w:b/>
                <w:sz w:val="22"/>
                <w:szCs w:val="22"/>
              </w:rPr>
              <w:t xml:space="preserve">Параметры разрешенного </w:t>
            </w:r>
            <w:r w:rsidRPr="00A552AD">
              <w:rPr>
                <w:b/>
                <w:sz w:val="22"/>
                <w:szCs w:val="22"/>
              </w:rPr>
              <w:br/>
              <w:t>использования</w:t>
            </w:r>
          </w:p>
        </w:tc>
        <w:tc>
          <w:tcPr>
            <w:tcW w:w="4329" w:type="dxa"/>
            <w:vMerge w:val="restart"/>
            <w:vAlign w:val="center"/>
          </w:tcPr>
          <w:p w:rsidR="004063C8" w:rsidRPr="00A552AD" w:rsidRDefault="004063C8" w:rsidP="00FE22B4">
            <w:pPr>
              <w:keepNext/>
              <w:keepLines/>
              <w:ind w:firstLine="0"/>
              <w:jc w:val="center"/>
              <w:rPr>
                <w:b/>
                <w:sz w:val="22"/>
                <w:szCs w:val="22"/>
              </w:rPr>
            </w:pPr>
            <w:r w:rsidRPr="00A552AD">
              <w:rPr>
                <w:b/>
                <w:sz w:val="22"/>
                <w:szCs w:val="22"/>
              </w:rPr>
              <w:t xml:space="preserve">Ограничения использования </w:t>
            </w:r>
            <w:r w:rsidRPr="00A552AD">
              <w:rPr>
                <w:b/>
                <w:sz w:val="22"/>
                <w:szCs w:val="22"/>
              </w:rPr>
              <w:br/>
              <w:t xml:space="preserve">земельных участков и объектов </w:t>
            </w:r>
            <w:r w:rsidRPr="00A552AD">
              <w:rPr>
                <w:b/>
                <w:sz w:val="22"/>
                <w:szCs w:val="22"/>
              </w:rPr>
              <w:br/>
              <w:t>капитального строительства</w:t>
            </w:r>
          </w:p>
        </w:tc>
      </w:tr>
      <w:tr w:rsidR="004063C8" w:rsidRPr="00A552AD" w:rsidTr="00846BD5">
        <w:trPr>
          <w:trHeight w:val="20"/>
          <w:tblHeader/>
          <w:jc w:val="center"/>
        </w:trPr>
        <w:tc>
          <w:tcPr>
            <w:tcW w:w="2235" w:type="dxa"/>
            <w:vAlign w:val="center"/>
          </w:tcPr>
          <w:p w:rsidR="004063C8" w:rsidRPr="00A552AD" w:rsidRDefault="004063C8" w:rsidP="00FE22B4">
            <w:pPr>
              <w:keepNext/>
              <w:keepLines/>
              <w:ind w:firstLine="0"/>
              <w:jc w:val="center"/>
              <w:rPr>
                <w:b/>
                <w:sz w:val="22"/>
                <w:szCs w:val="22"/>
              </w:rPr>
            </w:pPr>
            <w:r w:rsidRPr="00A552AD">
              <w:rPr>
                <w:b/>
                <w:sz w:val="22"/>
                <w:szCs w:val="22"/>
              </w:rPr>
              <w:t>Наименование вида использования</w:t>
            </w:r>
          </w:p>
        </w:tc>
        <w:tc>
          <w:tcPr>
            <w:tcW w:w="4536" w:type="dxa"/>
            <w:vAlign w:val="center"/>
          </w:tcPr>
          <w:p w:rsidR="004063C8" w:rsidRPr="00A552AD" w:rsidRDefault="004063C8" w:rsidP="00FE22B4">
            <w:pPr>
              <w:keepNext/>
              <w:keepLines/>
              <w:ind w:firstLine="0"/>
              <w:jc w:val="center"/>
              <w:rPr>
                <w:b/>
                <w:sz w:val="22"/>
                <w:szCs w:val="22"/>
              </w:rPr>
            </w:pPr>
            <w:r w:rsidRPr="00A552AD">
              <w:rPr>
                <w:b/>
                <w:sz w:val="22"/>
                <w:szCs w:val="22"/>
              </w:rPr>
              <w:t>Описание вида использования</w:t>
            </w:r>
          </w:p>
        </w:tc>
        <w:tc>
          <w:tcPr>
            <w:tcW w:w="3969" w:type="dxa"/>
            <w:vMerge/>
            <w:vAlign w:val="center"/>
          </w:tcPr>
          <w:p w:rsidR="004063C8" w:rsidRPr="00A552AD" w:rsidRDefault="004063C8" w:rsidP="00FE22B4">
            <w:pPr>
              <w:tabs>
                <w:tab w:val="center" w:pos="4677"/>
                <w:tab w:val="right" w:pos="9355"/>
              </w:tabs>
              <w:ind w:firstLine="0"/>
              <w:jc w:val="center"/>
              <w:rPr>
                <w:b/>
                <w:sz w:val="22"/>
                <w:szCs w:val="22"/>
              </w:rPr>
            </w:pPr>
          </w:p>
        </w:tc>
        <w:tc>
          <w:tcPr>
            <w:tcW w:w="4329" w:type="dxa"/>
            <w:vMerge/>
            <w:vAlign w:val="center"/>
          </w:tcPr>
          <w:p w:rsidR="004063C8" w:rsidRPr="00A552AD" w:rsidRDefault="004063C8" w:rsidP="00FE22B4">
            <w:pPr>
              <w:tabs>
                <w:tab w:val="center" w:pos="4677"/>
                <w:tab w:val="right" w:pos="9355"/>
              </w:tabs>
              <w:ind w:firstLine="0"/>
              <w:jc w:val="center"/>
              <w:rPr>
                <w:b/>
                <w:sz w:val="22"/>
                <w:szCs w:val="22"/>
              </w:rPr>
            </w:pPr>
          </w:p>
        </w:tc>
      </w:tr>
      <w:tr w:rsidR="004063C8" w:rsidRPr="00A552AD" w:rsidTr="00846BD5">
        <w:trPr>
          <w:trHeight w:val="20"/>
          <w:jc w:val="center"/>
        </w:trPr>
        <w:tc>
          <w:tcPr>
            <w:tcW w:w="2235" w:type="dxa"/>
          </w:tcPr>
          <w:p w:rsidR="004063C8" w:rsidRPr="00A552AD" w:rsidRDefault="004063C8" w:rsidP="00FE22B4">
            <w:pPr>
              <w:ind w:firstLine="0"/>
              <w:jc w:val="left"/>
              <w:rPr>
                <w:sz w:val="22"/>
                <w:szCs w:val="22"/>
              </w:rPr>
            </w:pPr>
            <w:r w:rsidRPr="00A552AD">
              <w:rPr>
                <w:sz w:val="22"/>
                <w:szCs w:val="22"/>
              </w:rPr>
              <w:t xml:space="preserve">Для ведения личного подсобного </w:t>
            </w:r>
            <w:r w:rsidRPr="00A552AD">
              <w:rPr>
                <w:sz w:val="22"/>
                <w:szCs w:val="22"/>
              </w:rPr>
              <w:lastRenderedPageBreak/>
              <w:t>хозяйства</w:t>
            </w:r>
          </w:p>
        </w:tc>
        <w:tc>
          <w:tcPr>
            <w:tcW w:w="4536" w:type="dxa"/>
          </w:tcPr>
          <w:p w:rsidR="004063C8" w:rsidRPr="00A552AD" w:rsidRDefault="004063C8" w:rsidP="00FE22B4">
            <w:pPr>
              <w:autoSpaceDE w:val="0"/>
              <w:autoSpaceDN w:val="0"/>
              <w:adjustRightInd w:val="0"/>
              <w:ind w:firstLine="0"/>
              <w:rPr>
                <w:sz w:val="22"/>
                <w:szCs w:val="22"/>
              </w:rPr>
            </w:pPr>
            <w:r w:rsidRPr="00A552AD">
              <w:rPr>
                <w:sz w:val="22"/>
                <w:szCs w:val="22"/>
              </w:rPr>
              <w:lastRenderedPageBreak/>
              <w:t xml:space="preserve">Размещение жилого дома, не предназначенного для раздела на квартиры </w:t>
            </w:r>
            <w:r w:rsidRPr="00A552AD">
              <w:rPr>
                <w:sz w:val="22"/>
                <w:szCs w:val="22"/>
              </w:rPr>
              <w:lastRenderedPageBreak/>
              <w:t>(дома, пригодные для постоянного проживания и высотой не выше трех надземных этажей);</w:t>
            </w:r>
          </w:p>
          <w:p w:rsidR="004063C8" w:rsidRPr="00A552AD" w:rsidRDefault="004063C8" w:rsidP="00FE22B4">
            <w:pPr>
              <w:autoSpaceDE w:val="0"/>
              <w:autoSpaceDN w:val="0"/>
              <w:adjustRightInd w:val="0"/>
              <w:ind w:firstLine="0"/>
              <w:rPr>
                <w:sz w:val="22"/>
                <w:szCs w:val="22"/>
              </w:rPr>
            </w:pPr>
            <w:r w:rsidRPr="00A552AD">
              <w:rPr>
                <w:sz w:val="22"/>
                <w:szCs w:val="22"/>
              </w:rPr>
              <w:t>производство сельскохозяйственной продукции;</w:t>
            </w:r>
          </w:p>
          <w:p w:rsidR="004063C8" w:rsidRPr="00A552AD" w:rsidRDefault="004063C8" w:rsidP="00FE22B4">
            <w:pPr>
              <w:autoSpaceDE w:val="0"/>
              <w:autoSpaceDN w:val="0"/>
              <w:adjustRightInd w:val="0"/>
              <w:ind w:firstLine="0"/>
              <w:rPr>
                <w:sz w:val="22"/>
                <w:szCs w:val="22"/>
              </w:rPr>
            </w:pPr>
            <w:r w:rsidRPr="00A552AD">
              <w:rPr>
                <w:sz w:val="22"/>
                <w:szCs w:val="22"/>
              </w:rPr>
              <w:t>размещение гаража и иных вспомогательных сооружений;</w:t>
            </w:r>
          </w:p>
          <w:p w:rsidR="004063C8" w:rsidRPr="00A552AD" w:rsidRDefault="004063C8" w:rsidP="00FE22B4">
            <w:pPr>
              <w:autoSpaceDE w:val="0"/>
              <w:autoSpaceDN w:val="0"/>
              <w:adjustRightInd w:val="0"/>
              <w:ind w:firstLine="0"/>
              <w:rPr>
                <w:sz w:val="22"/>
                <w:szCs w:val="22"/>
              </w:rPr>
            </w:pPr>
            <w:r w:rsidRPr="00A552AD">
              <w:rPr>
                <w:sz w:val="22"/>
                <w:szCs w:val="22"/>
              </w:rPr>
              <w:t>содержание сельскохозяйственных животных</w:t>
            </w:r>
          </w:p>
        </w:tc>
        <w:tc>
          <w:tcPr>
            <w:tcW w:w="3969" w:type="dxa"/>
          </w:tcPr>
          <w:p w:rsidR="004063C8" w:rsidRPr="00A552AD" w:rsidRDefault="004063C8" w:rsidP="00963C6D">
            <w:pPr>
              <w:tabs>
                <w:tab w:val="center" w:pos="4677"/>
                <w:tab w:val="right" w:pos="9355"/>
              </w:tabs>
              <w:ind w:firstLine="0"/>
              <w:jc w:val="left"/>
              <w:rPr>
                <w:sz w:val="22"/>
                <w:szCs w:val="22"/>
              </w:rPr>
            </w:pPr>
            <w:r w:rsidRPr="00A552AD">
              <w:rPr>
                <w:sz w:val="22"/>
                <w:szCs w:val="22"/>
              </w:rPr>
              <w:lastRenderedPageBreak/>
              <w:t xml:space="preserve">Минимальная площадь </w:t>
            </w:r>
            <w:r w:rsidR="00D6716F" w:rsidRPr="00A552AD">
              <w:rPr>
                <w:sz w:val="22"/>
                <w:szCs w:val="22"/>
              </w:rPr>
              <w:t xml:space="preserve"> участка</w:t>
            </w:r>
            <w:r w:rsidRPr="00A552AD">
              <w:rPr>
                <w:sz w:val="22"/>
                <w:szCs w:val="22"/>
              </w:rPr>
              <w:t>:</w:t>
            </w:r>
          </w:p>
          <w:p w:rsidR="004063C8" w:rsidRPr="00A552AD" w:rsidRDefault="00D6716F" w:rsidP="00D6716F">
            <w:pPr>
              <w:ind w:firstLine="0"/>
              <w:jc w:val="left"/>
              <w:rPr>
                <w:sz w:val="22"/>
                <w:szCs w:val="22"/>
              </w:rPr>
            </w:pPr>
            <w:r w:rsidRPr="00A552AD">
              <w:rPr>
                <w:sz w:val="22"/>
                <w:szCs w:val="22"/>
              </w:rPr>
              <w:t>-</w:t>
            </w:r>
            <w:r w:rsidR="004063C8" w:rsidRPr="00A552AD">
              <w:rPr>
                <w:sz w:val="22"/>
                <w:szCs w:val="22"/>
              </w:rPr>
              <w:t xml:space="preserve"> 600 кв. м;</w:t>
            </w:r>
          </w:p>
          <w:p w:rsidR="00D6716F" w:rsidRPr="00A552AD" w:rsidRDefault="00D6716F" w:rsidP="00D6716F">
            <w:pPr>
              <w:ind w:firstLine="0"/>
              <w:jc w:val="left"/>
              <w:rPr>
                <w:sz w:val="22"/>
                <w:szCs w:val="22"/>
              </w:rPr>
            </w:pPr>
            <w:r w:rsidRPr="00A552AD">
              <w:rPr>
                <w:sz w:val="22"/>
                <w:szCs w:val="22"/>
              </w:rPr>
              <w:lastRenderedPageBreak/>
              <w:t>Максимальная площадь участка</w:t>
            </w:r>
            <w:r w:rsidR="004B6C9A" w:rsidRPr="00A552AD">
              <w:rPr>
                <w:sz w:val="22"/>
                <w:szCs w:val="22"/>
              </w:rPr>
              <w:t>:</w:t>
            </w:r>
          </w:p>
          <w:p w:rsidR="004063C8" w:rsidRPr="00A552AD" w:rsidRDefault="00D6716F" w:rsidP="00D6716F">
            <w:pPr>
              <w:ind w:firstLine="0"/>
              <w:jc w:val="left"/>
              <w:rPr>
                <w:sz w:val="22"/>
                <w:szCs w:val="22"/>
              </w:rPr>
            </w:pPr>
            <w:r w:rsidRPr="00A552AD">
              <w:rPr>
                <w:sz w:val="22"/>
                <w:szCs w:val="22"/>
              </w:rPr>
              <w:t>-</w:t>
            </w:r>
            <w:r w:rsidR="004063C8" w:rsidRPr="00A552AD">
              <w:rPr>
                <w:sz w:val="22"/>
                <w:szCs w:val="22"/>
              </w:rPr>
              <w:t xml:space="preserve"> 1800 кв. м.</w:t>
            </w:r>
          </w:p>
          <w:p w:rsidR="004063C8" w:rsidRPr="00A552AD" w:rsidRDefault="00AB6D9B" w:rsidP="00FE22B4">
            <w:pPr>
              <w:ind w:firstLine="0"/>
              <w:jc w:val="left"/>
              <w:rPr>
                <w:sz w:val="22"/>
                <w:szCs w:val="22"/>
              </w:rPr>
            </w:pPr>
            <w:r w:rsidRPr="00A552AD">
              <w:rPr>
                <w:sz w:val="22"/>
                <w:szCs w:val="22"/>
              </w:rPr>
              <w:t>К</w:t>
            </w:r>
            <w:r w:rsidR="004063C8" w:rsidRPr="00A552AD">
              <w:rPr>
                <w:sz w:val="22"/>
                <w:szCs w:val="22"/>
              </w:rPr>
              <w:t>оличество этажей – до 3 надземных этажей.</w:t>
            </w:r>
          </w:p>
          <w:p w:rsidR="00453561" w:rsidRPr="00A552AD" w:rsidRDefault="00453561" w:rsidP="00453561">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933C0D" w:rsidRPr="00A552AD" w:rsidRDefault="00453561" w:rsidP="00933C0D">
            <w:pPr>
              <w:ind w:firstLine="0"/>
              <w:contextualSpacing/>
              <w:rPr>
                <w:sz w:val="22"/>
                <w:szCs w:val="22"/>
              </w:rPr>
            </w:pPr>
            <w:r w:rsidRPr="00A552AD">
              <w:rPr>
                <w:rFonts w:ascii="Times New Roman CYR" w:hAnsi="Times New Roman CYR" w:cs="Times New Roman CYR"/>
                <w:sz w:val="22"/>
                <w:szCs w:val="22"/>
              </w:rPr>
              <w:t>Минимальный отступ от красной линии до объекта и хозяйственных построек:</w:t>
            </w:r>
          </w:p>
          <w:p w:rsidR="00866D9B" w:rsidRPr="00A552AD" w:rsidRDefault="00933C0D" w:rsidP="00933C0D">
            <w:pPr>
              <w:ind w:firstLine="0"/>
              <w:contextualSpacing/>
              <w:jc w:val="left"/>
              <w:rPr>
                <w:sz w:val="22"/>
                <w:szCs w:val="22"/>
              </w:rPr>
            </w:pPr>
            <w:r w:rsidRPr="00A552AD">
              <w:rPr>
                <w:sz w:val="22"/>
                <w:szCs w:val="22"/>
              </w:rPr>
              <w:t xml:space="preserve">- </w:t>
            </w:r>
            <w:r w:rsidR="00453561" w:rsidRPr="00A552AD">
              <w:rPr>
                <w:sz w:val="22"/>
                <w:szCs w:val="22"/>
              </w:rPr>
              <w:t xml:space="preserve">5 м от красных линий улиц, </w:t>
            </w:r>
          </w:p>
          <w:p w:rsidR="00453561" w:rsidRPr="00A552AD" w:rsidRDefault="00866D9B" w:rsidP="00933C0D">
            <w:pPr>
              <w:ind w:firstLine="0"/>
              <w:contextualSpacing/>
              <w:jc w:val="left"/>
              <w:rPr>
                <w:sz w:val="22"/>
                <w:szCs w:val="22"/>
              </w:rPr>
            </w:pPr>
            <w:r w:rsidRPr="00A552AD">
              <w:rPr>
                <w:sz w:val="22"/>
                <w:szCs w:val="22"/>
              </w:rPr>
              <w:t xml:space="preserve">- </w:t>
            </w:r>
            <w:r w:rsidR="00453561" w:rsidRPr="00A552AD">
              <w:rPr>
                <w:sz w:val="22"/>
                <w:szCs w:val="22"/>
              </w:rPr>
              <w:t>в условиях сложившейся застройки – в соответствии со сложившейся линией застройки.</w:t>
            </w:r>
          </w:p>
          <w:p w:rsidR="00933C0D" w:rsidRPr="00A552AD" w:rsidRDefault="00933C0D" w:rsidP="00933C0D">
            <w:pPr>
              <w:ind w:firstLine="0"/>
              <w:rPr>
                <w:sz w:val="22"/>
                <w:szCs w:val="22"/>
              </w:rPr>
            </w:pPr>
            <w:r w:rsidRPr="00A552AD">
              <w:rPr>
                <w:rFonts w:ascii="Times New Roman CYR" w:hAnsi="Times New Roman CYR" w:cs="Times New Roman CYR"/>
                <w:sz w:val="22"/>
                <w:szCs w:val="22"/>
              </w:rPr>
              <w:t>Расстояние от границ смежного земельного участка</w:t>
            </w:r>
            <w:r w:rsidRPr="00A552AD">
              <w:rPr>
                <w:sz w:val="22"/>
                <w:szCs w:val="22"/>
              </w:rPr>
              <w:t>:</w:t>
            </w:r>
          </w:p>
          <w:p w:rsidR="00E8618B" w:rsidRPr="00A552AD" w:rsidRDefault="00933C0D" w:rsidP="00E8618B">
            <w:pPr>
              <w:ind w:firstLine="0"/>
              <w:jc w:val="left"/>
              <w:rPr>
                <w:sz w:val="22"/>
                <w:szCs w:val="22"/>
              </w:rPr>
            </w:pPr>
            <w:r w:rsidRPr="00A552AD">
              <w:rPr>
                <w:sz w:val="22"/>
                <w:szCs w:val="22"/>
              </w:rPr>
              <w:t xml:space="preserve">- </w:t>
            </w:r>
            <w:r w:rsidR="004063C8" w:rsidRPr="00A552AD">
              <w:rPr>
                <w:sz w:val="22"/>
                <w:szCs w:val="22"/>
              </w:rPr>
              <w:t xml:space="preserve">3 м до основного строения; </w:t>
            </w:r>
          </w:p>
          <w:p w:rsidR="004063C8" w:rsidRPr="00A552AD" w:rsidRDefault="00E8618B" w:rsidP="00E8618B">
            <w:pPr>
              <w:ind w:firstLine="0"/>
              <w:jc w:val="left"/>
              <w:rPr>
                <w:sz w:val="22"/>
                <w:szCs w:val="22"/>
              </w:rPr>
            </w:pPr>
            <w:r w:rsidRPr="00A552AD">
              <w:rPr>
                <w:sz w:val="22"/>
                <w:szCs w:val="22"/>
              </w:rPr>
              <w:t xml:space="preserve">- </w:t>
            </w:r>
            <w:r w:rsidR="004063C8" w:rsidRPr="00A552AD">
              <w:rPr>
                <w:sz w:val="22"/>
                <w:szCs w:val="22"/>
              </w:rPr>
              <w:t xml:space="preserve">1 м до хозяйственных построек, </w:t>
            </w:r>
            <w:r w:rsidR="00866D9B" w:rsidRPr="00A552AD">
              <w:rPr>
                <w:sz w:val="22"/>
                <w:szCs w:val="22"/>
              </w:rPr>
              <w:t xml:space="preserve"> - -- -- - </w:t>
            </w:r>
            <w:r w:rsidR="004063C8" w:rsidRPr="00A552AD">
              <w:rPr>
                <w:sz w:val="22"/>
                <w:szCs w:val="22"/>
              </w:rPr>
              <w:t>допускается блокировка хозяйственных построек на смежных приусадебных участках по взаимному согласию домовладельцев.</w:t>
            </w:r>
          </w:p>
          <w:p w:rsidR="004063C8" w:rsidRPr="00A552AD" w:rsidRDefault="004063C8" w:rsidP="00FE22B4">
            <w:pPr>
              <w:autoSpaceDE w:val="0"/>
              <w:autoSpaceDN w:val="0"/>
              <w:adjustRightInd w:val="0"/>
              <w:ind w:firstLine="0"/>
              <w:rPr>
                <w:sz w:val="22"/>
                <w:szCs w:val="22"/>
              </w:rPr>
            </w:pPr>
            <w:r w:rsidRPr="00A552AD">
              <w:rPr>
                <w:sz w:val="22"/>
                <w:szCs w:val="22"/>
              </w:rPr>
              <w:t>Вспомогательные и хозяйственные строения, за исключением гаражей, размещать со стороны улиц не допускается.</w:t>
            </w:r>
          </w:p>
          <w:p w:rsidR="00FD185D" w:rsidRPr="00A552AD" w:rsidRDefault="004063C8" w:rsidP="00FD185D">
            <w:pPr>
              <w:tabs>
                <w:tab w:val="center" w:pos="4677"/>
                <w:tab w:val="right" w:pos="9355"/>
              </w:tabs>
              <w:ind w:firstLine="0"/>
              <w:jc w:val="left"/>
              <w:rPr>
                <w:sz w:val="22"/>
                <w:szCs w:val="22"/>
              </w:rPr>
            </w:pPr>
            <w:r w:rsidRPr="00A552AD">
              <w:rPr>
                <w:sz w:val="22"/>
                <w:szCs w:val="22"/>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4329" w:type="dxa"/>
          </w:tcPr>
          <w:p w:rsidR="004063C8" w:rsidRPr="00A552AD" w:rsidRDefault="004063C8" w:rsidP="00FE22B4">
            <w:pPr>
              <w:ind w:firstLine="0"/>
              <w:rPr>
                <w:sz w:val="22"/>
                <w:szCs w:val="22"/>
              </w:rPr>
            </w:pPr>
            <w:r w:rsidRPr="00A552AD">
              <w:rPr>
                <w:sz w:val="22"/>
                <w:szCs w:val="22"/>
              </w:rPr>
              <w:lastRenderedPageBreak/>
              <w:t xml:space="preserve">Ведение личного подсобного хозяйства допускается только в границах сельских </w:t>
            </w:r>
            <w:r w:rsidRPr="00A552AD">
              <w:rPr>
                <w:sz w:val="22"/>
                <w:szCs w:val="22"/>
              </w:rPr>
              <w:lastRenderedPageBreak/>
              <w:t>населенных пунктов.</w:t>
            </w:r>
          </w:p>
          <w:p w:rsidR="004063C8" w:rsidRPr="00A552AD" w:rsidRDefault="004063C8" w:rsidP="00FE22B4">
            <w:pPr>
              <w:ind w:firstLine="0"/>
              <w:rPr>
                <w:sz w:val="22"/>
                <w:szCs w:val="22"/>
              </w:rPr>
            </w:pPr>
            <w:r w:rsidRPr="00A552AD">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063C8" w:rsidRPr="00A552AD" w:rsidRDefault="004063C8" w:rsidP="00FE22B4">
            <w:pPr>
              <w:ind w:firstLine="0"/>
              <w:rPr>
                <w:sz w:val="22"/>
                <w:szCs w:val="22"/>
              </w:rPr>
            </w:pPr>
            <w:r w:rsidRPr="00A552A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A552A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063C8" w:rsidRPr="00A552AD" w:rsidRDefault="004063C8" w:rsidP="00FE22B4">
            <w:pPr>
              <w:ind w:firstLine="0"/>
              <w:rPr>
                <w:sz w:val="22"/>
                <w:szCs w:val="22"/>
              </w:rPr>
            </w:pPr>
          </w:p>
        </w:tc>
      </w:tr>
      <w:tr w:rsidR="004063C8" w:rsidRPr="00A552AD" w:rsidTr="00846BD5">
        <w:trPr>
          <w:trHeight w:val="20"/>
          <w:jc w:val="center"/>
        </w:trPr>
        <w:tc>
          <w:tcPr>
            <w:tcW w:w="2235" w:type="dxa"/>
          </w:tcPr>
          <w:p w:rsidR="004063C8" w:rsidRPr="00A552AD" w:rsidRDefault="004063C8" w:rsidP="00FE22B4">
            <w:pPr>
              <w:ind w:firstLine="0"/>
              <w:jc w:val="left"/>
              <w:rPr>
                <w:sz w:val="22"/>
                <w:szCs w:val="22"/>
                <w:lang w:val="en-US"/>
              </w:rPr>
            </w:pPr>
            <w:r w:rsidRPr="00A552AD">
              <w:rPr>
                <w:sz w:val="22"/>
                <w:szCs w:val="22"/>
              </w:rPr>
              <w:lastRenderedPageBreak/>
              <w:t>Бытовое обслуживание</w:t>
            </w:r>
          </w:p>
        </w:tc>
        <w:tc>
          <w:tcPr>
            <w:tcW w:w="4536" w:type="dxa"/>
          </w:tcPr>
          <w:p w:rsidR="004063C8" w:rsidRPr="00A552AD" w:rsidRDefault="004063C8" w:rsidP="00FE22B4">
            <w:pPr>
              <w:autoSpaceDE w:val="0"/>
              <w:autoSpaceDN w:val="0"/>
              <w:adjustRightInd w:val="0"/>
              <w:ind w:firstLine="0"/>
              <w:rPr>
                <w:sz w:val="22"/>
                <w:szCs w:val="22"/>
              </w:rPr>
            </w:pPr>
            <w:r w:rsidRPr="00A552AD">
              <w:rPr>
                <w:sz w:val="22"/>
                <w:szCs w:val="22"/>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A552AD">
              <w:rPr>
                <w:sz w:val="22"/>
                <w:szCs w:val="22"/>
              </w:rPr>
              <w:lastRenderedPageBreak/>
              <w:t>прачечные, химчистки, похоронные бюро)</w:t>
            </w:r>
          </w:p>
        </w:tc>
        <w:tc>
          <w:tcPr>
            <w:tcW w:w="3969" w:type="dxa"/>
            <w:vMerge w:val="restart"/>
          </w:tcPr>
          <w:p w:rsidR="00E63298" w:rsidRPr="00A552AD" w:rsidRDefault="00E63298" w:rsidP="00E63298">
            <w:pPr>
              <w:tabs>
                <w:tab w:val="center" w:pos="4677"/>
                <w:tab w:val="right" w:pos="9355"/>
              </w:tabs>
              <w:ind w:firstLine="0"/>
              <w:jc w:val="left"/>
              <w:rPr>
                <w:sz w:val="22"/>
                <w:szCs w:val="22"/>
              </w:rPr>
            </w:pPr>
            <w:r w:rsidRPr="00A552AD">
              <w:rPr>
                <w:sz w:val="22"/>
                <w:szCs w:val="22"/>
              </w:rPr>
              <w:lastRenderedPageBreak/>
              <w:t>Минимальная площадь  участка:</w:t>
            </w:r>
          </w:p>
          <w:p w:rsidR="00E63298" w:rsidRPr="00A552AD" w:rsidRDefault="00E63298" w:rsidP="00E63298">
            <w:pPr>
              <w:ind w:firstLine="0"/>
              <w:jc w:val="left"/>
              <w:rPr>
                <w:sz w:val="22"/>
                <w:szCs w:val="22"/>
              </w:rPr>
            </w:pPr>
            <w:r w:rsidRPr="00A552AD">
              <w:rPr>
                <w:sz w:val="22"/>
                <w:szCs w:val="22"/>
              </w:rPr>
              <w:t>- не более 200 кв. м;</w:t>
            </w:r>
          </w:p>
          <w:p w:rsidR="00E63298" w:rsidRPr="00A552AD" w:rsidRDefault="00E63298" w:rsidP="00E63298">
            <w:pPr>
              <w:ind w:firstLine="0"/>
              <w:jc w:val="left"/>
              <w:rPr>
                <w:sz w:val="22"/>
                <w:szCs w:val="22"/>
              </w:rPr>
            </w:pPr>
            <w:r w:rsidRPr="00A552AD">
              <w:rPr>
                <w:sz w:val="22"/>
                <w:szCs w:val="22"/>
              </w:rPr>
              <w:t>Максимальная площадь участка:</w:t>
            </w:r>
            <w:r w:rsidR="00D12B24" w:rsidRPr="00A552AD">
              <w:rPr>
                <w:sz w:val="22"/>
                <w:szCs w:val="22"/>
              </w:rPr>
              <w:t xml:space="preserve"> </w:t>
            </w:r>
          </w:p>
          <w:p w:rsidR="00E63298" w:rsidRPr="00A552AD" w:rsidRDefault="00D12B24" w:rsidP="00E63298">
            <w:pPr>
              <w:ind w:firstLine="0"/>
              <w:jc w:val="left"/>
              <w:rPr>
                <w:sz w:val="22"/>
                <w:szCs w:val="22"/>
              </w:rPr>
            </w:pPr>
            <w:r w:rsidRPr="00A552AD">
              <w:rPr>
                <w:sz w:val="22"/>
                <w:szCs w:val="22"/>
              </w:rPr>
              <w:t>- не подлежит установлению.</w:t>
            </w:r>
          </w:p>
          <w:p w:rsidR="00E63298" w:rsidRPr="00A552AD" w:rsidRDefault="00E63298" w:rsidP="00E63298">
            <w:pPr>
              <w:ind w:firstLine="0"/>
              <w:jc w:val="left"/>
              <w:rPr>
                <w:sz w:val="22"/>
                <w:szCs w:val="22"/>
              </w:rPr>
            </w:pPr>
            <w:r w:rsidRPr="00A552AD">
              <w:rPr>
                <w:sz w:val="22"/>
                <w:szCs w:val="22"/>
              </w:rPr>
              <w:t xml:space="preserve">Количество этажей – до 2 надземных </w:t>
            </w:r>
            <w:r w:rsidRPr="00A552AD">
              <w:rPr>
                <w:sz w:val="22"/>
                <w:szCs w:val="22"/>
              </w:rPr>
              <w:lastRenderedPageBreak/>
              <w:t>этажей.</w:t>
            </w:r>
          </w:p>
          <w:p w:rsidR="00E63298" w:rsidRPr="00A552AD" w:rsidRDefault="00E63298" w:rsidP="00E63298">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E63298" w:rsidRPr="00A552AD" w:rsidRDefault="00E63298" w:rsidP="00E63298">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Минимальный отступ от красной линии до объекта и хозяйственных построек </w:t>
            </w:r>
            <w:r w:rsidR="00866D9B" w:rsidRPr="00A552AD">
              <w:rPr>
                <w:rFonts w:ascii="Times New Roman CYR" w:hAnsi="Times New Roman CYR" w:cs="Times New Roman CYR"/>
                <w:sz w:val="22"/>
                <w:szCs w:val="22"/>
              </w:rPr>
              <w:t>–</w:t>
            </w:r>
            <w:r w:rsidRPr="00A552AD">
              <w:rPr>
                <w:rFonts w:ascii="Times New Roman CYR" w:hAnsi="Times New Roman CYR" w:cs="Times New Roman CYR"/>
                <w:sz w:val="22"/>
                <w:szCs w:val="22"/>
              </w:rPr>
              <w:t xml:space="preserve"> </w:t>
            </w:r>
            <w:r w:rsidR="00866D9B" w:rsidRPr="00A552AD">
              <w:rPr>
                <w:rFonts w:ascii="Times New Roman CYR" w:hAnsi="Times New Roman CYR" w:cs="Times New Roman CYR"/>
                <w:sz w:val="22"/>
                <w:szCs w:val="22"/>
              </w:rPr>
              <w:t>5 м</w:t>
            </w:r>
            <w:r w:rsidRPr="00A552AD">
              <w:rPr>
                <w:rFonts w:ascii="Times New Roman CYR" w:hAnsi="Times New Roman CYR" w:cs="Times New Roman CYR"/>
                <w:sz w:val="22"/>
                <w:szCs w:val="22"/>
              </w:rPr>
              <w:t>.</w:t>
            </w:r>
          </w:p>
          <w:p w:rsidR="00E63298" w:rsidRPr="00A552AD" w:rsidRDefault="00E63298" w:rsidP="00E63298">
            <w:pPr>
              <w:ind w:firstLine="0"/>
              <w:rPr>
                <w:sz w:val="22"/>
                <w:szCs w:val="22"/>
              </w:rPr>
            </w:pPr>
            <w:r w:rsidRPr="00A552AD">
              <w:rPr>
                <w:rFonts w:ascii="Times New Roman CYR" w:hAnsi="Times New Roman CYR" w:cs="Times New Roman CYR"/>
                <w:sz w:val="22"/>
                <w:szCs w:val="22"/>
              </w:rPr>
              <w:t>Расстояние от границ смежного земельного участка</w:t>
            </w:r>
            <w:r w:rsidR="004063C8" w:rsidRPr="00A552AD">
              <w:rPr>
                <w:sz w:val="22"/>
                <w:szCs w:val="22"/>
              </w:rPr>
              <w:t>:</w:t>
            </w:r>
          </w:p>
          <w:p w:rsidR="00866D9B" w:rsidRPr="00A552AD" w:rsidRDefault="00E63298" w:rsidP="00E63298">
            <w:pPr>
              <w:ind w:firstLine="0"/>
              <w:rPr>
                <w:sz w:val="22"/>
                <w:szCs w:val="22"/>
              </w:rPr>
            </w:pPr>
            <w:r w:rsidRPr="00A552AD">
              <w:rPr>
                <w:sz w:val="22"/>
                <w:szCs w:val="22"/>
              </w:rPr>
              <w:t xml:space="preserve">- </w:t>
            </w:r>
            <w:r w:rsidR="00013370" w:rsidRPr="00A552AD">
              <w:rPr>
                <w:sz w:val="22"/>
                <w:szCs w:val="22"/>
              </w:rPr>
              <w:t>5</w:t>
            </w:r>
            <w:r w:rsidR="004063C8" w:rsidRPr="00A552AD">
              <w:rPr>
                <w:sz w:val="22"/>
                <w:szCs w:val="22"/>
              </w:rPr>
              <w:t xml:space="preserve"> м до выступающих конструктивных элементов (крыльцо, пандус, приямок, отмостка и т.д.) основного здания, </w:t>
            </w:r>
          </w:p>
          <w:p w:rsidR="004063C8" w:rsidRPr="00A552AD" w:rsidRDefault="00866D9B" w:rsidP="00E63298">
            <w:pPr>
              <w:ind w:firstLine="0"/>
              <w:rPr>
                <w:sz w:val="22"/>
                <w:szCs w:val="22"/>
              </w:rPr>
            </w:pPr>
            <w:r w:rsidRPr="00A552AD">
              <w:rPr>
                <w:sz w:val="22"/>
                <w:szCs w:val="22"/>
              </w:rPr>
              <w:t xml:space="preserve">- </w:t>
            </w:r>
            <w:r w:rsidR="004063C8" w:rsidRPr="00A552AD">
              <w:rPr>
                <w:sz w:val="22"/>
                <w:szCs w:val="22"/>
              </w:rPr>
              <w:t>1 м до хозяйственных построек.</w:t>
            </w:r>
          </w:p>
          <w:p w:rsidR="004063C8" w:rsidRPr="00A552AD" w:rsidRDefault="004063C8" w:rsidP="00FE22B4">
            <w:pPr>
              <w:autoSpaceDE w:val="0"/>
              <w:autoSpaceDN w:val="0"/>
              <w:adjustRightInd w:val="0"/>
              <w:ind w:firstLine="0"/>
              <w:rPr>
                <w:sz w:val="22"/>
                <w:szCs w:val="22"/>
              </w:rPr>
            </w:pPr>
            <w:r w:rsidRPr="00A552AD">
              <w:rPr>
                <w:sz w:val="22"/>
                <w:szCs w:val="22"/>
              </w:rPr>
              <w:t>В условиях реконструкции допускается размещение зданий по красной линии улиц.</w:t>
            </w:r>
          </w:p>
          <w:p w:rsidR="004063C8" w:rsidRPr="00A552AD" w:rsidRDefault="004063C8" w:rsidP="00FE22B4">
            <w:pPr>
              <w:ind w:firstLine="0"/>
              <w:rPr>
                <w:sz w:val="22"/>
                <w:szCs w:val="22"/>
              </w:rPr>
            </w:pPr>
            <w:r w:rsidRPr="00A552AD">
              <w:rPr>
                <w:sz w:val="22"/>
                <w:szCs w:val="22"/>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p w:rsidR="00CA50BF" w:rsidRPr="00A552AD" w:rsidRDefault="004063C8" w:rsidP="00866D9B">
            <w:pPr>
              <w:ind w:firstLine="0"/>
              <w:rPr>
                <w:sz w:val="22"/>
                <w:szCs w:val="22"/>
              </w:rPr>
            </w:pPr>
            <w:r w:rsidRPr="00A552AD">
              <w:rPr>
                <w:sz w:val="22"/>
                <w:szCs w:val="22"/>
              </w:rPr>
              <w:t xml:space="preserve">Минимальный процент озеленения </w:t>
            </w:r>
            <w:r w:rsidR="00866D9B" w:rsidRPr="00A552AD">
              <w:rPr>
                <w:sz w:val="22"/>
                <w:szCs w:val="22"/>
              </w:rPr>
              <w:t>-</w:t>
            </w:r>
            <w:r w:rsidRPr="00A552AD">
              <w:rPr>
                <w:sz w:val="22"/>
                <w:szCs w:val="22"/>
              </w:rPr>
              <w:t xml:space="preserve"> 15% от площади земельного участка.</w:t>
            </w:r>
          </w:p>
        </w:tc>
        <w:tc>
          <w:tcPr>
            <w:tcW w:w="4329" w:type="dxa"/>
            <w:vMerge w:val="restart"/>
          </w:tcPr>
          <w:p w:rsidR="004063C8" w:rsidRPr="00A552AD" w:rsidRDefault="004063C8" w:rsidP="00FE22B4">
            <w:pPr>
              <w:ind w:firstLine="0"/>
              <w:rPr>
                <w:sz w:val="22"/>
                <w:szCs w:val="22"/>
              </w:rPr>
            </w:pPr>
            <w:r w:rsidRPr="00A552AD">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w:t>
            </w:r>
            <w:r w:rsidRPr="00A552AD">
              <w:rPr>
                <w:sz w:val="22"/>
                <w:szCs w:val="22"/>
              </w:rPr>
              <w:lastRenderedPageBreak/>
              <w:t xml:space="preserve">24.02.2009 </w:t>
            </w:r>
            <w:r w:rsidRPr="00A552A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063C8" w:rsidRPr="00A552AD" w:rsidRDefault="004063C8" w:rsidP="00FE22B4">
            <w:pPr>
              <w:ind w:firstLine="0"/>
              <w:rPr>
                <w:sz w:val="22"/>
                <w:szCs w:val="22"/>
              </w:rPr>
            </w:pPr>
          </w:p>
        </w:tc>
      </w:tr>
      <w:tr w:rsidR="004063C8" w:rsidRPr="00A552AD" w:rsidTr="00846BD5">
        <w:trPr>
          <w:trHeight w:val="20"/>
          <w:jc w:val="center"/>
        </w:trPr>
        <w:tc>
          <w:tcPr>
            <w:tcW w:w="2235" w:type="dxa"/>
          </w:tcPr>
          <w:p w:rsidR="004063C8" w:rsidRPr="00A552AD" w:rsidRDefault="004063C8" w:rsidP="00FE22B4">
            <w:pPr>
              <w:ind w:firstLine="0"/>
              <w:jc w:val="left"/>
              <w:rPr>
                <w:sz w:val="22"/>
                <w:szCs w:val="22"/>
                <w:lang w:val="en-US"/>
              </w:rPr>
            </w:pPr>
            <w:r w:rsidRPr="00A552AD">
              <w:rPr>
                <w:sz w:val="22"/>
                <w:szCs w:val="22"/>
              </w:rPr>
              <w:lastRenderedPageBreak/>
              <w:t>Гостиничное обслуживание</w:t>
            </w:r>
          </w:p>
        </w:tc>
        <w:tc>
          <w:tcPr>
            <w:tcW w:w="4536" w:type="dxa"/>
          </w:tcPr>
          <w:p w:rsidR="004063C8" w:rsidRPr="00A552AD" w:rsidRDefault="004063C8" w:rsidP="00FE22B4">
            <w:pPr>
              <w:autoSpaceDE w:val="0"/>
              <w:autoSpaceDN w:val="0"/>
              <w:adjustRightInd w:val="0"/>
              <w:ind w:firstLine="0"/>
              <w:rPr>
                <w:sz w:val="22"/>
                <w:szCs w:val="22"/>
              </w:rPr>
            </w:pPr>
            <w:r w:rsidRPr="00A552AD">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969" w:type="dxa"/>
            <w:vMerge/>
          </w:tcPr>
          <w:p w:rsidR="004063C8" w:rsidRPr="00A552AD" w:rsidRDefault="004063C8" w:rsidP="00FE22B4">
            <w:pPr>
              <w:tabs>
                <w:tab w:val="center" w:pos="4677"/>
                <w:tab w:val="right" w:pos="9355"/>
              </w:tabs>
              <w:ind w:firstLine="0"/>
              <w:jc w:val="left"/>
              <w:rPr>
                <w:sz w:val="22"/>
                <w:szCs w:val="22"/>
              </w:rPr>
            </w:pPr>
          </w:p>
        </w:tc>
        <w:tc>
          <w:tcPr>
            <w:tcW w:w="4329" w:type="dxa"/>
            <w:vMerge/>
          </w:tcPr>
          <w:p w:rsidR="004063C8" w:rsidRPr="00A552AD" w:rsidRDefault="004063C8" w:rsidP="00FE22B4">
            <w:pPr>
              <w:ind w:firstLine="0"/>
              <w:rPr>
                <w:sz w:val="22"/>
                <w:szCs w:val="22"/>
              </w:rPr>
            </w:pPr>
          </w:p>
        </w:tc>
      </w:tr>
      <w:tr w:rsidR="004063C8" w:rsidRPr="00A552AD" w:rsidTr="00846BD5">
        <w:trPr>
          <w:trHeight w:val="20"/>
          <w:jc w:val="center"/>
        </w:trPr>
        <w:tc>
          <w:tcPr>
            <w:tcW w:w="2235" w:type="dxa"/>
          </w:tcPr>
          <w:p w:rsidR="004063C8" w:rsidRPr="00A552AD" w:rsidRDefault="004063C8" w:rsidP="00FE22B4">
            <w:pPr>
              <w:ind w:firstLine="0"/>
              <w:jc w:val="left"/>
              <w:rPr>
                <w:sz w:val="22"/>
                <w:szCs w:val="22"/>
              </w:rPr>
            </w:pPr>
            <w:r w:rsidRPr="00A552AD">
              <w:rPr>
                <w:bCs/>
                <w:sz w:val="22"/>
                <w:szCs w:val="22"/>
              </w:rPr>
              <w:t>Общественное питание</w:t>
            </w:r>
          </w:p>
        </w:tc>
        <w:tc>
          <w:tcPr>
            <w:tcW w:w="4536" w:type="dxa"/>
          </w:tcPr>
          <w:p w:rsidR="004063C8" w:rsidRPr="00A552AD" w:rsidRDefault="004063C8" w:rsidP="00FE22B4">
            <w:pPr>
              <w:autoSpaceDE w:val="0"/>
              <w:autoSpaceDN w:val="0"/>
              <w:adjustRightInd w:val="0"/>
              <w:ind w:firstLine="0"/>
              <w:rPr>
                <w:sz w:val="22"/>
                <w:szCs w:val="22"/>
              </w:rPr>
            </w:pPr>
            <w:r w:rsidRPr="00A552AD">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69" w:type="dxa"/>
            <w:vMerge/>
          </w:tcPr>
          <w:p w:rsidR="004063C8" w:rsidRPr="00A552AD" w:rsidRDefault="004063C8" w:rsidP="00FE22B4">
            <w:pPr>
              <w:tabs>
                <w:tab w:val="center" w:pos="4677"/>
                <w:tab w:val="right" w:pos="9355"/>
              </w:tabs>
              <w:ind w:firstLine="0"/>
              <w:jc w:val="left"/>
              <w:rPr>
                <w:sz w:val="22"/>
                <w:szCs w:val="22"/>
              </w:rPr>
            </w:pPr>
          </w:p>
        </w:tc>
        <w:tc>
          <w:tcPr>
            <w:tcW w:w="4329" w:type="dxa"/>
            <w:vMerge/>
          </w:tcPr>
          <w:p w:rsidR="004063C8" w:rsidRPr="00A552AD" w:rsidRDefault="004063C8" w:rsidP="00FE22B4">
            <w:pPr>
              <w:ind w:firstLine="0"/>
              <w:rPr>
                <w:sz w:val="22"/>
                <w:szCs w:val="22"/>
              </w:rPr>
            </w:pPr>
          </w:p>
        </w:tc>
      </w:tr>
      <w:tr w:rsidR="004063C8" w:rsidRPr="00A552AD" w:rsidTr="00846BD5">
        <w:trPr>
          <w:trHeight w:val="20"/>
          <w:jc w:val="center"/>
        </w:trPr>
        <w:tc>
          <w:tcPr>
            <w:tcW w:w="2235" w:type="dxa"/>
          </w:tcPr>
          <w:p w:rsidR="004063C8" w:rsidRPr="00A552AD" w:rsidRDefault="004063C8" w:rsidP="00FE22B4">
            <w:pPr>
              <w:tabs>
                <w:tab w:val="center" w:pos="1116"/>
              </w:tabs>
              <w:ind w:firstLine="0"/>
              <w:jc w:val="left"/>
              <w:rPr>
                <w:sz w:val="22"/>
                <w:szCs w:val="22"/>
                <w:lang w:val="en-US"/>
              </w:rPr>
            </w:pPr>
            <w:r w:rsidRPr="00A552AD">
              <w:rPr>
                <w:sz w:val="22"/>
                <w:szCs w:val="22"/>
              </w:rPr>
              <w:t>Амбулаторное ветеринарное обслуживание</w:t>
            </w:r>
          </w:p>
        </w:tc>
        <w:tc>
          <w:tcPr>
            <w:tcW w:w="4536" w:type="dxa"/>
          </w:tcPr>
          <w:p w:rsidR="004063C8" w:rsidRPr="00A552AD" w:rsidRDefault="004063C8" w:rsidP="00FE22B4">
            <w:pPr>
              <w:autoSpaceDE w:val="0"/>
              <w:autoSpaceDN w:val="0"/>
              <w:adjustRightInd w:val="0"/>
              <w:ind w:firstLine="0"/>
              <w:rPr>
                <w:sz w:val="22"/>
                <w:szCs w:val="22"/>
              </w:rPr>
            </w:pPr>
            <w:r w:rsidRPr="00A552AD">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3969" w:type="dxa"/>
            <w:vMerge/>
          </w:tcPr>
          <w:p w:rsidR="004063C8" w:rsidRPr="00A552AD" w:rsidRDefault="004063C8" w:rsidP="00FE22B4">
            <w:pPr>
              <w:tabs>
                <w:tab w:val="center" w:pos="4677"/>
                <w:tab w:val="right" w:pos="9355"/>
              </w:tabs>
              <w:ind w:firstLine="0"/>
              <w:jc w:val="left"/>
              <w:rPr>
                <w:sz w:val="22"/>
                <w:szCs w:val="22"/>
              </w:rPr>
            </w:pPr>
          </w:p>
        </w:tc>
        <w:tc>
          <w:tcPr>
            <w:tcW w:w="4329" w:type="dxa"/>
            <w:vMerge/>
          </w:tcPr>
          <w:p w:rsidR="004063C8" w:rsidRPr="00A552AD" w:rsidRDefault="004063C8" w:rsidP="00FE22B4">
            <w:pPr>
              <w:ind w:firstLine="0"/>
              <w:rPr>
                <w:sz w:val="22"/>
                <w:szCs w:val="22"/>
              </w:rPr>
            </w:pPr>
          </w:p>
        </w:tc>
      </w:tr>
      <w:tr w:rsidR="004063C8" w:rsidRPr="00A552AD" w:rsidTr="00846BD5">
        <w:trPr>
          <w:trHeight w:val="20"/>
          <w:jc w:val="center"/>
        </w:trPr>
        <w:tc>
          <w:tcPr>
            <w:tcW w:w="2235" w:type="dxa"/>
          </w:tcPr>
          <w:p w:rsidR="004063C8" w:rsidRPr="00A552AD" w:rsidRDefault="004063C8" w:rsidP="00FE22B4">
            <w:pPr>
              <w:ind w:firstLine="0"/>
              <w:jc w:val="left"/>
              <w:rPr>
                <w:sz w:val="22"/>
                <w:szCs w:val="22"/>
              </w:rPr>
            </w:pPr>
            <w:r w:rsidRPr="00A552AD">
              <w:rPr>
                <w:sz w:val="22"/>
                <w:szCs w:val="22"/>
              </w:rPr>
              <w:t>Ведение огородничества</w:t>
            </w:r>
          </w:p>
        </w:tc>
        <w:tc>
          <w:tcPr>
            <w:tcW w:w="4536" w:type="dxa"/>
          </w:tcPr>
          <w:p w:rsidR="004063C8" w:rsidRPr="00A552AD" w:rsidRDefault="004063C8" w:rsidP="00FE22B4">
            <w:pPr>
              <w:autoSpaceDE w:val="0"/>
              <w:autoSpaceDN w:val="0"/>
              <w:adjustRightInd w:val="0"/>
              <w:ind w:firstLine="0"/>
              <w:rPr>
                <w:sz w:val="22"/>
                <w:szCs w:val="22"/>
              </w:rPr>
            </w:pPr>
            <w:r w:rsidRPr="00A552AD">
              <w:rPr>
                <w:sz w:val="22"/>
                <w:szCs w:val="22"/>
              </w:rPr>
              <w:t>Осуществление деятельности, связанной с выращиванием ягодных, овощных, бахчевых или иных сельскохозяйственных культур и картофеля;</w:t>
            </w:r>
          </w:p>
          <w:p w:rsidR="004063C8" w:rsidRPr="00A552AD" w:rsidRDefault="004063C8" w:rsidP="00FE22B4">
            <w:pPr>
              <w:autoSpaceDE w:val="0"/>
              <w:autoSpaceDN w:val="0"/>
              <w:adjustRightInd w:val="0"/>
              <w:ind w:firstLine="0"/>
              <w:rPr>
                <w:sz w:val="22"/>
                <w:szCs w:val="22"/>
              </w:rPr>
            </w:pPr>
            <w:r w:rsidRPr="00A552AD">
              <w:rPr>
                <w:sz w:val="22"/>
                <w:szCs w:val="22"/>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3969" w:type="dxa"/>
          </w:tcPr>
          <w:p w:rsidR="00294A48" w:rsidRPr="00A552AD" w:rsidRDefault="00294A48" w:rsidP="00294A48">
            <w:pPr>
              <w:tabs>
                <w:tab w:val="center" w:pos="4677"/>
                <w:tab w:val="right" w:pos="9355"/>
              </w:tabs>
              <w:ind w:firstLine="0"/>
              <w:jc w:val="left"/>
              <w:rPr>
                <w:sz w:val="22"/>
                <w:szCs w:val="22"/>
              </w:rPr>
            </w:pPr>
            <w:r w:rsidRPr="00A552AD">
              <w:rPr>
                <w:sz w:val="22"/>
                <w:szCs w:val="22"/>
              </w:rPr>
              <w:t>Минимальная площадь  участка:</w:t>
            </w:r>
          </w:p>
          <w:p w:rsidR="00294A48" w:rsidRPr="00A552AD" w:rsidRDefault="00294A48" w:rsidP="00294A48">
            <w:pPr>
              <w:ind w:firstLine="0"/>
              <w:jc w:val="left"/>
              <w:rPr>
                <w:sz w:val="22"/>
                <w:szCs w:val="22"/>
              </w:rPr>
            </w:pPr>
            <w:r w:rsidRPr="00A552AD">
              <w:rPr>
                <w:sz w:val="22"/>
                <w:szCs w:val="22"/>
              </w:rPr>
              <w:t>- не более 600 кв. м;</w:t>
            </w:r>
          </w:p>
          <w:p w:rsidR="00294A48" w:rsidRPr="00A552AD" w:rsidRDefault="00294A48" w:rsidP="00294A48">
            <w:pPr>
              <w:ind w:firstLine="0"/>
              <w:jc w:val="left"/>
              <w:rPr>
                <w:sz w:val="22"/>
                <w:szCs w:val="22"/>
              </w:rPr>
            </w:pPr>
            <w:r w:rsidRPr="00A552AD">
              <w:rPr>
                <w:sz w:val="22"/>
                <w:szCs w:val="22"/>
              </w:rPr>
              <w:t xml:space="preserve">Максимальная площадь участка: </w:t>
            </w:r>
          </w:p>
          <w:p w:rsidR="00294A48" w:rsidRPr="00A552AD" w:rsidRDefault="00294A48" w:rsidP="00294A48">
            <w:pPr>
              <w:ind w:firstLine="0"/>
              <w:jc w:val="left"/>
              <w:rPr>
                <w:sz w:val="22"/>
                <w:szCs w:val="22"/>
              </w:rPr>
            </w:pPr>
            <w:r w:rsidRPr="00A552AD">
              <w:rPr>
                <w:sz w:val="22"/>
                <w:szCs w:val="22"/>
              </w:rPr>
              <w:t>- не подлежит установлению.</w:t>
            </w:r>
          </w:p>
          <w:p w:rsidR="00294A48" w:rsidRPr="00A552AD" w:rsidRDefault="00294A48" w:rsidP="00294A48">
            <w:pPr>
              <w:ind w:firstLine="0"/>
              <w:jc w:val="left"/>
              <w:rPr>
                <w:sz w:val="22"/>
                <w:szCs w:val="22"/>
              </w:rPr>
            </w:pPr>
            <w:r w:rsidRPr="00A552AD">
              <w:rPr>
                <w:sz w:val="22"/>
                <w:szCs w:val="22"/>
              </w:rPr>
              <w:t>Количество этажей – до 2 надземных этажей.</w:t>
            </w:r>
          </w:p>
          <w:p w:rsidR="00294A48" w:rsidRPr="00A552AD" w:rsidRDefault="00294A48" w:rsidP="00FE22B4">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866D9B" w:rsidRPr="00A552AD" w:rsidRDefault="00E61A12" w:rsidP="00866D9B">
            <w:pPr>
              <w:autoSpaceDE w:val="0"/>
              <w:autoSpaceDN w:val="0"/>
              <w:adjustRightInd w:val="0"/>
              <w:ind w:firstLine="0"/>
              <w:rPr>
                <w:sz w:val="22"/>
                <w:szCs w:val="22"/>
              </w:rPr>
            </w:pPr>
            <w:r w:rsidRPr="00A552AD">
              <w:rPr>
                <w:rFonts w:ascii="Times New Roman CYR" w:hAnsi="Times New Roman CYR" w:cs="Times New Roman CYR"/>
              </w:rPr>
              <w:t>Минимальный отступ от красной линии до объекта и хозяйственных построек</w:t>
            </w:r>
            <w:r w:rsidR="00866D9B" w:rsidRPr="00A552AD">
              <w:rPr>
                <w:rFonts w:ascii="Times New Roman CYR" w:hAnsi="Times New Roman CYR" w:cs="Times New Roman CYR"/>
              </w:rPr>
              <w:t xml:space="preserve"> </w:t>
            </w:r>
            <w:r w:rsidR="002839C6" w:rsidRPr="00A552AD">
              <w:rPr>
                <w:sz w:val="22"/>
                <w:szCs w:val="22"/>
              </w:rPr>
              <w:t xml:space="preserve">- </w:t>
            </w:r>
            <w:r w:rsidR="004063C8" w:rsidRPr="00A552AD">
              <w:rPr>
                <w:sz w:val="22"/>
                <w:szCs w:val="22"/>
              </w:rPr>
              <w:t>5 м</w:t>
            </w:r>
            <w:r w:rsidR="00866D9B" w:rsidRPr="00A552AD">
              <w:rPr>
                <w:sz w:val="22"/>
                <w:szCs w:val="22"/>
              </w:rPr>
              <w:t>.</w:t>
            </w:r>
          </w:p>
          <w:p w:rsidR="004063C8" w:rsidRPr="00A552AD" w:rsidRDefault="004063C8" w:rsidP="00FE22B4">
            <w:pPr>
              <w:autoSpaceDE w:val="0"/>
              <w:autoSpaceDN w:val="0"/>
              <w:adjustRightInd w:val="0"/>
              <w:ind w:firstLine="0"/>
              <w:rPr>
                <w:sz w:val="22"/>
                <w:szCs w:val="22"/>
              </w:rPr>
            </w:pPr>
            <w:r w:rsidRPr="00A552AD">
              <w:rPr>
                <w:sz w:val="22"/>
                <w:szCs w:val="22"/>
              </w:rPr>
              <w:t>Хозяйственные постройки размещать со стороны улиц не допускается.</w:t>
            </w:r>
          </w:p>
          <w:p w:rsidR="009B0F27" w:rsidRPr="00A552AD" w:rsidRDefault="009B0F27" w:rsidP="009B0F27">
            <w:pPr>
              <w:ind w:firstLine="0"/>
              <w:jc w:val="left"/>
              <w:rPr>
                <w:sz w:val="22"/>
                <w:szCs w:val="22"/>
              </w:rPr>
            </w:pPr>
            <w:r w:rsidRPr="00A552AD">
              <w:rPr>
                <w:sz w:val="22"/>
                <w:szCs w:val="22"/>
              </w:rPr>
              <w:lastRenderedPageBreak/>
              <w:t>Р</w:t>
            </w:r>
            <w:r w:rsidRPr="00A552AD">
              <w:rPr>
                <w:rFonts w:ascii="Times New Roman CYR" w:hAnsi="Times New Roman CYR" w:cs="Times New Roman CYR"/>
                <w:sz w:val="22"/>
                <w:szCs w:val="22"/>
              </w:rPr>
              <w:t>асстояние от границ смежного земельного участка</w:t>
            </w:r>
            <w:r w:rsidR="00866D9B" w:rsidRPr="00A552AD">
              <w:rPr>
                <w:rFonts w:ascii="Times New Roman CYR" w:hAnsi="Times New Roman CYR" w:cs="Times New Roman CYR"/>
                <w:sz w:val="22"/>
                <w:szCs w:val="22"/>
              </w:rPr>
              <w:t>:</w:t>
            </w:r>
          </w:p>
          <w:p w:rsidR="009B0F27" w:rsidRPr="00A552AD" w:rsidRDefault="009B0F27" w:rsidP="009B0F27">
            <w:pPr>
              <w:ind w:firstLine="0"/>
              <w:jc w:val="left"/>
              <w:rPr>
                <w:sz w:val="22"/>
                <w:szCs w:val="22"/>
              </w:rPr>
            </w:pPr>
            <w:r w:rsidRPr="00A552AD">
              <w:rPr>
                <w:sz w:val="22"/>
                <w:szCs w:val="22"/>
              </w:rPr>
              <w:t xml:space="preserve">- 3 м до основного строения; </w:t>
            </w:r>
          </w:p>
          <w:p w:rsidR="009B0F27" w:rsidRPr="00A552AD" w:rsidRDefault="009B0F27" w:rsidP="009B0F27">
            <w:pPr>
              <w:ind w:firstLine="0"/>
              <w:jc w:val="left"/>
              <w:rPr>
                <w:sz w:val="22"/>
                <w:szCs w:val="22"/>
              </w:rPr>
            </w:pPr>
            <w:r w:rsidRPr="00A552AD">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533C35" w:rsidRPr="00A552AD" w:rsidRDefault="004063C8" w:rsidP="00866D9B">
            <w:pPr>
              <w:tabs>
                <w:tab w:val="center" w:pos="4677"/>
                <w:tab w:val="right" w:pos="9355"/>
              </w:tabs>
              <w:ind w:firstLine="0"/>
              <w:rPr>
                <w:sz w:val="22"/>
                <w:szCs w:val="22"/>
              </w:rPr>
            </w:pPr>
            <w:r w:rsidRPr="00A552AD">
              <w:rPr>
                <w:sz w:val="22"/>
                <w:szCs w:val="22"/>
              </w:rPr>
              <w:t>Максимальный процент застройки в границах земельного участка – 40%, включая основное строение и вспомогательные, в том числе хозяйственные сооружения.</w:t>
            </w:r>
          </w:p>
        </w:tc>
        <w:tc>
          <w:tcPr>
            <w:tcW w:w="4329" w:type="dxa"/>
          </w:tcPr>
          <w:p w:rsidR="004063C8" w:rsidRPr="00A552AD" w:rsidRDefault="004063C8" w:rsidP="00FE22B4">
            <w:pPr>
              <w:ind w:firstLine="0"/>
              <w:rPr>
                <w:sz w:val="22"/>
                <w:szCs w:val="22"/>
              </w:rPr>
            </w:pPr>
            <w:r w:rsidRPr="00A552AD">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A552A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063C8" w:rsidRPr="00A552AD" w:rsidRDefault="004063C8" w:rsidP="00FE22B4">
            <w:pPr>
              <w:ind w:firstLine="0"/>
              <w:rPr>
                <w:sz w:val="22"/>
                <w:szCs w:val="22"/>
              </w:rPr>
            </w:pPr>
          </w:p>
        </w:tc>
      </w:tr>
      <w:tr w:rsidR="004063C8" w:rsidRPr="00A552AD" w:rsidTr="00846BD5">
        <w:trPr>
          <w:trHeight w:val="20"/>
          <w:jc w:val="center"/>
        </w:trPr>
        <w:tc>
          <w:tcPr>
            <w:tcW w:w="2235" w:type="dxa"/>
          </w:tcPr>
          <w:p w:rsidR="004063C8" w:rsidRPr="00A552AD" w:rsidRDefault="004063C8" w:rsidP="00FE22B4">
            <w:pPr>
              <w:ind w:firstLine="0"/>
              <w:jc w:val="left"/>
              <w:rPr>
                <w:sz w:val="22"/>
                <w:szCs w:val="22"/>
                <w:lang w:eastAsia="en-US"/>
              </w:rPr>
            </w:pPr>
            <w:r w:rsidRPr="00A552AD">
              <w:rPr>
                <w:sz w:val="22"/>
                <w:szCs w:val="22"/>
                <w:lang w:eastAsia="en-US"/>
              </w:rPr>
              <w:lastRenderedPageBreak/>
              <w:t>Спорт</w:t>
            </w:r>
          </w:p>
        </w:tc>
        <w:tc>
          <w:tcPr>
            <w:tcW w:w="4536" w:type="dxa"/>
          </w:tcPr>
          <w:p w:rsidR="004063C8" w:rsidRPr="00A552AD" w:rsidRDefault="004063C8" w:rsidP="00FE22B4">
            <w:pPr>
              <w:autoSpaceDE w:val="0"/>
              <w:autoSpaceDN w:val="0"/>
              <w:adjustRightInd w:val="0"/>
              <w:ind w:firstLine="0"/>
              <w:rPr>
                <w:sz w:val="22"/>
                <w:szCs w:val="22"/>
              </w:rPr>
            </w:pPr>
            <w:r w:rsidRPr="00A552AD">
              <w:rPr>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063C8" w:rsidRPr="00A552AD" w:rsidRDefault="004063C8" w:rsidP="00FE22B4">
            <w:pPr>
              <w:autoSpaceDE w:val="0"/>
              <w:autoSpaceDN w:val="0"/>
              <w:adjustRightInd w:val="0"/>
              <w:ind w:firstLine="0"/>
              <w:rPr>
                <w:sz w:val="22"/>
                <w:szCs w:val="22"/>
              </w:rPr>
            </w:pPr>
            <w:r w:rsidRPr="00A552AD">
              <w:rPr>
                <w:sz w:val="22"/>
                <w:szCs w:val="22"/>
              </w:rPr>
              <w:t>размещение спортивных баз и лагерей</w:t>
            </w:r>
          </w:p>
        </w:tc>
        <w:tc>
          <w:tcPr>
            <w:tcW w:w="3969" w:type="dxa"/>
          </w:tcPr>
          <w:p w:rsidR="006908C4" w:rsidRPr="00A552AD" w:rsidRDefault="006908C4" w:rsidP="006908C4">
            <w:pPr>
              <w:ind w:firstLine="0"/>
              <w:rPr>
                <w:sz w:val="22"/>
                <w:szCs w:val="22"/>
              </w:rPr>
            </w:pPr>
            <w:r w:rsidRPr="00A552AD">
              <w:rPr>
                <w:sz w:val="22"/>
                <w:szCs w:val="22"/>
              </w:rPr>
              <w:t>Минимальная площадь участка – не менее 100 кв. м.</w:t>
            </w:r>
          </w:p>
          <w:p w:rsidR="002077A7" w:rsidRPr="00A552AD" w:rsidRDefault="002077A7" w:rsidP="002077A7">
            <w:pPr>
              <w:ind w:firstLine="0"/>
              <w:jc w:val="left"/>
              <w:rPr>
                <w:sz w:val="22"/>
                <w:szCs w:val="22"/>
              </w:rPr>
            </w:pPr>
            <w:r w:rsidRPr="00A552AD">
              <w:rPr>
                <w:sz w:val="22"/>
                <w:szCs w:val="22"/>
              </w:rPr>
              <w:t>Максимальная площадь участка</w:t>
            </w:r>
            <w:r w:rsidR="00D97A81" w:rsidRPr="00A552AD">
              <w:rPr>
                <w:sz w:val="22"/>
                <w:szCs w:val="22"/>
              </w:rPr>
              <w:t xml:space="preserve"> </w:t>
            </w:r>
            <w:r w:rsidRPr="00A552AD">
              <w:rPr>
                <w:sz w:val="22"/>
                <w:szCs w:val="22"/>
              </w:rPr>
              <w:t>- не подлежит установлению.</w:t>
            </w:r>
          </w:p>
          <w:p w:rsidR="002077A7" w:rsidRPr="00A552AD" w:rsidRDefault="002077A7" w:rsidP="002077A7">
            <w:pPr>
              <w:ind w:firstLine="0"/>
              <w:jc w:val="left"/>
              <w:rPr>
                <w:sz w:val="22"/>
                <w:szCs w:val="22"/>
              </w:rPr>
            </w:pPr>
            <w:r w:rsidRPr="00A552AD">
              <w:rPr>
                <w:sz w:val="22"/>
                <w:szCs w:val="22"/>
              </w:rPr>
              <w:t>Количество этажей – до 2 надземных этажей.</w:t>
            </w:r>
          </w:p>
          <w:p w:rsidR="002077A7" w:rsidRPr="00A552AD" w:rsidRDefault="002077A7" w:rsidP="002077A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2077A7" w:rsidRPr="00A552AD" w:rsidRDefault="002077A7" w:rsidP="002077A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Минимальный отступ от красной линии до объекта и хозяйственных построек </w:t>
            </w:r>
            <w:r w:rsidR="00866D9B" w:rsidRPr="00A552AD">
              <w:rPr>
                <w:rFonts w:ascii="Times New Roman CYR" w:hAnsi="Times New Roman CYR" w:cs="Times New Roman CYR"/>
                <w:sz w:val="22"/>
                <w:szCs w:val="22"/>
              </w:rPr>
              <w:t>–</w:t>
            </w:r>
            <w:r w:rsidRPr="00A552AD">
              <w:rPr>
                <w:rFonts w:ascii="Times New Roman CYR" w:hAnsi="Times New Roman CYR" w:cs="Times New Roman CYR"/>
                <w:sz w:val="22"/>
                <w:szCs w:val="22"/>
              </w:rPr>
              <w:t xml:space="preserve"> </w:t>
            </w:r>
            <w:r w:rsidR="00866D9B" w:rsidRPr="00A552AD">
              <w:rPr>
                <w:rFonts w:ascii="Times New Roman CYR" w:hAnsi="Times New Roman CYR" w:cs="Times New Roman CYR"/>
                <w:sz w:val="22"/>
                <w:szCs w:val="22"/>
              </w:rPr>
              <w:t>5м</w:t>
            </w:r>
            <w:r w:rsidRPr="00A552AD">
              <w:rPr>
                <w:rFonts w:ascii="Times New Roman CYR" w:hAnsi="Times New Roman CYR" w:cs="Times New Roman CYR"/>
                <w:sz w:val="22"/>
                <w:szCs w:val="22"/>
              </w:rPr>
              <w:t>.</w:t>
            </w:r>
          </w:p>
          <w:p w:rsidR="004063C8" w:rsidRPr="00A552AD" w:rsidRDefault="002077A7" w:rsidP="002077A7">
            <w:pPr>
              <w:ind w:firstLine="0"/>
              <w:rPr>
                <w:sz w:val="22"/>
                <w:szCs w:val="22"/>
              </w:rPr>
            </w:pPr>
            <w:r w:rsidRPr="00A552AD">
              <w:rPr>
                <w:rFonts w:ascii="Times New Roman CYR" w:hAnsi="Times New Roman CYR" w:cs="Times New Roman CYR"/>
                <w:sz w:val="22"/>
                <w:szCs w:val="22"/>
              </w:rPr>
              <w:t>Расстояние от границ смежного земельного участка</w:t>
            </w:r>
            <w:r w:rsidRPr="00A552AD">
              <w:rPr>
                <w:sz w:val="22"/>
                <w:szCs w:val="22"/>
              </w:rPr>
              <w:t>:</w:t>
            </w:r>
          </w:p>
          <w:p w:rsidR="004063C8" w:rsidRPr="00A552AD" w:rsidRDefault="002077A7" w:rsidP="002077A7">
            <w:pPr>
              <w:ind w:firstLine="0"/>
              <w:contextualSpacing/>
              <w:jc w:val="left"/>
              <w:rPr>
                <w:sz w:val="22"/>
                <w:szCs w:val="22"/>
              </w:rPr>
            </w:pPr>
            <w:r w:rsidRPr="00A552AD">
              <w:rPr>
                <w:sz w:val="22"/>
                <w:szCs w:val="22"/>
              </w:rPr>
              <w:t xml:space="preserve">- </w:t>
            </w:r>
            <w:r w:rsidR="004063C8" w:rsidRPr="00A552AD">
              <w:rPr>
                <w:sz w:val="22"/>
                <w:szCs w:val="22"/>
              </w:rPr>
              <w:t>5 м до выступающих конструктивных элементов (крыльцо, пандус, приямок, отмостка и т.д.) основного здания;</w:t>
            </w:r>
          </w:p>
          <w:p w:rsidR="004063C8" w:rsidRPr="00A552AD" w:rsidRDefault="002077A7" w:rsidP="002077A7">
            <w:pPr>
              <w:ind w:firstLine="0"/>
              <w:contextualSpacing/>
              <w:jc w:val="left"/>
              <w:rPr>
                <w:sz w:val="22"/>
                <w:szCs w:val="22"/>
              </w:rPr>
            </w:pPr>
            <w:r w:rsidRPr="00A552AD">
              <w:rPr>
                <w:sz w:val="22"/>
                <w:szCs w:val="22"/>
              </w:rPr>
              <w:t xml:space="preserve">- </w:t>
            </w:r>
            <w:r w:rsidR="00866D9B" w:rsidRPr="00A552AD">
              <w:rPr>
                <w:sz w:val="22"/>
                <w:szCs w:val="22"/>
              </w:rPr>
              <w:t>1 м</w:t>
            </w:r>
            <w:r w:rsidR="004063C8" w:rsidRPr="00A552AD">
              <w:rPr>
                <w:sz w:val="22"/>
                <w:szCs w:val="22"/>
              </w:rPr>
              <w:t xml:space="preserve"> до вспомогательных построек.</w:t>
            </w:r>
          </w:p>
          <w:p w:rsidR="004063C8" w:rsidRPr="00A552AD" w:rsidRDefault="004063C8" w:rsidP="00FE22B4">
            <w:pPr>
              <w:autoSpaceDE w:val="0"/>
              <w:autoSpaceDN w:val="0"/>
              <w:adjustRightInd w:val="0"/>
              <w:ind w:firstLine="0"/>
              <w:rPr>
                <w:sz w:val="22"/>
                <w:szCs w:val="22"/>
              </w:rPr>
            </w:pPr>
            <w:r w:rsidRPr="00A552AD">
              <w:rPr>
                <w:sz w:val="22"/>
                <w:szCs w:val="22"/>
              </w:rPr>
              <w:t>В условиях реконструкции допускается размещение зданий по красной линии улиц.</w:t>
            </w:r>
          </w:p>
          <w:p w:rsidR="004063C8" w:rsidRPr="00A552AD" w:rsidRDefault="004063C8" w:rsidP="00FE22B4">
            <w:pPr>
              <w:tabs>
                <w:tab w:val="center" w:pos="4677"/>
                <w:tab w:val="right" w:pos="9355"/>
              </w:tabs>
              <w:ind w:firstLine="0"/>
              <w:rPr>
                <w:sz w:val="22"/>
                <w:szCs w:val="22"/>
              </w:rPr>
            </w:pPr>
            <w:r w:rsidRPr="00A552AD">
              <w:rPr>
                <w:sz w:val="22"/>
                <w:szCs w:val="22"/>
              </w:rPr>
              <w:t xml:space="preserve">Максимальный процент застройки в </w:t>
            </w:r>
            <w:r w:rsidRPr="00A552AD">
              <w:rPr>
                <w:sz w:val="22"/>
                <w:szCs w:val="22"/>
              </w:rPr>
              <w:lastRenderedPageBreak/>
              <w:t>границах земельного участка – 60%, включая основное строение и вспомогательные, обеспечивающие функционирование объекта.</w:t>
            </w:r>
          </w:p>
          <w:p w:rsidR="005449CF" w:rsidRPr="00A552AD" w:rsidRDefault="004063C8" w:rsidP="00866D9B">
            <w:pPr>
              <w:ind w:firstLine="0"/>
              <w:rPr>
                <w:sz w:val="22"/>
                <w:szCs w:val="22"/>
              </w:rPr>
            </w:pPr>
            <w:r w:rsidRPr="00A552AD">
              <w:rPr>
                <w:sz w:val="22"/>
                <w:szCs w:val="22"/>
              </w:rPr>
              <w:t>Минимальный процент озеленения –20% от площади земельного участка.</w:t>
            </w:r>
          </w:p>
        </w:tc>
        <w:tc>
          <w:tcPr>
            <w:tcW w:w="4329" w:type="dxa"/>
          </w:tcPr>
          <w:p w:rsidR="004063C8" w:rsidRPr="00A552AD" w:rsidRDefault="004063C8" w:rsidP="00FE22B4">
            <w:pPr>
              <w:autoSpaceDE w:val="0"/>
              <w:autoSpaceDN w:val="0"/>
              <w:adjustRightInd w:val="0"/>
              <w:ind w:firstLine="0"/>
              <w:rPr>
                <w:sz w:val="22"/>
                <w:szCs w:val="22"/>
              </w:rPr>
            </w:pPr>
            <w:r w:rsidRPr="00A552AD">
              <w:rPr>
                <w:sz w:val="22"/>
                <w:szCs w:val="22"/>
              </w:rPr>
              <w:lastRenderedPageBreak/>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4063C8" w:rsidRPr="00A552AD" w:rsidRDefault="004063C8" w:rsidP="00FE22B4">
            <w:pPr>
              <w:autoSpaceDE w:val="0"/>
              <w:autoSpaceDN w:val="0"/>
              <w:adjustRightInd w:val="0"/>
              <w:ind w:firstLine="0"/>
              <w:rPr>
                <w:sz w:val="22"/>
                <w:szCs w:val="22"/>
              </w:rPr>
            </w:pPr>
            <w:r w:rsidRPr="00A552A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A552A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063C8" w:rsidRPr="00A552AD" w:rsidRDefault="004063C8" w:rsidP="00FE22B4">
            <w:pPr>
              <w:autoSpaceDE w:val="0"/>
              <w:autoSpaceDN w:val="0"/>
              <w:adjustRightInd w:val="0"/>
              <w:ind w:firstLine="0"/>
              <w:rPr>
                <w:sz w:val="22"/>
                <w:szCs w:val="22"/>
              </w:rPr>
            </w:pPr>
          </w:p>
        </w:tc>
      </w:tr>
    </w:tbl>
    <w:p w:rsidR="004063C8" w:rsidRPr="00A552AD" w:rsidRDefault="004063C8" w:rsidP="00FE22B4">
      <w:pPr>
        <w:spacing w:before="120" w:after="120"/>
        <w:ind w:left="567" w:firstLine="0"/>
        <w:rPr>
          <w:b/>
          <w:sz w:val="20"/>
          <w:szCs w:val="20"/>
        </w:rPr>
        <w:sectPr w:rsidR="004063C8" w:rsidRPr="00A552AD" w:rsidSect="002249BB">
          <w:headerReference w:type="default" r:id="rId19"/>
          <w:pgSz w:w="16838" w:h="11906" w:orient="landscape"/>
          <w:pgMar w:top="1134" w:right="851" w:bottom="1134" w:left="1134" w:header="709" w:footer="709" w:gutter="0"/>
          <w:cols w:space="708"/>
          <w:docGrid w:linePitch="360"/>
        </w:sectPr>
      </w:pPr>
    </w:p>
    <w:p w:rsidR="004063C8" w:rsidRPr="00A552AD" w:rsidRDefault="004063C8" w:rsidP="00846BD5">
      <w:pPr>
        <w:spacing w:before="120" w:after="120"/>
        <w:ind w:firstLine="0"/>
        <w:rPr>
          <w:b/>
          <w:sz w:val="20"/>
          <w:szCs w:val="20"/>
        </w:rPr>
      </w:pPr>
      <w:r w:rsidRPr="00A552AD">
        <w:rPr>
          <w:b/>
          <w:sz w:val="20"/>
          <w:szCs w:val="20"/>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3"/>
        <w:gridCol w:w="4677"/>
        <w:gridCol w:w="3741"/>
        <w:gridCol w:w="4221"/>
      </w:tblGrid>
      <w:tr w:rsidR="004063C8" w:rsidRPr="00A552AD" w:rsidTr="00846BD5">
        <w:trPr>
          <w:trHeight w:val="20"/>
          <w:jc w:val="center"/>
        </w:trPr>
        <w:tc>
          <w:tcPr>
            <w:tcW w:w="6912" w:type="dxa"/>
            <w:gridSpan w:val="2"/>
            <w:vAlign w:val="center"/>
          </w:tcPr>
          <w:p w:rsidR="004063C8" w:rsidRPr="00A552AD" w:rsidRDefault="004063C8" w:rsidP="00FE22B4">
            <w:pPr>
              <w:keepNext/>
              <w:keepLines/>
              <w:ind w:firstLine="0"/>
              <w:jc w:val="center"/>
              <w:rPr>
                <w:b/>
                <w:sz w:val="22"/>
                <w:szCs w:val="22"/>
                <w:lang w:val="en-US"/>
              </w:rPr>
            </w:pPr>
            <w:r w:rsidRPr="00A552AD">
              <w:rPr>
                <w:b/>
                <w:sz w:val="22"/>
                <w:szCs w:val="22"/>
              </w:rPr>
              <w:t>Виды использования</w:t>
            </w:r>
          </w:p>
        </w:tc>
        <w:tc>
          <w:tcPr>
            <w:tcW w:w="3828" w:type="dxa"/>
            <w:vMerge w:val="restart"/>
            <w:vAlign w:val="center"/>
          </w:tcPr>
          <w:p w:rsidR="004063C8" w:rsidRPr="00A552AD" w:rsidRDefault="004063C8" w:rsidP="00FE22B4">
            <w:pPr>
              <w:keepNext/>
              <w:keepLines/>
              <w:ind w:firstLine="0"/>
              <w:jc w:val="center"/>
              <w:rPr>
                <w:b/>
                <w:sz w:val="22"/>
                <w:szCs w:val="22"/>
              </w:rPr>
            </w:pPr>
            <w:r w:rsidRPr="00A552AD">
              <w:rPr>
                <w:b/>
                <w:sz w:val="22"/>
                <w:szCs w:val="22"/>
              </w:rPr>
              <w:t xml:space="preserve">Параметры разрешенного </w:t>
            </w:r>
            <w:r w:rsidRPr="00A552AD">
              <w:rPr>
                <w:b/>
                <w:sz w:val="22"/>
                <w:szCs w:val="22"/>
              </w:rPr>
              <w:br/>
              <w:t>использования</w:t>
            </w:r>
          </w:p>
        </w:tc>
        <w:tc>
          <w:tcPr>
            <w:tcW w:w="4329" w:type="dxa"/>
            <w:vMerge w:val="restart"/>
            <w:vAlign w:val="center"/>
          </w:tcPr>
          <w:p w:rsidR="004063C8" w:rsidRPr="00A552AD" w:rsidRDefault="004063C8" w:rsidP="00FE22B4">
            <w:pPr>
              <w:keepNext/>
              <w:keepLines/>
              <w:ind w:firstLine="0"/>
              <w:jc w:val="center"/>
              <w:rPr>
                <w:b/>
                <w:sz w:val="22"/>
                <w:szCs w:val="22"/>
              </w:rPr>
            </w:pPr>
            <w:r w:rsidRPr="00A552AD">
              <w:rPr>
                <w:b/>
                <w:sz w:val="22"/>
                <w:szCs w:val="22"/>
              </w:rPr>
              <w:t xml:space="preserve">Ограничения использования </w:t>
            </w:r>
            <w:r w:rsidRPr="00A552AD">
              <w:rPr>
                <w:b/>
                <w:sz w:val="22"/>
                <w:szCs w:val="22"/>
              </w:rPr>
              <w:br/>
              <w:t xml:space="preserve">земельных участков и объектов </w:t>
            </w:r>
            <w:r w:rsidRPr="00A552AD">
              <w:rPr>
                <w:b/>
                <w:sz w:val="22"/>
                <w:szCs w:val="22"/>
              </w:rPr>
              <w:br/>
              <w:t>капитального строительства</w:t>
            </w:r>
          </w:p>
        </w:tc>
      </w:tr>
      <w:tr w:rsidR="004063C8" w:rsidRPr="00A552AD" w:rsidTr="00846BD5">
        <w:trPr>
          <w:trHeight w:val="20"/>
          <w:jc w:val="center"/>
        </w:trPr>
        <w:tc>
          <w:tcPr>
            <w:tcW w:w="2120" w:type="dxa"/>
            <w:vAlign w:val="center"/>
          </w:tcPr>
          <w:p w:rsidR="004063C8" w:rsidRPr="00A552AD" w:rsidRDefault="004063C8" w:rsidP="00FE22B4">
            <w:pPr>
              <w:keepNext/>
              <w:keepLines/>
              <w:ind w:firstLine="0"/>
              <w:jc w:val="center"/>
              <w:rPr>
                <w:b/>
                <w:sz w:val="22"/>
                <w:szCs w:val="22"/>
              </w:rPr>
            </w:pPr>
            <w:r w:rsidRPr="00A552AD">
              <w:rPr>
                <w:b/>
                <w:sz w:val="22"/>
                <w:szCs w:val="22"/>
              </w:rPr>
              <w:t>Наименование вида использования</w:t>
            </w:r>
          </w:p>
        </w:tc>
        <w:tc>
          <w:tcPr>
            <w:tcW w:w="4792" w:type="dxa"/>
            <w:vAlign w:val="center"/>
          </w:tcPr>
          <w:p w:rsidR="004063C8" w:rsidRPr="00A552AD" w:rsidRDefault="004063C8" w:rsidP="00FE22B4">
            <w:pPr>
              <w:keepNext/>
              <w:keepLines/>
              <w:ind w:firstLine="0"/>
              <w:jc w:val="center"/>
              <w:rPr>
                <w:b/>
                <w:sz w:val="22"/>
                <w:szCs w:val="22"/>
              </w:rPr>
            </w:pPr>
            <w:r w:rsidRPr="00A552AD">
              <w:rPr>
                <w:b/>
                <w:sz w:val="22"/>
                <w:szCs w:val="22"/>
              </w:rPr>
              <w:t>Описание вида использования</w:t>
            </w:r>
          </w:p>
        </w:tc>
        <w:tc>
          <w:tcPr>
            <w:tcW w:w="3828" w:type="dxa"/>
            <w:vMerge/>
            <w:vAlign w:val="center"/>
          </w:tcPr>
          <w:p w:rsidR="004063C8" w:rsidRPr="00A552AD" w:rsidRDefault="004063C8" w:rsidP="00FE22B4">
            <w:pPr>
              <w:keepNext/>
              <w:keepLines/>
              <w:ind w:firstLine="0"/>
              <w:jc w:val="center"/>
              <w:rPr>
                <w:b/>
                <w:sz w:val="22"/>
                <w:szCs w:val="22"/>
              </w:rPr>
            </w:pPr>
          </w:p>
        </w:tc>
        <w:tc>
          <w:tcPr>
            <w:tcW w:w="4329" w:type="dxa"/>
            <w:vMerge/>
            <w:vAlign w:val="center"/>
          </w:tcPr>
          <w:p w:rsidR="004063C8" w:rsidRPr="00A552AD" w:rsidRDefault="004063C8" w:rsidP="00FE22B4">
            <w:pPr>
              <w:keepNext/>
              <w:keepLines/>
              <w:ind w:firstLine="0"/>
              <w:jc w:val="center"/>
              <w:rPr>
                <w:b/>
                <w:sz w:val="22"/>
                <w:szCs w:val="22"/>
              </w:rPr>
            </w:pPr>
          </w:p>
        </w:tc>
      </w:tr>
      <w:tr w:rsidR="00FF0CF5" w:rsidRPr="00A552AD" w:rsidTr="00846BD5">
        <w:trPr>
          <w:trHeight w:val="20"/>
          <w:jc w:val="center"/>
        </w:trPr>
        <w:tc>
          <w:tcPr>
            <w:tcW w:w="2120" w:type="dxa"/>
          </w:tcPr>
          <w:p w:rsidR="00FF0CF5" w:rsidRPr="00A552AD" w:rsidRDefault="00FF0CF5" w:rsidP="00846BD5">
            <w:pPr>
              <w:ind w:firstLine="0"/>
              <w:rPr>
                <w:sz w:val="22"/>
                <w:szCs w:val="22"/>
              </w:rPr>
            </w:pPr>
            <w:r w:rsidRPr="00A552AD">
              <w:rPr>
                <w:sz w:val="22"/>
                <w:szCs w:val="22"/>
              </w:rPr>
              <w:t>Коммунальное обслуживание</w:t>
            </w:r>
          </w:p>
        </w:tc>
        <w:tc>
          <w:tcPr>
            <w:tcW w:w="4792" w:type="dxa"/>
          </w:tcPr>
          <w:p w:rsidR="00FF0CF5" w:rsidRPr="00A552AD" w:rsidRDefault="00FF0CF5" w:rsidP="00FE22B4">
            <w:pPr>
              <w:autoSpaceDE w:val="0"/>
              <w:autoSpaceDN w:val="0"/>
              <w:adjustRightInd w:val="0"/>
              <w:ind w:firstLine="0"/>
              <w:rPr>
                <w:sz w:val="22"/>
                <w:szCs w:val="22"/>
              </w:rPr>
            </w:pPr>
            <w:r w:rsidRPr="00A552AD">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828" w:type="dxa"/>
          </w:tcPr>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 не подлежит установлению.</w:t>
            </w:r>
          </w:p>
          <w:p w:rsidR="00647F46" w:rsidRPr="00A552AD" w:rsidRDefault="00647F4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FF0CF5" w:rsidRPr="00A552AD" w:rsidRDefault="00B10DA6" w:rsidP="00846BD5">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329" w:type="dxa"/>
          </w:tcPr>
          <w:p w:rsidR="00FF0CF5" w:rsidRPr="00A552AD" w:rsidRDefault="00FF0CF5" w:rsidP="00FE22B4">
            <w:pPr>
              <w:ind w:firstLine="0"/>
              <w:rPr>
                <w:sz w:val="22"/>
                <w:szCs w:val="22"/>
              </w:rPr>
            </w:pPr>
          </w:p>
        </w:tc>
      </w:tr>
      <w:tr w:rsidR="004063C8" w:rsidRPr="00A552AD" w:rsidTr="00846BD5">
        <w:trPr>
          <w:trHeight w:val="20"/>
          <w:jc w:val="center"/>
        </w:trPr>
        <w:tc>
          <w:tcPr>
            <w:tcW w:w="2120" w:type="dxa"/>
          </w:tcPr>
          <w:p w:rsidR="004063C8" w:rsidRPr="00A552AD" w:rsidRDefault="004063C8" w:rsidP="00846BD5">
            <w:pPr>
              <w:ind w:firstLine="0"/>
              <w:rPr>
                <w:sz w:val="22"/>
                <w:szCs w:val="22"/>
              </w:rPr>
            </w:pPr>
            <w:r w:rsidRPr="00A552AD">
              <w:rPr>
                <w:sz w:val="22"/>
                <w:szCs w:val="22"/>
              </w:rPr>
              <w:t>Земельные участки (территории) общего пользования</w:t>
            </w:r>
          </w:p>
        </w:tc>
        <w:tc>
          <w:tcPr>
            <w:tcW w:w="4792" w:type="dxa"/>
          </w:tcPr>
          <w:p w:rsidR="004063C8" w:rsidRPr="00A552AD" w:rsidRDefault="004063C8" w:rsidP="00FE22B4">
            <w:pPr>
              <w:autoSpaceDE w:val="0"/>
              <w:autoSpaceDN w:val="0"/>
              <w:adjustRightInd w:val="0"/>
              <w:ind w:firstLine="0"/>
              <w:rPr>
                <w:sz w:val="22"/>
                <w:szCs w:val="22"/>
              </w:rPr>
            </w:pPr>
            <w:r w:rsidRPr="00A552AD">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828" w:type="dxa"/>
          </w:tcPr>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 не подлежит установлению.</w:t>
            </w:r>
          </w:p>
          <w:p w:rsidR="00647F46" w:rsidRPr="00A552AD" w:rsidRDefault="00647F4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4063C8" w:rsidRPr="00A552AD" w:rsidRDefault="00B10DA6" w:rsidP="00846BD5">
            <w:pPr>
              <w:ind w:firstLine="0"/>
              <w:contextualSpacing/>
              <w:rPr>
                <w:sz w:val="22"/>
                <w:szCs w:val="22"/>
              </w:rPr>
            </w:pPr>
            <w:r w:rsidRPr="00A552AD">
              <w:rPr>
                <w:rFonts w:ascii="Times New Roman CYR" w:hAnsi="Times New Roman CYR" w:cs="Times New Roman CYR"/>
                <w:sz w:val="22"/>
                <w:szCs w:val="22"/>
              </w:rPr>
              <w:t xml:space="preserve">Максимальный процент застройки в </w:t>
            </w:r>
            <w:r w:rsidRPr="00A552AD">
              <w:rPr>
                <w:rFonts w:ascii="Times New Roman CYR" w:hAnsi="Times New Roman CYR" w:cs="Times New Roman CYR"/>
                <w:sz w:val="22"/>
                <w:szCs w:val="22"/>
              </w:rPr>
              <w:lastRenderedPageBreak/>
              <w:t>границах земельного участка – не подлежит установлению.</w:t>
            </w:r>
          </w:p>
        </w:tc>
        <w:tc>
          <w:tcPr>
            <w:tcW w:w="4329" w:type="dxa"/>
          </w:tcPr>
          <w:p w:rsidR="004063C8" w:rsidRPr="00A552AD" w:rsidRDefault="004063C8" w:rsidP="00FE22B4">
            <w:pPr>
              <w:ind w:firstLine="0"/>
              <w:jc w:val="left"/>
              <w:rPr>
                <w:sz w:val="22"/>
                <w:szCs w:val="22"/>
              </w:rPr>
            </w:pPr>
          </w:p>
        </w:tc>
      </w:tr>
    </w:tbl>
    <w:p w:rsidR="00345C3A" w:rsidRPr="00A552AD" w:rsidRDefault="00345C3A" w:rsidP="00345C3A">
      <w:pPr>
        <w:spacing w:before="120" w:after="120"/>
        <w:ind w:left="567"/>
        <w:rPr>
          <w:b/>
          <w:sz w:val="20"/>
          <w:szCs w:val="20"/>
        </w:rPr>
      </w:pPr>
    </w:p>
    <w:p w:rsidR="00345C3A" w:rsidRPr="00A552AD" w:rsidRDefault="00345C3A" w:rsidP="00345C3A">
      <w:pPr>
        <w:spacing w:before="120" w:after="120"/>
        <w:ind w:left="567"/>
        <w:rPr>
          <w:b/>
          <w:sz w:val="20"/>
          <w:szCs w:val="20"/>
        </w:rPr>
      </w:pPr>
    </w:p>
    <w:p w:rsidR="00345C3A" w:rsidRPr="00A552AD" w:rsidRDefault="00345C3A" w:rsidP="00345C3A">
      <w:pPr>
        <w:spacing w:before="120" w:after="120"/>
        <w:ind w:left="567"/>
        <w:rPr>
          <w:b/>
          <w:sz w:val="20"/>
          <w:szCs w:val="20"/>
        </w:rPr>
      </w:pPr>
    </w:p>
    <w:p w:rsidR="00345C3A" w:rsidRPr="00A552AD" w:rsidRDefault="00345C3A" w:rsidP="00345C3A">
      <w:pPr>
        <w:spacing w:before="120" w:after="120"/>
        <w:ind w:left="567"/>
        <w:rPr>
          <w:b/>
          <w:sz w:val="20"/>
          <w:szCs w:val="20"/>
        </w:rPr>
      </w:pPr>
    </w:p>
    <w:p w:rsidR="00345C3A" w:rsidRPr="00A552AD" w:rsidRDefault="00345C3A" w:rsidP="00345C3A">
      <w:pPr>
        <w:spacing w:before="120" w:after="120"/>
        <w:ind w:left="567"/>
        <w:rPr>
          <w:b/>
          <w:sz w:val="20"/>
          <w:szCs w:val="20"/>
        </w:rPr>
      </w:pPr>
    </w:p>
    <w:p w:rsidR="00345C3A" w:rsidRPr="00A552AD" w:rsidRDefault="00345C3A" w:rsidP="00345C3A">
      <w:pPr>
        <w:spacing w:before="120" w:after="120"/>
        <w:ind w:left="567"/>
        <w:rPr>
          <w:b/>
          <w:sz w:val="20"/>
          <w:szCs w:val="20"/>
        </w:rPr>
      </w:pPr>
    </w:p>
    <w:p w:rsidR="00345C3A" w:rsidRPr="00A552AD" w:rsidRDefault="00345C3A" w:rsidP="00345C3A">
      <w:pPr>
        <w:spacing w:before="120" w:after="120"/>
        <w:ind w:left="567"/>
        <w:rPr>
          <w:b/>
          <w:sz w:val="20"/>
          <w:szCs w:val="20"/>
        </w:rPr>
      </w:pPr>
    </w:p>
    <w:p w:rsidR="00345C3A" w:rsidRPr="00A552AD" w:rsidRDefault="00345C3A" w:rsidP="00345C3A">
      <w:pPr>
        <w:spacing w:before="120" w:after="120"/>
        <w:ind w:left="567"/>
        <w:rPr>
          <w:b/>
          <w:sz w:val="20"/>
          <w:szCs w:val="20"/>
        </w:rPr>
      </w:pPr>
    </w:p>
    <w:p w:rsidR="00345C3A" w:rsidRPr="00A552AD" w:rsidRDefault="00345C3A" w:rsidP="00345C3A">
      <w:pPr>
        <w:spacing w:before="120" w:after="120"/>
        <w:ind w:left="567"/>
        <w:rPr>
          <w:b/>
          <w:sz w:val="20"/>
          <w:szCs w:val="20"/>
        </w:rPr>
      </w:pPr>
    </w:p>
    <w:p w:rsidR="00345C3A" w:rsidRPr="00A552AD" w:rsidRDefault="00345C3A" w:rsidP="00345C3A">
      <w:pPr>
        <w:spacing w:before="120" w:after="120"/>
        <w:ind w:left="567"/>
        <w:rPr>
          <w:b/>
          <w:sz w:val="20"/>
          <w:szCs w:val="20"/>
        </w:rPr>
      </w:pPr>
    </w:p>
    <w:p w:rsidR="00345C3A" w:rsidRPr="00A552AD" w:rsidRDefault="00345C3A" w:rsidP="00345C3A">
      <w:pPr>
        <w:spacing w:before="120" w:after="120"/>
        <w:ind w:left="567"/>
        <w:rPr>
          <w:b/>
          <w:sz w:val="20"/>
          <w:szCs w:val="20"/>
        </w:rPr>
      </w:pPr>
    </w:p>
    <w:p w:rsidR="00345C3A" w:rsidRPr="00A552AD" w:rsidRDefault="00345C3A" w:rsidP="00345C3A">
      <w:pPr>
        <w:spacing w:before="120" w:after="120"/>
        <w:ind w:left="567"/>
        <w:rPr>
          <w:b/>
          <w:sz w:val="20"/>
          <w:szCs w:val="20"/>
        </w:rPr>
      </w:pPr>
    </w:p>
    <w:p w:rsidR="00345C3A" w:rsidRPr="00A552AD" w:rsidRDefault="00345C3A" w:rsidP="00345C3A">
      <w:pPr>
        <w:spacing w:before="120" w:after="120"/>
        <w:ind w:left="567"/>
        <w:rPr>
          <w:b/>
          <w:sz w:val="20"/>
          <w:szCs w:val="20"/>
        </w:rPr>
      </w:pPr>
    </w:p>
    <w:p w:rsidR="00345C3A" w:rsidRPr="00A552AD" w:rsidRDefault="00345C3A" w:rsidP="00345C3A">
      <w:pPr>
        <w:spacing w:before="120" w:after="120"/>
        <w:ind w:left="567"/>
        <w:rPr>
          <w:b/>
          <w:sz w:val="20"/>
          <w:szCs w:val="20"/>
        </w:rPr>
      </w:pPr>
    </w:p>
    <w:p w:rsidR="00345C3A" w:rsidRPr="00A552AD" w:rsidRDefault="00345C3A" w:rsidP="00345C3A">
      <w:pPr>
        <w:spacing w:before="120" w:after="120"/>
        <w:ind w:left="567"/>
        <w:rPr>
          <w:b/>
          <w:sz w:val="20"/>
          <w:szCs w:val="20"/>
        </w:rPr>
      </w:pPr>
    </w:p>
    <w:p w:rsidR="00345C3A" w:rsidRPr="00A552AD" w:rsidRDefault="00345C3A" w:rsidP="00345C3A">
      <w:pPr>
        <w:spacing w:before="120" w:after="120"/>
        <w:ind w:left="567"/>
        <w:rPr>
          <w:b/>
          <w:sz w:val="20"/>
          <w:szCs w:val="20"/>
        </w:rPr>
      </w:pPr>
    </w:p>
    <w:p w:rsidR="00345C3A" w:rsidRPr="00A552AD" w:rsidRDefault="00345C3A" w:rsidP="00345C3A">
      <w:pPr>
        <w:spacing w:before="120" w:after="120"/>
        <w:ind w:left="567"/>
        <w:rPr>
          <w:b/>
          <w:sz w:val="20"/>
          <w:szCs w:val="20"/>
        </w:rPr>
      </w:pPr>
    </w:p>
    <w:p w:rsidR="00345C3A" w:rsidRPr="00A552AD" w:rsidRDefault="00345C3A" w:rsidP="00345C3A">
      <w:pPr>
        <w:spacing w:before="120" w:after="120"/>
        <w:ind w:left="567"/>
        <w:rPr>
          <w:b/>
          <w:sz w:val="20"/>
          <w:szCs w:val="20"/>
        </w:rPr>
      </w:pPr>
    </w:p>
    <w:p w:rsidR="00345C3A" w:rsidRPr="00A552AD" w:rsidRDefault="00345C3A" w:rsidP="00345C3A">
      <w:pPr>
        <w:spacing w:before="120" w:after="120"/>
        <w:ind w:left="567"/>
        <w:rPr>
          <w:b/>
          <w:sz w:val="20"/>
          <w:szCs w:val="20"/>
        </w:rPr>
      </w:pPr>
    </w:p>
    <w:p w:rsidR="00345C3A" w:rsidRPr="00A552AD" w:rsidRDefault="00345C3A" w:rsidP="00345C3A">
      <w:pPr>
        <w:spacing w:before="120" w:after="120"/>
        <w:ind w:left="567"/>
        <w:rPr>
          <w:b/>
          <w:sz w:val="20"/>
          <w:szCs w:val="20"/>
        </w:rPr>
      </w:pPr>
    </w:p>
    <w:p w:rsidR="00345C3A" w:rsidRPr="00A552AD" w:rsidRDefault="00345C3A" w:rsidP="00345C3A">
      <w:pPr>
        <w:spacing w:before="120" w:after="120"/>
        <w:ind w:left="567"/>
        <w:rPr>
          <w:b/>
          <w:sz w:val="20"/>
          <w:szCs w:val="20"/>
        </w:rPr>
      </w:pPr>
    </w:p>
    <w:p w:rsidR="00345C3A" w:rsidRPr="00A552AD" w:rsidRDefault="00345C3A" w:rsidP="00345C3A">
      <w:pPr>
        <w:spacing w:before="120" w:after="120"/>
        <w:ind w:left="567"/>
        <w:rPr>
          <w:b/>
          <w:sz w:val="20"/>
          <w:szCs w:val="20"/>
        </w:rPr>
      </w:pPr>
    </w:p>
    <w:p w:rsidR="00345C3A" w:rsidRPr="00A552AD" w:rsidRDefault="00345C3A" w:rsidP="00345C3A">
      <w:pPr>
        <w:spacing w:before="120" w:after="120"/>
        <w:ind w:left="567"/>
        <w:rPr>
          <w:b/>
          <w:sz w:val="20"/>
          <w:szCs w:val="20"/>
        </w:rPr>
      </w:pPr>
    </w:p>
    <w:p w:rsidR="00345C3A" w:rsidRPr="00A552AD" w:rsidRDefault="00345C3A" w:rsidP="00345C3A">
      <w:pPr>
        <w:spacing w:before="120" w:after="120"/>
        <w:ind w:left="567"/>
        <w:rPr>
          <w:b/>
          <w:sz w:val="20"/>
          <w:szCs w:val="20"/>
        </w:rPr>
      </w:pPr>
    </w:p>
    <w:p w:rsidR="00345C3A" w:rsidRPr="00A552AD" w:rsidRDefault="00345C3A" w:rsidP="00345C3A">
      <w:pPr>
        <w:spacing w:before="120" w:after="120"/>
        <w:ind w:left="567"/>
        <w:rPr>
          <w:b/>
          <w:sz w:val="20"/>
          <w:szCs w:val="20"/>
        </w:rPr>
      </w:pPr>
    </w:p>
    <w:p w:rsidR="00345C3A" w:rsidRPr="00A552AD" w:rsidRDefault="00345C3A" w:rsidP="00345C3A">
      <w:pPr>
        <w:spacing w:before="120" w:after="120"/>
        <w:ind w:left="567"/>
        <w:rPr>
          <w:b/>
          <w:sz w:val="20"/>
          <w:szCs w:val="20"/>
        </w:rPr>
      </w:pPr>
      <w:r w:rsidRPr="00A552AD">
        <w:rPr>
          <w:b/>
          <w:sz w:val="20"/>
          <w:szCs w:val="20"/>
        </w:rPr>
        <w:lastRenderedPageBreak/>
        <w:t>ТРАНСПОРТНОЙ, СОЦИАЛЬНОЙ ИНФРАСТРУКТУР И РАСЧЕТНЫЕ ПОКАЗАТЕЛИ МАКСИМАЛЬНО ДОПУСТИМОГО УРОВНЯ ТЕРРИТОР</w:t>
      </w:r>
      <w:r w:rsidRPr="00A552AD">
        <w:rPr>
          <w:b/>
          <w:sz w:val="20"/>
          <w:szCs w:val="20"/>
        </w:rPr>
        <w:t>И</w:t>
      </w:r>
      <w:r w:rsidRPr="00A552AD">
        <w:rPr>
          <w:b/>
          <w:sz w:val="20"/>
          <w:szCs w:val="20"/>
        </w:rPr>
        <w:t>АЛЬНОЙ ДОСТУПНОСТИ УКАЗАННЫХ ОБЪЕКТОВ ДЛЯ НАСЕЛЕНИЯ ДЛЯ ТЕРРИТОРИЙ, ПРЕДПОЛАГАЮЩИХ ДЕЯТЕЛЬНОСТЬ ПО КО</w:t>
      </w:r>
      <w:r w:rsidRPr="00A552AD">
        <w:rPr>
          <w:b/>
          <w:sz w:val="20"/>
          <w:szCs w:val="20"/>
        </w:rPr>
        <w:t>М</w:t>
      </w:r>
      <w:r w:rsidRPr="00A552AD">
        <w:rPr>
          <w:b/>
          <w:sz w:val="20"/>
          <w:szCs w:val="20"/>
        </w:rPr>
        <w:t>ПЛЕКСНОМУ И УСТОЙЧИВОМУ РАЗВИТИЮ ТЕРРИТОРИИ</w:t>
      </w:r>
    </w:p>
    <w:p w:rsidR="00345C3A" w:rsidRPr="00A552AD" w:rsidRDefault="00345C3A" w:rsidP="00345C3A">
      <w:pPr>
        <w:spacing w:before="160" w:after="160"/>
        <w:jc w:val="center"/>
        <w:rPr>
          <w:b/>
          <w:sz w:val="20"/>
          <w:szCs w:val="16"/>
        </w:rPr>
      </w:pPr>
      <w:r w:rsidRPr="00A552AD">
        <w:rPr>
          <w:b/>
          <w:sz w:val="22"/>
          <w:szCs w:val="16"/>
        </w:rPr>
        <w:t xml:space="preserve">Для объектов социальной сферы местного значения </w:t>
      </w:r>
      <w:r w:rsidR="00E771A1" w:rsidRPr="00A552AD">
        <w:rPr>
          <w:b/>
          <w:sz w:val="22"/>
          <w:szCs w:val="16"/>
        </w:rPr>
        <w:t>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104"/>
        <w:gridCol w:w="2779"/>
        <w:gridCol w:w="2990"/>
        <w:gridCol w:w="4353"/>
      </w:tblGrid>
      <w:tr w:rsidR="00345C3A" w:rsidRPr="00A552AD" w:rsidTr="00345C3A">
        <w:trPr>
          <w:trHeight w:val="20"/>
        </w:trPr>
        <w:tc>
          <w:tcPr>
            <w:tcW w:w="600" w:type="pct"/>
            <w:vMerge w:val="restart"/>
            <w:vAlign w:val="center"/>
          </w:tcPr>
          <w:p w:rsidR="00345C3A" w:rsidRPr="00A552AD" w:rsidRDefault="00345C3A" w:rsidP="00030D0C">
            <w:pPr>
              <w:pStyle w:val="af3"/>
              <w:rPr>
                <w:sz w:val="22"/>
                <w:szCs w:val="22"/>
              </w:rPr>
            </w:pPr>
            <w:r w:rsidRPr="00A552AD">
              <w:rPr>
                <w:sz w:val="22"/>
                <w:szCs w:val="22"/>
              </w:rPr>
              <w:t>Тип застройки</w:t>
            </w:r>
          </w:p>
        </w:tc>
        <w:tc>
          <w:tcPr>
            <w:tcW w:w="1033" w:type="pct"/>
            <w:vMerge w:val="restart"/>
            <w:shd w:val="clear" w:color="auto" w:fill="auto"/>
            <w:vAlign w:val="center"/>
          </w:tcPr>
          <w:p w:rsidR="00345C3A" w:rsidRPr="00A552AD" w:rsidRDefault="00345C3A" w:rsidP="00030D0C">
            <w:pPr>
              <w:pStyle w:val="af3"/>
              <w:rPr>
                <w:sz w:val="22"/>
                <w:szCs w:val="22"/>
              </w:rPr>
            </w:pPr>
            <w:r w:rsidRPr="00A552AD">
              <w:rPr>
                <w:sz w:val="22"/>
                <w:szCs w:val="22"/>
              </w:rPr>
              <w:t xml:space="preserve">Вид объекта </w:t>
            </w:r>
          </w:p>
        </w:tc>
        <w:tc>
          <w:tcPr>
            <w:tcW w:w="1920" w:type="pct"/>
            <w:gridSpan w:val="2"/>
            <w:shd w:val="clear" w:color="auto" w:fill="auto"/>
            <w:vAlign w:val="center"/>
          </w:tcPr>
          <w:p w:rsidR="00345C3A" w:rsidRPr="00A552AD" w:rsidRDefault="00345C3A" w:rsidP="00030D0C">
            <w:pPr>
              <w:pStyle w:val="af3"/>
              <w:rPr>
                <w:sz w:val="22"/>
                <w:szCs w:val="22"/>
              </w:rPr>
            </w:pPr>
            <w:r w:rsidRPr="00A552AD">
              <w:rPr>
                <w:sz w:val="22"/>
                <w:szCs w:val="22"/>
              </w:rPr>
              <w:t xml:space="preserve">Обеспеченность объектами </w:t>
            </w:r>
          </w:p>
        </w:tc>
        <w:tc>
          <w:tcPr>
            <w:tcW w:w="1447" w:type="pct"/>
            <w:vMerge w:val="restart"/>
            <w:shd w:val="clear" w:color="auto" w:fill="auto"/>
            <w:vAlign w:val="center"/>
          </w:tcPr>
          <w:p w:rsidR="00345C3A" w:rsidRPr="00A552AD" w:rsidRDefault="00345C3A" w:rsidP="00030D0C">
            <w:pPr>
              <w:pStyle w:val="af3"/>
              <w:rPr>
                <w:sz w:val="22"/>
                <w:szCs w:val="22"/>
              </w:rPr>
            </w:pPr>
            <w:r w:rsidRPr="00A552AD">
              <w:rPr>
                <w:sz w:val="22"/>
                <w:szCs w:val="22"/>
              </w:rPr>
              <w:t>Территориальная доступность объектов, мин. пешеходной доступности</w:t>
            </w:r>
          </w:p>
        </w:tc>
      </w:tr>
      <w:tr w:rsidR="00345C3A" w:rsidRPr="00A552AD" w:rsidTr="00345C3A">
        <w:trPr>
          <w:trHeight w:val="20"/>
        </w:trPr>
        <w:tc>
          <w:tcPr>
            <w:tcW w:w="600" w:type="pct"/>
            <w:vMerge/>
          </w:tcPr>
          <w:p w:rsidR="00345C3A" w:rsidRPr="00A552AD" w:rsidRDefault="00345C3A" w:rsidP="00030D0C">
            <w:pPr>
              <w:jc w:val="center"/>
              <w:rPr>
                <w:b/>
                <w:sz w:val="22"/>
                <w:szCs w:val="22"/>
              </w:rPr>
            </w:pPr>
          </w:p>
        </w:tc>
        <w:tc>
          <w:tcPr>
            <w:tcW w:w="1033" w:type="pct"/>
            <w:vMerge/>
            <w:shd w:val="clear" w:color="auto" w:fill="auto"/>
            <w:vAlign w:val="center"/>
          </w:tcPr>
          <w:p w:rsidR="00345C3A" w:rsidRPr="00A552AD" w:rsidRDefault="00345C3A" w:rsidP="00030D0C">
            <w:pPr>
              <w:jc w:val="center"/>
              <w:rPr>
                <w:b/>
                <w:sz w:val="22"/>
                <w:szCs w:val="22"/>
              </w:rPr>
            </w:pPr>
          </w:p>
        </w:tc>
        <w:tc>
          <w:tcPr>
            <w:tcW w:w="925" w:type="pct"/>
            <w:shd w:val="clear" w:color="auto" w:fill="auto"/>
            <w:vAlign w:val="center"/>
          </w:tcPr>
          <w:p w:rsidR="00345C3A" w:rsidRPr="00A552AD" w:rsidRDefault="00345C3A" w:rsidP="00030D0C">
            <w:pPr>
              <w:pStyle w:val="af3"/>
              <w:rPr>
                <w:sz w:val="22"/>
                <w:szCs w:val="22"/>
              </w:rPr>
            </w:pPr>
            <w:r w:rsidRPr="00A552AD">
              <w:rPr>
                <w:sz w:val="22"/>
                <w:szCs w:val="22"/>
              </w:rPr>
              <w:t>Потребность в мощности объекта на 10 га терр</w:t>
            </w:r>
            <w:r w:rsidRPr="00A552AD">
              <w:rPr>
                <w:sz w:val="22"/>
                <w:szCs w:val="22"/>
              </w:rPr>
              <w:t>и</w:t>
            </w:r>
            <w:r w:rsidRPr="00A552AD">
              <w:rPr>
                <w:sz w:val="22"/>
                <w:szCs w:val="22"/>
              </w:rPr>
              <w:t>тории объектов жилого назначения, мест</w:t>
            </w:r>
          </w:p>
        </w:tc>
        <w:tc>
          <w:tcPr>
            <w:tcW w:w="995" w:type="pct"/>
            <w:shd w:val="clear" w:color="auto" w:fill="auto"/>
            <w:vAlign w:val="center"/>
          </w:tcPr>
          <w:p w:rsidR="00345C3A" w:rsidRPr="00A552AD" w:rsidRDefault="00345C3A" w:rsidP="00030D0C">
            <w:pPr>
              <w:pStyle w:val="af3"/>
              <w:rPr>
                <w:sz w:val="22"/>
                <w:szCs w:val="22"/>
              </w:rPr>
            </w:pPr>
            <w:r w:rsidRPr="00A552AD">
              <w:rPr>
                <w:sz w:val="22"/>
                <w:szCs w:val="22"/>
              </w:rPr>
              <w:t>потребность в территории, для размещения на 10 га территории объектов ж</w:t>
            </w:r>
            <w:r w:rsidRPr="00A552AD">
              <w:rPr>
                <w:sz w:val="22"/>
                <w:szCs w:val="22"/>
              </w:rPr>
              <w:t>и</w:t>
            </w:r>
            <w:r w:rsidRPr="00A552AD">
              <w:rPr>
                <w:sz w:val="22"/>
                <w:szCs w:val="22"/>
              </w:rPr>
              <w:t>лого назначения, кв. м</w:t>
            </w:r>
          </w:p>
        </w:tc>
        <w:tc>
          <w:tcPr>
            <w:tcW w:w="1447" w:type="pct"/>
            <w:vMerge/>
            <w:shd w:val="clear" w:color="auto" w:fill="auto"/>
            <w:vAlign w:val="center"/>
          </w:tcPr>
          <w:p w:rsidR="00345C3A" w:rsidRPr="00A552AD" w:rsidRDefault="00345C3A" w:rsidP="00030D0C">
            <w:pPr>
              <w:jc w:val="center"/>
              <w:rPr>
                <w:b/>
                <w:sz w:val="22"/>
                <w:szCs w:val="22"/>
              </w:rPr>
            </w:pPr>
          </w:p>
        </w:tc>
      </w:tr>
      <w:tr w:rsidR="00345C3A" w:rsidRPr="00A552AD" w:rsidTr="00345C3A">
        <w:trPr>
          <w:trHeight w:val="563"/>
        </w:trPr>
        <w:tc>
          <w:tcPr>
            <w:tcW w:w="600" w:type="pct"/>
            <w:vMerge w:val="restart"/>
          </w:tcPr>
          <w:p w:rsidR="00345C3A" w:rsidRPr="00A552AD" w:rsidRDefault="00345C3A" w:rsidP="00345C3A">
            <w:pPr>
              <w:ind w:firstLine="0"/>
              <w:jc w:val="left"/>
              <w:rPr>
                <w:sz w:val="22"/>
                <w:szCs w:val="22"/>
              </w:rPr>
            </w:pPr>
            <w:r w:rsidRPr="00A552AD">
              <w:rPr>
                <w:sz w:val="22"/>
                <w:szCs w:val="22"/>
              </w:rPr>
              <w:t>Индивидуальная жилая застройка с размером земельн</w:t>
            </w:r>
            <w:r w:rsidRPr="00A552AD">
              <w:rPr>
                <w:sz w:val="22"/>
                <w:szCs w:val="22"/>
              </w:rPr>
              <w:t>о</w:t>
            </w:r>
            <w:r w:rsidRPr="00A552AD">
              <w:rPr>
                <w:sz w:val="22"/>
                <w:szCs w:val="22"/>
              </w:rPr>
              <w:t>го участка до 600 кв. м.</w:t>
            </w:r>
          </w:p>
        </w:tc>
        <w:tc>
          <w:tcPr>
            <w:tcW w:w="1033" w:type="pct"/>
            <w:shd w:val="clear" w:color="auto" w:fill="auto"/>
            <w:vAlign w:val="center"/>
          </w:tcPr>
          <w:p w:rsidR="00345C3A" w:rsidRPr="00A552AD" w:rsidRDefault="00345C3A" w:rsidP="00345C3A">
            <w:pPr>
              <w:ind w:firstLine="35"/>
              <w:jc w:val="left"/>
              <w:rPr>
                <w:sz w:val="22"/>
                <w:szCs w:val="22"/>
              </w:rPr>
            </w:pPr>
            <w:r w:rsidRPr="00A552AD">
              <w:rPr>
                <w:sz w:val="22"/>
                <w:szCs w:val="22"/>
              </w:rPr>
              <w:t>дошкольные образовател</w:t>
            </w:r>
            <w:r w:rsidRPr="00A552AD">
              <w:rPr>
                <w:sz w:val="22"/>
                <w:szCs w:val="22"/>
              </w:rPr>
              <w:t>ь</w:t>
            </w:r>
            <w:r w:rsidRPr="00A552AD">
              <w:rPr>
                <w:sz w:val="22"/>
                <w:szCs w:val="22"/>
              </w:rPr>
              <w:t>ные организации</w:t>
            </w:r>
          </w:p>
        </w:tc>
        <w:tc>
          <w:tcPr>
            <w:tcW w:w="925" w:type="pct"/>
            <w:shd w:val="clear" w:color="auto" w:fill="auto"/>
            <w:vAlign w:val="center"/>
          </w:tcPr>
          <w:p w:rsidR="00345C3A" w:rsidRPr="00A552AD" w:rsidRDefault="00345C3A" w:rsidP="00345C3A">
            <w:pPr>
              <w:jc w:val="left"/>
              <w:rPr>
                <w:sz w:val="22"/>
                <w:szCs w:val="22"/>
              </w:rPr>
            </w:pPr>
            <w:r w:rsidRPr="00A552AD">
              <w:rPr>
                <w:sz w:val="22"/>
                <w:szCs w:val="22"/>
              </w:rPr>
              <w:t>40</w:t>
            </w:r>
          </w:p>
        </w:tc>
        <w:tc>
          <w:tcPr>
            <w:tcW w:w="995" w:type="pct"/>
            <w:shd w:val="clear" w:color="auto" w:fill="auto"/>
            <w:vAlign w:val="center"/>
          </w:tcPr>
          <w:p w:rsidR="00345C3A" w:rsidRPr="00A552AD" w:rsidRDefault="00345C3A" w:rsidP="00345C3A">
            <w:pPr>
              <w:jc w:val="left"/>
              <w:rPr>
                <w:sz w:val="22"/>
                <w:szCs w:val="22"/>
              </w:rPr>
            </w:pPr>
            <w:r w:rsidRPr="00A552AD">
              <w:rPr>
                <w:sz w:val="22"/>
                <w:szCs w:val="22"/>
              </w:rPr>
              <w:t>1100</w:t>
            </w:r>
          </w:p>
        </w:tc>
        <w:tc>
          <w:tcPr>
            <w:tcW w:w="1447" w:type="pct"/>
            <w:shd w:val="clear" w:color="auto" w:fill="auto"/>
            <w:vAlign w:val="center"/>
          </w:tcPr>
          <w:p w:rsidR="00345C3A" w:rsidRPr="00A552AD" w:rsidRDefault="00345C3A" w:rsidP="00345C3A">
            <w:pPr>
              <w:jc w:val="left"/>
              <w:rPr>
                <w:sz w:val="22"/>
                <w:szCs w:val="22"/>
              </w:rPr>
            </w:pPr>
            <w:r w:rsidRPr="00A552AD">
              <w:rPr>
                <w:sz w:val="22"/>
                <w:szCs w:val="22"/>
              </w:rPr>
              <w:t>10</w:t>
            </w:r>
          </w:p>
        </w:tc>
      </w:tr>
      <w:tr w:rsidR="00345C3A" w:rsidRPr="00A552AD" w:rsidTr="00345C3A">
        <w:trPr>
          <w:trHeight w:val="20"/>
        </w:trPr>
        <w:tc>
          <w:tcPr>
            <w:tcW w:w="600" w:type="pct"/>
            <w:vMerge/>
          </w:tcPr>
          <w:p w:rsidR="00345C3A" w:rsidRPr="00A552AD" w:rsidRDefault="00345C3A" w:rsidP="00345C3A">
            <w:pPr>
              <w:jc w:val="left"/>
              <w:rPr>
                <w:sz w:val="22"/>
                <w:szCs w:val="22"/>
              </w:rPr>
            </w:pPr>
          </w:p>
        </w:tc>
        <w:tc>
          <w:tcPr>
            <w:tcW w:w="1033" w:type="pct"/>
            <w:shd w:val="clear" w:color="auto" w:fill="auto"/>
            <w:vAlign w:val="center"/>
          </w:tcPr>
          <w:p w:rsidR="00345C3A" w:rsidRPr="00A552AD" w:rsidRDefault="00345C3A" w:rsidP="00345C3A">
            <w:pPr>
              <w:ind w:firstLine="35"/>
              <w:jc w:val="left"/>
              <w:rPr>
                <w:sz w:val="22"/>
                <w:szCs w:val="22"/>
              </w:rPr>
            </w:pPr>
            <w:r w:rsidRPr="00A552AD">
              <w:rPr>
                <w:sz w:val="22"/>
                <w:szCs w:val="22"/>
              </w:rPr>
              <w:t>общеобразовательные о</w:t>
            </w:r>
            <w:r w:rsidRPr="00A552AD">
              <w:rPr>
                <w:sz w:val="22"/>
                <w:szCs w:val="22"/>
              </w:rPr>
              <w:t>р</w:t>
            </w:r>
            <w:r w:rsidRPr="00A552AD">
              <w:rPr>
                <w:sz w:val="22"/>
                <w:szCs w:val="22"/>
              </w:rPr>
              <w:t>ганизации</w:t>
            </w:r>
          </w:p>
        </w:tc>
        <w:tc>
          <w:tcPr>
            <w:tcW w:w="925" w:type="pct"/>
            <w:shd w:val="clear" w:color="auto" w:fill="auto"/>
            <w:vAlign w:val="center"/>
          </w:tcPr>
          <w:p w:rsidR="00345C3A" w:rsidRPr="00A552AD" w:rsidRDefault="00345C3A" w:rsidP="00345C3A">
            <w:pPr>
              <w:jc w:val="left"/>
              <w:rPr>
                <w:sz w:val="22"/>
                <w:szCs w:val="22"/>
              </w:rPr>
            </w:pPr>
            <w:r w:rsidRPr="00A552AD">
              <w:rPr>
                <w:sz w:val="22"/>
                <w:szCs w:val="22"/>
              </w:rPr>
              <w:t>45</w:t>
            </w:r>
          </w:p>
        </w:tc>
        <w:tc>
          <w:tcPr>
            <w:tcW w:w="995" w:type="pct"/>
            <w:shd w:val="clear" w:color="auto" w:fill="auto"/>
            <w:vAlign w:val="center"/>
          </w:tcPr>
          <w:p w:rsidR="00345C3A" w:rsidRPr="00A552AD" w:rsidRDefault="00345C3A" w:rsidP="00345C3A">
            <w:pPr>
              <w:jc w:val="left"/>
              <w:rPr>
                <w:sz w:val="22"/>
                <w:szCs w:val="22"/>
              </w:rPr>
            </w:pPr>
            <w:r w:rsidRPr="00A552AD">
              <w:rPr>
                <w:sz w:val="22"/>
                <w:szCs w:val="22"/>
              </w:rPr>
              <w:t>1500</w:t>
            </w:r>
          </w:p>
        </w:tc>
        <w:tc>
          <w:tcPr>
            <w:tcW w:w="1447" w:type="pct"/>
            <w:shd w:val="clear" w:color="auto" w:fill="auto"/>
            <w:vAlign w:val="center"/>
          </w:tcPr>
          <w:p w:rsidR="00345C3A" w:rsidRPr="00A552AD" w:rsidRDefault="00345C3A" w:rsidP="00345C3A">
            <w:pPr>
              <w:jc w:val="left"/>
              <w:rPr>
                <w:sz w:val="22"/>
                <w:szCs w:val="22"/>
              </w:rPr>
            </w:pPr>
            <w:r w:rsidRPr="00A552AD">
              <w:rPr>
                <w:sz w:val="22"/>
                <w:szCs w:val="22"/>
              </w:rPr>
              <w:t>15</w:t>
            </w:r>
          </w:p>
        </w:tc>
      </w:tr>
      <w:tr w:rsidR="00345C3A" w:rsidRPr="00A552AD" w:rsidTr="00345C3A">
        <w:trPr>
          <w:trHeight w:val="20"/>
        </w:trPr>
        <w:tc>
          <w:tcPr>
            <w:tcW w:w="600" w:type="pct"/>
            <w:vMerge/>
          </w:tcPr>
          <w:p w:rsidR="00345C3A" w:rsidRPr="00A552AD" w:rsidRDefault="00345C3A" w:rsidP="00345C3A">
            <w:pPr>
              <w:jc w:val="left"/>
              <w:rPr>
                <w:sz w:val="22"/>
                <w:szCs w:val="22"/>
              </w:rPr>
            </w:pPr>
          </w:p>
        </w:tc>
        <w:tc>
          <w:tcPr>
            <w:tcW w:w="1033" w:type="pct"/>
            <w:shd w:val="clear" w:color="auto" w:fill="auto"/>
            <w:vAlign w:val="center"/>
          </w:tcPr>
          <w:p w:rsidR="00345C3A" w:rsidRPr="00A552AD" w:rsidRDefault="00345C3A" w:rsidP="00345C3A">
            <w:pPr>
              <w:ind w:firstLine="35"/>
              <w:jc w:val="left"/>
              <w:rPr>
                <w:sz w:val="22"/>
                <w:szCs w:val="22"/>
              </w:rPr>
            </w:pPr>
            <w:r w:rsidRPr="00A552AD">
              <w:rPr>
                <w:sz w:val="22"/>
                <w:szCs w:val="22"/>
              </w:rPr>
              <w:t>организации дополнител</w:t>
            </w:r>
            <w:r w:rsidRPr="00A552AD">
              <w:rPr>
                <w:sz w:val="22"/>
                <w:szCs w:val="22"/>
              </w:rPr>
              <w:t>ь</w:t>
            </w:r>
            <w:r w:rsidRPr="00A552AD">
              <w:rPr>
                <w:sz w:val="22"/>
                <w:szCs w:val="22"/>
              </w:rPr>
              <w:t>ного образования</w:t>
            </w:r>
          </w:p>
        </w:tc>
        <w:tc>
          <w:tcPr>
            <w:tcW w:w="925" w:type="pct"/>
            <w:shd w:val="clear" w:color="auto" w:fill="auto"/>
            <w:vAlign w:val="center"/>
          </w:tcPr>
          <w:p w:rsidR="00345C3A" w:rsidRPr="00A552AD" w:rsidRDefault="00345C3A" w:rsidP="00345C3A">
            <w:pPr>
              <w:jc w:val="left"/>
              <w:rPr>
                <w:sz w:val="22"/>
                <w:szCs w:val="22"/>
              </w:rPr>
            </w:pPr>
            <w:r w:rsidRPr="00A552AD">
              <w:rPr>
                <w:sz w:val="22"/>
                <w:szCs w:val="22"/>
              </w:rPr>
              <w:t>35</w:t>
            </w:r>
          </w:p>
        </w:tc>
        <w:tc>
          <w:tcPr>
            <w:tcW w:w="995" w:type="pct"/>
            <w:shd w:val="clear" w:color="auto" w:fill="auto"/>
            <w:vAlign w:val="center"/>
          </w:tcPr>
          <w:p w:rsidR="00345C3A" w:rsidRPr="00A552AD" w:rsidRDefault="00345C3A" w:rsidP="00345C3A">
            <w:pPr>
              <w:jc w:val="left"/>
              <w:rPr>
                <w:sz w:val="22"/>
                <w:szCs w:val="22"/>
              </w:rPr>
            </w:pPr>
            <w:r w:rsidRPr="00A552AD">
              <w:rPr>
                <w:sz w:val="22"/>
                <w:szCs w:val="22"/>
              </w:rPr>
              <w:t>300</w:t>
            </w:r>
          </w:p>
        </w:tc>
        <w:tc>
          <w:tcPr>
            <w:tcW w:w="1447" w:type="pct"/>
            <w:shd w:val="clear" w:color="auto" w:fill="auto"/>
            <w:vAlign w:val="center"/>
          </w:tcPr>
          <w:p w:rsidR="00345C3A" w:rsidRPr="00A552AD" w:rsidRDefault="00345C3A" w:rsidP="00345C3A">
            <w:pPr>
              <w:jc w:val="left"/>
              <w:rPr>
                <w:sz w:val="22"/>
                <w:szCs w:val="22"/>
              </w:rPr>
            </w:pPr>
            <w:r w:rsidRPr="00A552AD">
              <w:rPr>
                <w:sz w:val="22"/>
                <w:szCs w:val="22"/>
              </w:rPr>
              <w:t>15</w:t>
            </w:r>
          </w:p>
        </w:tc>
      </w:tr>
      <w:tr w:rsidR="00345C3A" w:rsidRPr="00A552AD" w:rsidTr="00345C3A">
        <w:trPr>
          <w:trHeight w:val="20"/>
        </w:trPr>
        <w:tc>
          <w:tcPr>
            <w:tcW w:w="600" w:type="pct"/>
            <w:vMerge w:val="restart"/>
          </w:tcPr>
          <w:p w:rsidR="00345C3A" w:rsidRPr="00A552AD" w:rsidRDefault="00345C3A" w:rsidP="00345C3A">
            <w:pPr>
              <w:ind w:firstLine="0"/>
              <w:jc w:val="left"/>
              <w:rPr>
                <w:sz w:val="22"/>
                <w:szCs w:val="22"/>
              </w:rPr>
            </w:pPr>
            <w:r w:rsidRPr="00A552AD">
              <w:rPr>
                <w:sz w:val="22"/>
                <w:szCs w:val="22"/>
              </w:rPr>
              <w:t>Индивидуальная жилая застройка с размером земельн</w:t>
            </w:r>
            <w:r w:rsidRPr="00A552AD">
              <w:rPr>
                <w:sz w:val="22"/>
                <w:szCs w:val="22"/>
              </w:rPr>
              <w:t>о</w:t>
            </w:r>
            <w:r w:rsidRPr="00A552AD">
              <w:rPr>
                <w:sz w:val="22"/>
                <w:szCs w:val="22"/>
              </w:rPr>
              <w:t>го участка до 1000 кв. м</w:t>
            </w:r>
          </w:p>
        </w:tc>
        <w:tc>
          <w:tcPr>
            <w:tcW w:w="1033" w:type="pct"/>
            <w:shd w:val="clear" w:color="auto" w:fill="auto"/>
            <w:vAlign w:val="center"/>
          </w:tcPr>
          <w:p w:rsidR="00345C3A" w:rsidRPr="00A552AD" w:rsidRDefault="00345C3A" w:rsidP="00345C3A">
            <w:pPr>
              <w:ind w:firstLine="35"/>
              <w:jc w:val="left"/>
              <w:rPr>
                <w:sz w:val="22"/>
                <w:szCs w:val="22"/>
              </w:rPr>
            </w:pPr>
            <w:r w:rsidRPr="00A552AD">
              <w:rPr>
                <w:sz w:val="22"/>
                <w:szCs w:val="22"/>
              </w:rPr>
              <w:t>дошкольные образовател</w:t>
            </w:r>
            <w:r w:rsidRPr="00A552AD">
              <w:rPr>
                <w:sz w:val="22"/>
                <w:szCs w:val="22"/>
              </w:rPr>
              <w:t>ь</w:t>
            </w:r>
            <w:r w:rsidRPr="00A552AD">
              <w:rPr>
                <w:sz w:val="22"/>
                <w:szCs w:val="22"/>
              </w:rPr>
              <w:t>ные организации</w:t>
            </w:r>
          </w:p>
        </w:tc>
        <w:tc>
          <w:tcPr>
            <w:tcW w:w="925" w:type="pct"/>
            <w:shd w:val="clear" w:color="auto" w:fill="auto"/>
            <w:vAlign w:val="center"/>
          </w:tcPr>
          <w:p w:rsidR="00345C3A" w:rsidRPr="00A552AD" w:rsidRDefault="00345C3A" w:rsidP="00345C3A">
            <w:pPr>
              <w:jc w:val="left"/>
              <w:rPr>
                <w:sz w:val="22"/>
                <w:szCs w:val="22"/>
              </w:rPr>
            </w:pPr>
            <w:r w:rsidRPr="00A552AD">
              <w:rPr>
                <w:sz w:val="22"/>
                <w:szCs w:val="22"/>
              </w:rPr>
              <w:t>24</w:t>
            </w:r>
          </w:p>
        </w:tc>
        <w:tc>
          <w:tcPr>
            <w:tcW w:w="995" w:type="pct"/>
            <w:shd w:val="clear" w:color="auto" w:fill="auto"/>
            <w:vAlign w:val="center"/>
          </w:tcPr>
          <w:p w:rsidR="00345C3A" w:rsidRPr="00A552AD" w:rsidRDefault="00345C3A" w:rsidP="00345C3A">
            <w:pPr>
              <w:jc w:val="left"/>
              <w:rPr>
                <w:sz w:val="22"/>
                <w:szCs w:val="22"/>
              </w:rPr>
            </w:pPr>
            <w:r w:rsidRPr="00A552AD">
              <w:rPr>
                <w:sz w:val="22"/>
                <w:szCs w:val="22"/>
              </w:rPr>
              <w:t>600</w:t>
            </w:r>
          </w:p>
        </w:tc>
        <w:tc>
          <w:tcPr>
            <w:tcW w:w="1447" w:type="pct"/>
            <w:shd w:val="clear" w:color="auto" w:fill="auto"/>
            <w:vAlign w:val="center"/>
          </w:tcPr>
          <w:p w:rsidR="00345C3A" w:rsidRPr="00A552AD" w:rsidRDefault="00345C3A" w:rsidP="00345C3A">
            <w:pPr>
              <w:jc w:val="left"/>
              <w:rPr>
                <w:sz w:val="22"/>
                <w:szCs w:val="22"/>
              </w:rPr>
            </w:pPr>
            <w:r w:rsidRPr="00A552AD">
              <w:rPr>
                <w:sz w:val="22"/>
                <w:szCs w:val="22"/>
              </w:rPr>
              <w:t>10</w:t>
            </w:r>
          </w:p>
        </w:tc>
      </w:tr>
      <w:tr w:rsidR="00345C3A" w:rsidRPr="00A552AD" w:rsidTr="00345C3A">
        <w:trPr>
          <w:trHeight w:val="20"/>
        </w:trPr>
        <w:tc>
          <w:tcPr>
            <w:tcW w:w="600" w:type="pct"/>
            <w:vMerge/>
          </w:tcPr>
          <w:p w:rsidR="00345C3A" w:rsidRPr="00A552AD" w:rsidRDefault="00345C3A" w:rsidP="00345C3A">
            <w:pPr>
              <w:ind w:firstLine="0"/>
              <w:jc w:val="left"/>
              <w:rPr>
                <w:sz w:val="22"/>
                <w:szCs w:val="22"/>
              </w:rPr>
            </w:pPr>
          </w:p>
        </w:tc>
        <w:tc>
          <w:tcPr>
            <w:tcW w:w="1033" w:type="pct"/>
            <w:shd w:val="clear" w:color="auto" w:fill="auto"/>
            <w:vAlign w:val="center"/>
          </w:tcPr>
          <w:p w:rsidR="00345C3A" w:rsidRPr="00A552AD" w:rsidRDefault="00345C3A" w:rsidP="00345C3A">
            <w:pPr>
              <w:ind w:firstLine="35"/>
              <w:jc w:val="left"/>
              <w:rPr>
                <w:sz w:val="22"/>
                <w:szCs w:val="22"/>
              </w:rPr>
            </w:pPr>
            <w:r w:rsidRPr="00A552AD">
              <w:rPr>
                <w:sz w:val="22"/>
                <w:szCs w:val="22"/>
              </w:rPr>
              <w:t>общеобразовательные о</w:t>
            </w:r>
            <w:r w:rsidRPr="00A552AD">
              <w:rPr>
                <w:sz w:val="22"/>
                <w:szCs w:val="22"/>
              </w:rPr>
              <w:t>р</w:t>
            </w:r>
            <w:r w:rsidRPr="00A552AD">
              <w:rPr>
                <w:sz w:val="22"/>
                <w:szCs w:val="22"/>
              </w:rPr>
              <w:t>ганизации</w:t>
            </w:r>
          </w:p>
        </w:tc>
        <w:tc>
          <w:tcPr>
            <w:tcW w:w="925" w:type="pct"/>
            <w:shd w:val="clear" w:color="auto" w:fill="auto"/>
            <w:vAlign w:val="center"/>
          </w:tcPr>
          <w:p w:rsidR="00345C3A" w:rsidRPr="00A552AD" w:rsidRDefault="00345C3A" w:rsidP="00345C3A">
            <w:pPr>
              <w:jc w:val="left"/>
              <w:rPr>
                <w:sz w:val="22"/>
                <w:szCs w:val="22"/>
              </w:rPr>
            </w:pPr>
            <w:r w:rsidRPr="00A552AD">
              <w:rPr>
                <w:sz w:val="22"/>
                <w:szCs w:val="22"/>
              </w:rPr>
              <w:t>27</w:t>
            </w:r>
          </w:p>
        </w:tc>
        <w:tc>
          <w:tcPr>
            <w:tcW w:w="995" w:type="pct"/>
            <w:shd w:val="clear" w:color="auto" w:fill="auto"/>
            <w:vAlign w:val="center"/>
          </w:tcPr>
          <w:p w:rsidR="00345C3A" w:rsidRPr="00A552AD" w:rsidRDefault="00345C3A" w:rsidP="00345C3A">
            <w:pPr>
              <w:jc w:val="left"/>
              <w:rPr>
                <w:sz w:val="22"/>
                <w:szCs w:val="22"/>
              </w:rPr>
            </w:pPr>
            <w:r w:rsidRPr="00A552AD">
              <w:rPr>
                <w:sz w:val="22"/>
                <w:szCs w:val="22"/>
              </w:rPr>
              <w:t>900</w:t>
            </w:r>
          </w:p>
        </w:tc>
        <w:tc>
          <w:tcPr>
            <w:tcW w:w="1447" w:type="pct"/>
            <w:shd w:val="clear" w:color="auto" w:fill="auto"/>
            <w:vAlign w:val="center"/>
          </w:tcPr>
          <w:p w:rsidR="00345C3A" w:rsidRPr="00A552AD" w:rsidRDefault="00345C3A" w:rsidP="00345C3A">
            <w:pPr>
              <w:jc w:val="left"/>
              <w:rPr>
                <w:sz w:val="22"/>
                <w:szCs w:val="22"/>
              </w:rPr>
            </w:pPr>
            <w:r w:rsidRPr="00A552AD">
              <w:rPr>
                <w:sz w:val="22"/>
                <w:szCs w:val="22"/>
              </w:rPr>
              <w:t>15</w:t>
            </w:r>
          </w:p>
        </w:tc>
      </w:tr>
      <w:tr w:rsidR="00345C3A" w:rsidRPr="00A552AD" w:rsidTr="00345C3A">
        <w:trPr>
          <w:trHeight w:val="20"/>
        </w:trPr>
        <w:tc>
          <w:tcPr>
            <w:tcW w:w="600" w:type="pct"/>
            <w:vMerge/>
          </w:tcPr>
          <w:p w:rsidR="00345C3A" w:rsidRPr="00A552AD" w:rsidRDefault="00345C3A" w:rsidP="00345C3A">
            <w:pPr>
              <w:ind w:firstLine="0"/>
              <w:jc w:val="left"/>
              <w:rPr>
                <w:sz w:val="22"/>
                <w:szCs w:val="22"/>
              </w:rPr>
            </w:pPr>
          </w:p>
        </w:tc>
        <w:tc>
          <w:tcPr>
            <w:tcW w:w="1033" w:type="pct"/>
            <w:shd w:val="clear" w:color="auto" w:fill="auto"/>
            <w:vAlign w:val="center"/>
          </w:tcPr>
          <w:p w:rsidR="00345C3A" w:rsidRPr="00A552AD" w:rsidRDefault="00345C3A" w:rsidP="00345C3A">
            <w:pPr>
              <w:ind w:firstLine="35"/>
              <w:jc w:val="left"/>
              <w:rPr>
                <w:sz w:val="22"/>
                <w:szCs w:val="22"/>
              </w:rPr>
            </w:pPr>
            <w:r w:rsidRPr="00A552AD">
              <w:rPr>
                <w:sz w:val="22"/>
                <w:szCs w:val="22"/>
              </w:rPr>
              <w:t>организации дополнител</w:t>
            </w:r>
            <w:r w:rsidRPr="00A552AD">
              <w:rPr>
                <w:sz w:val="22"/>
                <w:szCs w:val="22"/>
              </w:rPr>
              <w:t>ь</w:t>
            </w:r>
            <w:r w:rsidRPr="00A552AD">
              <w:rPr>
                <w:sz w:val="22"/>
                <w:szCs w:val="22"/>
              </w:rPr>
              <w:t>ного образования</w:t>
            </w:r>
          </w:p>
        </w:tc>
        <w:tc>
          <w:tcPr>
            <w:tcW w:w="925" w:type="pct"/>
            <w:shd w:val="clear" w:color="auto" w:fill="auto"/>
            <w:vAlign w:val="center"/>
          </w:tcPr>
          <w:p w:rsidR="00345C3A" w:rsidRPr="00A552AD" w:rsidRDefault="00345C3A" w:rsidP="00345C3A">
            <w:pPr>
              <w:jc w:val="left"/>
              <w:rPr>
                <w:sz w:val="22"/>
                <w:szCs w:val="22"/>
              </w:rPr>
            </w:pPr>
            <w:r w:rsidRPr="00A552AD">
              <w:rPr>
                <w:sz w:val="22"/>
                <w:szCs w:val="22"/>
              </w:rPr>
              <w:t>21</w:t>
            </w:r>
          </w:p>
        </w:tc>
        <w:tc>
          <w:tcPr>
            <w:tcW w:w="995" w:type="pct"/>
            <w:shd w:val="clear" w:color="auto" w:fill="auto"/>
            <w:vAlign w:val="center"/>
          </w:tcPr>
          <w:p w:rsidR="00345C3A" w:rsidRPr="00A552AD" w:rsidRDefault="00345C3A" w:rsidP="00345C3A">
            <w:pPr>
              <w:jc w:val="left"/>
              <w:rPr>
                <w:sz w:val="22"/>
                <w:szCs w:val="22"/>
              </w:rPr>
            </w:pPr>
            <w:r w:rsidRPr="00A552AD">
              <w:rPr>
                <w:sz w:val="22"/>
                <w:szCs w:val="22"/>
              </w:rPr>
              <w:t>200</w:t>
            </w:r>
          </w:p>
        </w:tc>
        <w:tc>
          <w:tcPr>
            <w:tcW w:w="1447" w:type="pct"/>
            <w:shd w:val="clear" w:color="auto" w:fill="auto"/>
            <w:vAlign w:val="center"/>
          </w:tcPr>
          <w:p w:rsidR="00345C3A" w:rsidRPr="00A552AD" w:rsidRDefault="00345C3A" w:rsidP="00345C3A">
            <w:pPr>
              <w:jc w:val="left"/>
              <w:rPr>
                <w:sz w:val="22"/>
                <w:szCs w:val="22"/>
              </w:rPr>
            </w:pPr>
            <w:r w:rsidRPr="00A552AD">
              <w:rPr>
                <w:sz w:val="22"/>
                <w:szCs w:val="22"/>
              </w:rPr>
              <w:t>20</w:t>
            </w:r>
          </w:p>
        </w:tc>
      </w:tr>
      <w:tr w:rsidR="00345C3A" w:rsidRPr="00A552AD" w:rsidTr="00345C3A">
        <w:trPr>
          <w:trHeight w:val="20"/>
        </w:trPr>
        <w:tc>
          <w:tcPr>
            <w:tcW w:w="600" w:type="pct"/>
            <w:vMerge w:val="restart"/>
          </w:tcPr>
          <w:p w:rsidR="00345C3A" w:rsidRPr="00A552AD" w:rsidRDefault="00345C3A" w:rsidP="00345C3A">
            <w:pPr>
              <w:ind w:firstLine="0"/>
              <w:jc w:val="left"/>
              <w:rPr>
                <w:sz w:val="22"/>
                <w:szCs w:val="22"/>
              </w:rPr>
            </w:pPr>
            <w:r w:rsidRPr="00A552AD">
              <w:rPr>
                <w:sz w:val="22"/>
                <w:szCs w:val="22"/>
              </w:rPr>
              <w:t>Индивидуальная жилая застройка с размером земельн</w:t>
            </w:r>
            <w:r w:rsidRPr="00A552AD">
              <w:rPr>
                <w:sz w:val="22"/>
                <w:szCs w:val="22"/>
              </w:rPr>
              <w:t>о</w:t>
            </w:r>
            <w:r w:rsidRPr="00A552AD">
              <w:rPr>
                <w:sz w:val="22"/>
                <w:szCs w:val="22"/>
              </w:rPr>
              <w:t>го участка до 1800 кв. м</w:t>
            </w:r>
          </w:p>
        </w:tc>
        <w:tc>
          <w:tcPr>
            <w:tcW w:w="1033" w:type="pct"/>
            <w:shd w:val="clear" w:color="auto" w:fill="auto"/>
            <w:vAlign w:val="center"/>
          </w:tcPr>
          <w:p w:rsidR="00345C3A" w:rsidRPr="00A552AD" w:rsidRDefault="00345C3A" w:rsidP="00345C3A">
            <w:pPr>
              <w:ind w:firstLine="35"/>
              <w:jc w:val="left"/>
              <w:rPr>
                <w:sz w:val="22"/>
                <w:szCs w:val="22"/>
              </w:rPr>
            </w:pPr>
            <w:r w:rsidRPr="00A552AD">
              <w:rPr>
                <w:sz w:val="22"/>
                <w:szCs w:val="22"/>
              </w:rPr>
              <w:t>дошкольные образовател</w:t>
            </w:r>
            <w:r w:rsidRPr="00A552AD">
              <w:rPr>
                <w:sz w:val="22"/>
                <w:szCs w:val="22"/>
              </w:rPr>
              <w:t>ь</w:t>
            </w:r>
            <w:r w:rsidRPr="00A552AD">
              <w:rPr>
                <w:sz w:val="22"/>
                <w:szCs w:val="22"/>
              </w:rPr>
              <w:t>ные организации</w:t>
            </w:r>
          </w:p>
        </w:tc>
        <w:tc>
          <w:tcPr>
            <w:tcW w:w="925" w:type="pct"/>
            <w:shd w:val="clear" w:color="auto" w:fill="auto"/>
            <w:vAlign w:val="center"/>
          </w:tcPr>
          <w:p w:rsidR="00345C3A" w:rsidRPr="00A552AD" w:rsidRDefault="00345C3A" w:rsidP="00345C3A">
            <w:pPr>
              <w:jc w:val="left"/>
              <w:rPr>
                <w:sz w:val="22"/>
                <w:szCs w:val="22"/>
              </w:rPr>
            </w:pPr>
            <w:r w:rsidRPr="00A552AD">
              <w:rPr>
                <w:sz w:val="22"/>
                <w:szCs w:val="22"/>
              </w:rPr>
              <w:t>16</w:t>
            </w:r>
          </w:p>
        </w:tc>
        <w:tc>
          <w:tcPr>
            <w:tcW w:w="995" w:type="pct"/>
            <w:shd w:val="clear" w:color="auto" w:fill="auto"/>
            <w:vAlign w:val="center"/>
          </w:tcPr>
          <w:p w:rsidR="00345C3A" w:rsidRPr="00A552AD" w:rsidRDefault="00345C3A" w:rsidP="00345C3A">
            <w:pPr>
              <w:jc w:val="left"/>
              <w:rPr>
                <w:sz w:val="22"/>
                <w:szCs w:val="22"/>
              </w:rPr>
            </w:pPr>
            <w:r w:rsidRPr="00A552AD">
              <w:rPr>
                <w:sz w:val="22"/>
                <w:szCs w:val="22"/>
              </w:rPr>
              <w:t>400</w:t>
            </w:r>
          </w:p>
        </w:tc>
        <w:tc>
          <w:tcPr>
            <w:tcW w:w="1447" w:type="pct"/>
            <w:shd w:val="clear" w:color="auto" w:fill="auto"/>
            <w:vAlign w:val="center"/>
          </w:tcPr>
          <w:p w:rsidR="00345C3A" w:rsidRPr="00A552AD" w:rsidRDefault="00345C3A" w:rsidP="00345C3A">
            <w:pPr>
              <w:jc w:val="left"/>
              <w:rPr>
                <w:sz w:val="22"/>
                <w:szCs w:val="22"/>
              </w:rPr>
            </w:pPr>
            <w:r w:rsidRPr="00A552AD">
              <w:rPr>
                <w:sz w:val="22"/>
                <w:szCs w:val="22"/>
              </w:rPr>
              <w:t>13</w:t>
            </w:r>
          </w:p>
        </w:tc>
      </w:tr>
      <w:tr w:rsidR="00345C3A" w:rsidRPr="00A552AD" w:rsidTr="00345C3A">
        <w:trPr>
          <w:trHeight w:val="20"/>
        </w:trPr>
        <w:tc>
          <w:tcPr>
            <w:tcW w:w="600" w:type="pct"/>
            <w:vMerge/>
          </w:tcPr>
          <w:p w:rsidR="00345C3A" w:rsidRPr="00A552AD" w:rsidRDefault="00345C3A" w:rsidP="00345C3A">
            <w:pPr>
              <w:jc w:val="left"/>
              <w:rPr>
                <w:sz w:val="22"/>
                <w:szCs w:val="22"/>
              </w:rPr>
            </w:pPr>
          </w:p>
        </w:tc>
        <w:tc>
          <w:tcPr>
            <w:tcW w:w="1033" w:type="pct"/>
            <w:shd w:val="clear" w:color="auto" w:fill="auto"/>
            <w:vAlign w:val="center"/>
          </w:tcPr>
          <w:p w:rsidR="00345C3A" w:rsidRPr="00A552AD" w:rsidRDefault="00345C3A" w:rsidP="00345C3A">
            <w:pPr>
              <w:ind w:firstLine="35"/>
              <w:jc w:val="left"/>
              <w:rPr>
                <w:sz w:val="22"/>
                <w:szCs w:val="22"/>
              </w:rPr>
            </w:pPr>
            <w:r w:rsidRPr="00A552AD">
              <w:rPr>
                <w:sz w:val="22"/>
                <w:szCs w:val="22"/>
              </w:rPr>
              <w:t>общеобразовательные о</w:t>
            </w:r>
            <w:r w:rsidRPr="00A552AD">
              <w:rPr>
                <w:sz w:val="22"/>
                <w:szCs w:val="22"/>
              </w:rPr>
              <w:t>р</w:t>
            </w:r>
            <w:r w:rsidRPr="00A552AD">
              <w:rPr>
                <w:sz w:val="22"/>
                <w:szCs w:val="22"/>
              </w:rPr>
              <w:t>ганизации</w:t>
            </w:r>
          </w:p>
        </w:tc>
        <w:tc>
          <w:tcPr>
            <w:tcW w:w="925" w:type="pct"/>
            <w:shd w:val="clear" w:color="auto" w:fill="auto"/>
            <w:vAlign w:val="center"/>
          </w:tcPr>
          <w:p w:rsidR="00345C3A" w:rsidRPr="00A552AD" w:rsidRDefault="00345C3A" w:rsidP="00345C3A">
            <w:pPr>
              <w:jc w:val="left"/>
              <w:rPr>
                <w:sz w:val="22"/>
                <w:szCs w:val="22"/>
              </w:rPr>
            </w:pPr>
            <w:r w:rsidRPr="00A552AD">
              <w:rPr>
                <w:sz w:val="22"/>
                <w:szCs w:val="22"/>
              </w:rPr>
              <w:t>18</w:t>
            </w:r>
          </w:p>
        </w:tc>
        <w:tc>
          <w:tcPr>
            <w:tcW w:w="995" w:type="pct"/>
            <w:shd w:val="clear" w:color="auto" w:fill="auto"/>
            <w:vAlign w:val="center"/>
          </w:tcPr>
          <w:p w:rsidR="00345C3A" w:rsidRPr="00A552AD" w:rsidRDefault="00345C3A" w:rsidP="00345C3A">
            <w:pPr>
              <w:jc w:val="left"/>
              <w:rPr>
                <w:sz w:val="22"/>
                <w:szCs w:val="22"/>
              </w:rPr>
            </w:pPr>
            <w:r w:rsidRPr="00A552AD">
              <w:rPr>
                <w:sz w:val="22"/>
                <w:szCs w:val="22"/>
              </w:rPr>
              <w:t>700</w:t>
            </w:r>
          </w:p>
        </w:tc>
        <w:tc>
          <w:tcPr>
            <w:tcW w:w="1447" w:type="pct"/>
            <w:shd w:val="clear" w:color="auto" w:fill="auto"/>
            <w:vAlign w:val="center"/>
          </w:tcPr>
          <w:p w:rsidR="00345C3A" w:rsidRPr="00A552AD" w:rsidRDefault="00345C3A" w:rsidP="00345C3A">
            <w:pPr>
              <w:jc w:val="left"/>
              <w:rPr>
                <w:sz w:val="22"/>
                <w:szCs w:val="22"/>
              </w:rPr>
            </w:pPr>
            <w:r w:rsidRPr="00A552AD">
              <w:rPr>
                <w:sz w:val="22"/>
                <w:szCs w:val="22"/>
              </w:rPr>
              <w:t>15</w:t>
            </w:r>
          </w:p>
        </w:tc>
      </w:tr>
      <w:tr w:rsidR="00345C3A" w:rsidRPr="00A552AD" w:rsidTr="00345C3A">
        <w:trPr>
          <w:trHeight w:val="20"/>
        </w:trPr>
        <w:tc>
          <w:tcPr>
            <w:tcW w:w="600" w:type="pct"/>
            <w:vMerge/>
          </w:tcPr>
          <w:p w:rsidR="00345C3A" w:rsidRPr="00A552AD" w:rsidRDefault="00345C3A" w:rsidP="00345C3A">
            <w:pPr>
              <w:jc w:val="left"/>
              <w:rPr>
                <w:sz w:val="22"/>
                <w:szCs w:val="22"/>
              </w:rPr>
            </w:pPr>
          </w:p>
        </w:tc>
        <w:tc>
          <w:tcPr>
            <w:tcW w:w="1033" w:type="pct"/>
            <w:shd w:val="clear" w:color="auto" w:fill="auto"/>
            <w:vAlign w:val="center"/>
          </w:tcPr>
          <w:p w:rsidR="00345C3A" w:rsidRPr="00A552AD" w:rsidRDefault="00345C3A" w:rsidP="00345C3A">
            <w:pPr>
              <w:ind w:firstLine="35"/>
              <w:jc w:val="left"/>
              <w:rPr>
                <w:sz w:val="22"/>
                <w:szCs w:val="22"/>
              </w:rPr>
            </w:pPr>
            <w:r w:rsidRPr="00A552AD">
              <w:rPr>
                <w:sz w:val="22"/>
                <w:szCs w:val="22"/>
              </w:rPr>
              <w:t>организации дополнител</w:t>
            </w:r>
            <w:r w:rsidRPr="00A552AD">
              <w:rPr>
                <w:sz w:val="22"/>
                <w:szCs w:val="22"/>
              </w:rPr>
              <w:t>ь</w:t>
            </w:r>
            <w:r w:rsidRPr="00A552AD">
              <w:rPr>
                <w:sz w:val="22"/>
                <w:szCs w:val="22"/>
              </w:rPr>
              <w:t>ного образования</w:t>
            </w:r>
          </w:p>
        </w:tc>
        <w:tc>
          <w:tcPr>
            <w:tcW w:w="925" w:type="pct"/>
            <w:shd w:val="clear" w:color="auto" w:fill="auto"/>
            <w:vAlign w:val="center"/>
          </w:tcPr>
          <w:p w:rsidR="00345C3A" w:rsidRPr="00A552AD" w:rsidRDefault="00345C3A" w:rsidP="00345C3A">
            <w:pPr>
              <w:jc w:val="left"/>
              <w:rPr>
                <w:sz w:val="22"/>
                <w:szCs w:val="22"/>
              </w:rPr>
            </w:pPr>
            <w:r w:rsidRPr="00A552AD">
              <w:rPr>
                <w:sz w:val="22"/>
                <w:szCs w:val="22"/>
              </w:rPr>
              <w:t>14</w:t>
            </w:r>
          </w:p>
        </w:tc>
        <w:tc>
          <w:tcPr>
            <w:tcW w:w="995" w:type="pct"/>
            <w:shd w:val="clear" w:color="auto" w:fill="auto"/>
            <w:vAlign w:val="center"/>
          </w:tcPr>
          <w:p w:rsidR="00345C3A" w:rsidRPr="00A552AD" w:rsidRDefault="00345C3A" w:rsidP="00345C3A">
            <w:pPr>
              <w:jc w:val="left"/>
              <w:rPr>
                <w:sz w:val="22"/>
                <w:szCs w:val="22"/>
              </w:rPr>
            </w:pPr>
            <w:r w:rsidRPr="00A552AD">
              <w:rPr>
                <w:sz w:val="22"/>
                <w:szCs w:val="22"/>
              </w:rPr>
              <w:t>100</w:t>
            </w:r>
          </w:p>
        </w:tc>
        <w:tc>
          <w:tcPr>
            <w:tcW w:w="1447" w:type="pct"/>
            <w:shd w:val="clear" w:color="auto" w:fill="auto"/>
            <w:vAlign w:val="center"/>
          </w:tcPr>
          <w:p w:rsidR="00345C3A" w:rsidRPr="00A552AD" w:rsidRDefault="00345C3A" w:rsidP="00345C3A">
            <w:pPr>
              <w:jc w:val="left"/>
              <w:rPr>
                <w:sz w:val="22"/>
                <w:szCs w:val="22"/>
              </w:rPr>
            </w:pPr>
            <w:r w:rsidRPr="00A552AD">
              <w:rPr>
                <w:sz w:val="22"/>
                <w:szCs w:val="22"/>
              </w:rPr>
              <w:t>20</w:t>
            </w:r>
          </w:p>
        </w:tc>
      </w:tr>
      <w:tr w:rsidR="00345C3A" w:rsidRPr="00A552AD" w:rsidTr="00345C3A">
        <w:trPr>
          <w:trHeight w:val="20"/>
        </w:trPr>
        <w:tc>
          <w:tcPr>
            <w:tcW w:w="600" w:type="pct"/>
            <w:vMerge w:val="restart"/>
          </w:tcPr>
          <w:p w:rsidR="00345C3A" w:rsidRPr="00A552AD" w:rsidRDefault="00345C3A" w:rsidP="00345C3A">
            <w:pPr>
              <w:ind w:firstLine="0"/>
              <w:jc w:val="left"/>
              <w:rPr>
                <w:sz w:val="22"/>
                <w:szCs w:val="22"/>
              </w:rPr>
            </w:pPr>
            <w:r w:rsidRPr="00A552AD">
              <w:rPr>
                <w:sz w:val="22"/>
                <w:szCs w:val="22"/>
              </w:rPr>
              <w:t>Малоэтажная мног</w:t>
            </w:r>
            <w:r w:rsidRPr="00A552AD">
              <w:rPr>
                <w:sz w:val="22"/>
                <w:szCs w:val="22"/>
              </w:rPr>
              <w:t>о</w:t>
            </w:r>
            <w:r w:rsidRPr="00A552AD">
              <w:rPr>
                <w:sz w:val="22"/>
                <w:szCs w:val="22"/>
              </w:rPr>
              <w:t>квартирная жилая застройка</w:t>
            </w:r>
          </w:p>
          <w:p w:rsidR="00345C3A" w:rsidRPr="00A552AD" w:rsidRDefault="00345C3A" w:rsidP="00345C3A">
            <w:pPr>
              <w:ind w:firstLine="0"/>
              <w:jc w:val="left"/>
              <w:rPr>
                <w:sz w:val="22"/>
                <w:szCs w:val="22"/>
              </w:rPr>
            </w:pPr>
            <w:r w:rsidRPr="00A552AD">
              <w:rPr>
                <w:sz w:val="22"/>
                <w:szCs w:val="22"/>
              </w:rPr>
              <w:t>Блокированная ж</w:t>
            </w:r>
            <w:r w:rsidRPr="00A552AD">
              <w:rPr>
                <w:sz w:val="22"/>
                <w:szCs w:val="22"/>
              </w:rPr>
              <w:t>и</w:t>
            </w:r>
            <w:r w:rsidRPr="00A552AD">
              <w:rPr>
                <w:sz w:val="22"/>
                <w:szCs w:val="22"/>
              </w:rPr>
              <w:t>лая застройка</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A552AD" w:rsidRDefault="00345C3A" w:rsidP="00345C3A">
            <w:pPr>
              <w:ind w:firstLine="0"/>
              <w:jc w:val="left"/>
              <w:rPr>
                <w:sz w:val="22"/>
                <w:szCs w:val="22"/>
              </w:rPr>
            </w:pPr>
            <w:r w:rsidRPr="00A552AD">
              <w:rPr>
                <w:sz w:val="22"/>
                <w:szCs w:val="22"/>
              </w:rPr>
              <w:t>дошкольные образовател</w:t>
            </w:r>
            <w:r w:rsidRPr="00A552AD">
              <w:rPr>
                <w:sz w:val="22"/>
                <w:szCs w:val="22"/>
              </w:rPr>
              <w:t>ь</w:t>
            </w:r>
            <w:r w:rsidRPr="00A552AD">
              <w:rPr>
                <w:sz w:val="22"/>
                <w:szCs w:val="22"/>
              </w:rPr>
              <w:t>ные организации</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A552AD" w:rsidRDefault="00345C3A" w:rsidP="00345C3A">
            <w:pPr>
              <w:ind w:firstLine="298"/>
              <w:jc w:val="left"/>
              <w:rPr>
                <w:sz w:val="22"/>
                <w:szCs w:val="22"/>
              </w:rPr>
            </w:pPr>
            <w:r w:rsidRPr="00A552AD">
              <w:rPr>
                <w:sz w:val="22"/>
                <w:szCs w:val="22"/>
              </w:rPr>
              <w:t>16</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A552AD" w:rsidRDefault="00345C3A" w:rsidP="00030D0C">
            <w:pPr>
              <w:jc w:val="left"/>
              <w:rPr>
                <w:sz w:val="22"/>
                <w:szCs w:val="22"/>
              </w:rPr>
            </w:pPr>
            <w:r w:rsidRPr="00A552AD">
              <w:rPr>
                <w:sz w:val="22"/>
                <w:szCs w:val="22"/>
              </w:rPr>
              <w:t>400</w:t>
            </w: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A552AD" w:rsidRDefault="00345C3A" w:rsidP="00030D0C">
            <w:pPr>
              <w:jc w:val="left"/>
              <w:rPr>
                <w:sz w:val="22"/>
                <w:szCs w:val="22"/>
              </w:rPr>
            </w:pPr>
            <w:r w:rsidRPr="00A552AD">
              <w:rPr>
                <w:sz w:val="22"/>
                <w:szCs w:val="22"/>
              </w:rPr>
              <w:t>13</w:t>
            </w:r>
          </w:p>
        </w:tc>
      </w:tr>
      <w:tr w:rsidR="00345C3A" w:rsidRPr="00A552AD" w:rsidTr="00345C3A">
        <w:trPr>
          <w:trHeight w:val="20"/>
        </w:trPr>
        <w:tc>
          <w:tcPr>
            <w:tcW w:w="600" w:type="pct"/>
            <w:vMerge/>
          </w:tcPr>
          <w:p w:rsidR="00345C3A" w:rsidRPr="00A552AD" w:rsidRDefault="00345C3A" w:rsidP="00030D0C">
            <w:pPr>
              <w:jc w:val="left"/>
              <w:rPr>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A552AD" w:rsidRDefault="00345C3A" w:rsidP="00345C3A">
            <w:pPr>
              <w:ind w:firstLine="0"/>
              <w:jc w:val="left"/>
              <w:rPr>
                <w:sz w:val="22"/>
                <w:szCs w:val="22"/>
              </w:rPr>
            </w:pPr>
            <w:r w:rsidRPr="00A552AD">
              <w:rPr>
                <w:sz w:val="22"/>
                <w:szCs w:val="22"/>
              </w:rPr>
              <w:t>общеобразовательные о</w:t>
            </w:r>
            <w:r w:rsidRPr="00A552AD">
              <w:rPr>
                <w:sz w:val="22"/>
                <w:szCs w:val="22"/>
              </w:rPr>
              <w:t>р</w:t>
            </w:r>
            <w:r w:rsidRPr="00A552AD">
              <w:rPr>
                <w:sz w:val="22"/>
                <w:szCs w:val="22"/>
              </w:rPr>
              <w:t>ганизации</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A552AD" w:rsidRDefault="00345C3A" w:rsidP="00345C3A">
            <w:pPr>
              <w:ind w:firstLine="298"/>
              <w:jc w:val="left"/>
              <w:rPr>
                <w:sz w:val="22"/>
                <w:szCs w:val="22"/>
              </w:rPr>
            </w:pPr>
            <w:r w:rsidRPr="00A552AD">
              <w:rPr>
                <w:sz w:val="22"/>
                <w:szCs w:val="22"/>
              </w:rPr>
              <w:t>18</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A552AD" w:rsidRDefault="00345C3A" w:rsidP="00030D0C">
            <w:pPr>
              <w:jc w:val="left"/>
              <w:rPr>
                <w:sz w:val="22"/>
                <w:szCs w:val="22"/>
              </w:rPr>
            </w:pPr>
            <w:r w:rsidRPr="00A552AD">
              <w:rPr>
                <w:sz w:val="22"/>
                <w:szCs w:val="22"/>
              </w:rPr>
              <w:t>700</w:t>
            </w: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A552AD" w:rsidRDefault="00345C3A" w:rsidP="00030D0C">
            <w:pPr>
              <w:jc w:val="left"/>
              <w:rPr>
                <w:sz w:val="22"/>
                <w:szCs w:val="22"/>
              </w:rPr>
            </w:pPr>
            <w:r w:rsidRPr="00A552AD">
              <w:rPr>
                <w:sz w:val="22"/>
                <w:szCs w:val="22"/>
              </w:rPr>
              <w:t>15</w:t>
            </w:r>
          </w:p>
        </w:tc>
      </w:tr>
      <w:tr w:rsidR="00345C3A" w:rsidRPr="00A552AD" w:rsidTr="00345C3A">
        <w:trPr>
          <w:trHeight w:val="20"/>
        </w:trPr>
        <w:tc>
          <w:tcPr>
            <w:tcW w:w="600" w:type="pct"/>
            <w:vMerge/>
          </w:tcPr>
          <w:p w:rsidR="00345C3A" w:rsidRPr="00A552AD" w:rsidRDefault="00345C3A" w:rsidP="00030D0C">
            <w:pPr>
              <w:jc w:val="left"/>
              <w:rPr>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A552AD" w:rsidRDefault="00345C3A" w:rsidP="00345C3A">
            <w:pPr>
              <w:ind w:firstLine="0"/>
              <w:jc w:val="left"/>
              <w:rPr>
                <w:sz w:val="22"/>
                <w:szCs w:val="22"/>
              </w:rPr>
            </w:pPr>
            <w:r w:rsidRPr="00A552AD">
              <w:rPr>
                <w:sz w:val="22"/>
                <w:szCs w:val="22"/>
              </w:rPr>
              <w:t>организации дополнител</w:t>
            </w:r>
            <w:r w:rsidRPr="00A552AD">
              <w:rPr>
                <w:sz w:val="22"/>
                <w:szCs w:val="22"/>
              </w:rPr>
              <w:t>ь</w:t>
            </w:r>
            <w:r w:rsidRPr="00A552AD">
              <w:rPr>
                <w:sz w:val="22"/>
                <w:szCs w:val="22"/>
              </w:rPr>
              <w:t>ного образования</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A552AD" w:rsidRDefault="00345C3A" w:rsidP="00345C3A">
            <w:pPr>
              <w:ind w:firstLine="298"/>
              <w:jc w:val="left"/>
              <w:rPr>
                <w:sz w:val="22"/>
                <w:szCs w:val="22"/>
              </w:rPr>
            </w:pPr>
            <w:r w:rsidRPr="00A552AD">
              <w:rPr>
                <w:sz w:val="22"/>
                <w:szCs w:val="22"/>
              </w:rPr>
              <w:t>14</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A552AD" w:rsidRDefault="00345C3A" w:rsidP="00030D0C">
            <w:pPr>
              <w:jc w:val="left"/>
              <w:rPr>
                <w:sz w:val="22"/>
                <w:szCs w:val="22"/>
              </w:rPr>
            </w:pPr>
            <w:r w:rsidRPr="00A552AD">
              <w:rPr>
                <w:sz w:val="22"/>
                <w:szCs w:val="22"/>
              </w:rPr>
              <w:t>100</w:t>
            </w: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A552AD" w:rsidRDefault="00345C3A" w:rsidP="00030D0C">
            <w:pPr>
              <w:jc w:val="left"/>
              <w:rPr>
                <w:sz w:val="22"/>
                <w:szCs w:val="22"/>
              </w:rPr>
            </w:pPr>
            <w:r w:rsidRPr="00A552AD">
              <w:rPr>
                <w:sz w:val="22"/>
                <w:szCs w:val="22"/>
              </w:rPr>
              <w:t>20</w:t>
            </w:r>
          </w:p>
        </w:tc>
      </w:tr>
    </w:tbl>
    <w:p w:rsidR="00345C3A" w:rsidRPr="00A552AD" w:rsidRDefault="00345C3A" w:rsidP="00345C3A">
      <w:pPr>
        <w:spacing w:before="160" w:after="160"/>
        <w:jc w:val="center"/>
        <w:rPr>
          <w:b/>
          <w:sz w:val="22"/>
          <w:szCs w:val="16"/>
        </w:rPr>
      </w:pPr>
    </w:p>
    <w:p w:rsidR="00345C3A" w:rsidRPr="00A552AD" w:rsidRDefault="00345C3A" w:rsidP="00345C3A">
      <w:pPr>
        <w:spacing w:before="160" w:after="160"/>
        <w:jc w:val="center"/>
        <w:rPr>
          <w:b/>
          <w:sz w:val="22"/>
          <w:szCs w:val="16"/>
        </w:rPr>
      </w:pPr>
      <w:r w:rsidRPr="00A552AD">
        <w:rPr>
          <w:b/>
          <w:sz w:val="22"/>
          <w:szCs w:val="16"/>
        </w:rPr>
        <w:lastRenderedPageBreak/>
        <w:t xml:space="preserve">Для объектов транспортной инфраструктуры местного значения </w:t>
      </w:r>
      <w:r w:rsidR="00E771A1" w:rsidRPr="00A552AD">
        <w:rPr>
          <w:b/>
          <w:sz w:val="22"/>
          <w:szCs w:val="16"/>
        </w:rPr>
        <w:t>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2268"/>
        <w:gridCol w:w="5103"/>
        <w:gridCol w:w="4471"/>
      </w:tblGrid>
      <w:tr w:rsidR="00345C3A" w:rsidRPr="00A552AD" w:rsidTr="00030D0C">
        <w:trPr>
          <w:trHeight w:val="20"/>
        </w:trPr>
        <w:tc>
          <w:tcPr>
            <w:tcW w:w="3119" w:type="dxa"/>
            <w:vMerge w:val="restart"/>
            <w:shd w:val="clear" w:color="auto" w:fill="auto"/>
            <w:vAlign w:val="center"/>
          </w:tcPr>
          <w:p w:rsidR="00345C3A" w:rsidRPr="00A552AD" w:rsidRDefault="00345C3A" w:rsidP="00030D0C">
            <w:pPr>
              <w:pStyle w:val="af3"/>
              <w:rPr>
                <w:sz w:val="22"/>
                <w:szCs w:val="22"/>
              </w:rPr>
            </w:pPr>
            <w:r w:rsidRPr="00A552AD">
              <w:rPr>
                <w:sz w:val="22"/>
                <w:szCs w:val="22"/>
              </w:rPr>
              <w:t>Вид объекта</w:t>
            </w:r>
          </w:p>
        </w:tc>
        <w:tc>
          <w:tcPr>
            <w:tcW w:w="7371" w:type="dxa"/>
            <w:gridSpan w:val="2"/>
            <w:shd w:val="clear" w:color="auto" w:fill="auto"/>
            <w:vAlign w:val="center"/>
          </w:tcPr>
          <w:p w:rsidR="00345C3A" w:rsidRPr="00A552AD" w:rsidRDefault="00345C3A" w:rsidP="00030D0C">
            <w:pPr>
              <w:pStyle w:val="af3"/>
              <w:rPr>
                <w:sz w:val="22"/>
                <w:szCs w:val="22"/>
              </w:rPr>
            </w:pPr>
            <w:r w:rsidRPr="00A552AD">
              <w:rPr>
                <w:sz w:val="22"/>
                <w:szCs w:val="22"/>
              </w:rPr>
              <w:t>Обеспеченность объектами</w:t>
            </w:r>
          </w:p>
        </w:tc>
        <w:tc>
          <w:tcPr>
            <w:tcW w:w="4471" w:type="dxa"/>
            <w:vMerge w:val="restart"/>
            <w:shd w:val="clear" w:color="auto" w:fill="auto"/>
            <w:vAlign w:val="center"/>
          </w:tcPr>
          <w:p w:rsidR="00345C3A" w:rsidRPr="00A552AD" w:rsidRDefault="00345C3A" w:rsidP="00030D0C">
            <w:pPr>
              <w:pStyle w:val="af3"/>
              <w:rPr>
                <w:sz w:val="22"/>
                <w:szCs w:val="22"/>
              </w:rPr>
            </w:pPr>
            <w:r w:rsidRPr="00A552AD">
              <w:rPr>
                <w:sz w:val="22"/>
                <w:szCs w:val="22"/>
              </w:rPr>
              <w:t xml:space="preserve">Территориальная доступность объектов </w:t>
            </w:r>
            <w:r w:rsidRPr="00A552AD">
              <w:rPr>
                <w:sz w:val="22"/>
                <w:szCs w:val="22"/>
              </w:rPr>
              <w:br/>
              <w:t>транспортной инфраструктуры, м</w:t>
            </w:r>
          </w:p>
        </w:tc>
      </w:tr>
      <w:tr w:rsidR="00345C3A" w:rsidRPr="00A552AD" w:rsidTr="00030D0C">
        <w:trPr>
          <w:trHeight w:val="20"/>
        </w:trPr>
        <w:tc>
          <w:tcPr>
            <w:tcW w:w="3119" w:type="dxa"/>
            <w:vMerge/>
            <w:shd w:val="clear" w:color="auto" w:fill="auto"/>
            <w:vAlign w:val="center"/>
          </w:tcPr>
          <w:p w:rsidR="00345C3A" w:rsidRPr="00A552AD" w:rsidRDefault="00345C3A" w:rsidP="00030D0C">
            <w:pPr>
              <w:jc w:val="center"/>
              <w:rPr>
                <w:b/>
                <w:sz w:val="22"/>
                <w:szCs w:val="22"/>
              </w:rPr>
            </w:pPr>
          </w:p>
        </w:tc>
        <w:tc>
          <w:tcPr>
            <w:tcW w:w="2268" w:type="dxa"/>
            <w:shd w:val="clear" w:color="auto" w:fill="auto"/>
            <w:vAlign w:val="center"/>
          </w:tcPr>
          <w:p w:rsidR="00345C3A" w:rsidRPr="00A552AD" w:rsidRDefault="00345C3A" w:rsidP="00030D0C">
            <w:pPr>
              <w:pStyle w:val="af3"/>
              <w:rPr>
                <w:sz w:val="22"/>
                <w:szCs w:val="22"/>
              </w:rPr>
            </w:pPr>
            <w:r w:rsidRPr="00A552AD">
              <w:rPr>
                <w:sz w:val="22"/>
                <w:szCs w:val="22"/>
              </w:rPr>
              <w:t>Потребность в мощности</w:t>
            </w:r>
          </w:p>
        </w:tc>
        <w:tc>
          <w:tcPr>
            <w:tcW w:w="5103" w:type="dxa"/>
            <w:shd w:val="clear" w:color="auto" w:fill="auto"/>
            <w:vAlign w:val="center"/>
          </w:tcPr>
          <w:p w:rsidR="00345C3A" w:rsidRPr="00A552AD" w:rsidRDefault="00345C3A" w:rsidP="00030D0C">
            <w:pPr>
              <w:pStyle w:val="af3"/>
              <w:rPr>
                <w:sz w:val="22"/>
                <w:szCs w:val="22"/>
              </w:rPr>
            </w:pPr>
            <w:r w:rsidRPr="00A552AD">
              <w:rPr>
                <w:sz w:val="22"/>
                <w:szCs w:val="22"/>
              </w:rPr>
              <w:t>Потребность в территории, для размещения объекта транспорта, кв. м</w:t>
            </w:r>
          </w:p>
        </w:tc>
        <w:tc>
          <w:tcPr>
            <w:tcW w:w="4471" w:type="dxa"/>
            <w:vMerge/>
            <w:shd w:val="clear" w:color="auto" w:fill="auto"/>
            <w:vAlign w:val="center"/>
          </w:tcPr>
          <w:p w:rsidR="00345C3A" w:rsidRPr="00A552AD" w:rsidRDefault="00345C3A" w:rsidP="00030D0C">
            <w:pPr>
              <w:jc w:val="center"/>
              <w:rPr>
                <w:b/>
                <w:sz w:val="22"/>
                <w:szCs w:val="22"/>
              </w:rPr>
            </w:pPr>
          </w:p>
        </w:tc>
      </w:tr>
      <w:tr w:rsidR="00345C3A" w:rsidRPr="00A552AD" w:rsidTr="00030D0C">
        <w:trPr>
          <w:trHeight w:val="20"/>
        </w:trPr>
        <w:tc>
          <w:tcPr>
            <w:tcW w:w="3119" w:type="dxa"/>
            <w:shd w:val="clear" w:color="auto" w:fill="auto"/>
          </w:tcPr>
          <w:p w:rsidR="00345C3A" w:rsidRPr="00A552AD" w:rsidRDefault="00345C3A" w:rsidP="00345C3A">
            <w:pPr>
              <w:ind w:firstLine="0"/>
              <w:rPr>
                <w:sz w:val="22"/>
                <w:szCs w:val="22"/>
              </w:rPr>
            </w:pPr>
            <w:r w:rsidRPr="00A552AD">
              <w:rPr>
                <w:sz w:val="22"/>
                <w:szCs w:val="22"/>
              </w:rPr>
              <w:t>Гаражи и открытые стоянки для постоянного хранения</w:t>
            </w:r>
          </w:p>
        </w:tc>
        <w:tc>
          <w:tcPr>
            <w:tcW w:w="2268" w:type="dxa"/>
            <w:shd w:val="clear" w:color="auto" w:fill="auto"/>
          </w:tcPr>
          <w:p w:rsidR="00345C3A" w:rsidRPr="00A552AD" w:rsidRDefault="00345C3A" w:rsidP="00345C3A">
            <w:pPr>
              <w:ind w:firstLine="0"/>
              <w:rPr>
                <w:sz w:val="22"/>
                <w:szCs w:val="22"/>
              </w:rPr>
            </w:pPr>
            <w:r w:rsidRPr="00A552AD">
              <w:rPr>
                <w:sz w:val="22"/>
                <w:szCs w:val="22"/>
              </w:rPr>
              <w:t>не менее 90% расчетного числа индивидуальных легк</w:t>
            </w:r>
            <w:r w:rsidRPr="00A552AD">
              <w:rPr>
                <w:sz w:val="22"/>
                <w:szCs w:val="22"/>
              </w:rPr>
              <w:t>о</w:t>
            </w:r>
            <w:r w:rsidRPr="00A552AD">
              <w:rPr>
                <w:sz w:val="22"/>
                <w:szCs w:val="22"/>
              </w:rPr>
              <w:t>вых автомобилей</w:t>
            </w:r>
          </w:p>
        </w:tc>
        <w:tc>
          <w:tcPr>
            <w:tcW w:w="5103" w:type="dxa"/>
            <w:shd w:val="clear" w:color="auto" w:fill="auto"/>
          </w:tcPr>
          <w:p w:rsidR="00345C3A" w:rsidRPr="00A552AD" w:rsidRDefault="00345C3A" w:rsidP="00345C3A">
            <w:pPr>
              <w:ind w:firstLine="0"/>
              <w:rPr>
                <w:sz w:val="22"/>
                <w:szCs w:val="22"/>
              </w:rPr>
            </w:pPr>
            <w:r w:rsidRPr="00A552AD">
              <w:rPr>
                <w:sz w:val="22"/>
                <w:szCs w:val="22"/>
              </w:rPr>
              <w:t>Для гаражей на одно машино-место:</w:t>
            </w:r>
          </w:p>
          <w:p w:rsidR="00345C3A" w:rsidRPr="00A552AD" w:rsidRDefault="00345C3A" w:rsidP="00345C3A">
            <w:pPr>
              <w:ind w:firstLine="0"/>
              <w:rPr>
                <w:sz w:val="22"/>
                <w:szCs w:val="22"/>
              </w:rPr>
            </w:pPr>
            <w:r w:rsidRPr="00A552AD">
              <w:rPr>
                <w:sz w:val="22"/>
                <w:szCs w:val="22"/>
              </w:rPr>
              <w:t>одноэтажные – 30;</w:t>
            </w:r>
          </w:p>
          <w:p w:rsidR="00345C3A" w:rsidRPr="00A552AD" w:rsidRDefault="00345C3A" w:rsidP="00345C3A">
            <w:pPr>
              <w:ind w:firstLine="0"/>
              <w:rPr>
                <w:sz w:val="22"/>
                <w:szCs w:val="22"/>
              </w:rPr>
            </w:pPr>
            <w:r w:rsidRPr="00A552AD">
              <w:rPr>
                <w:sz w:val="22"/>
                <w:szCs w:val="22"/>
              </w:rPr>
              <w:t>двухэтажные – 20;</w:t>
            </w:r>
          </w:p>
          <w:p w:rsidR="00345C3A" w:rsidRPr="00A552AD" w:rsidRDefault="00345C3A" w:rsidP="00345C3A">
            <w:pPr>
              <w:ind w:firstLine="0"/>
              <w:rPr>
                <w:sz w:val="22"/>
                <w:szCs w:val="22"/>
              </w:rPr>
            </w:pPr>
            <w:r w:rsidRPr="00A552AD">
              <w:rPr>
                <w:sz w:val="22"/>
                <w:szCs w:val="22"/>
              </w:rPr>
              <w:t>трехэтажные – 14;</w:t>
            </w:r>
          </w:p>
          <w:p w:rsidR="00345C3A" w:rsidRPr="00A552AD" w:rsidRDefault="00345C3A" w:rsidP="00345C3A">
            <w:pPr>
              <w:ind w:firstLine="0"/>
              <w:rPr>
                <w:sz w:val="22"/>
                <w:szCs w:val="22"/>
              </w:rPr>
            </w:pPr>
            <w:r w:rsidRPr="00A552AD">
              <w:rPr>
                <w:sz w:val="22"/>
                <w:szCs w:val="22"/>
              </w:rPr>
              <w:t>четырехэтажные – 12;</w:t>
            </w:r>
          </w:p>
          <w:p w:rsidR="00345C3A" w:rsidRPr="00A552AD" w:rsidRDefault="00345C3A" w:rsidP="00345C3A">
            <w:pPr>
              <w:ind w:firstLine="0"/>
              <w:rPr>
                <w:sz w:val="22"/>
                <w:szCs w:val="22"/>
              </w:rPr>
            </w:pPr>
            <w:r w:rsidRPr="00A552AD">
              <w:rPr>
                <w:sz w:val="22"/>
                <w:szCs w:val="22"/>
              </w:rPr>
              <w:t>пятиэтажные – 10.</w:t>
            </w:r>
          </w:p>
          <w:p w:rsidR="00345C3A" w:rsidRPr="00A552AD" w:rsidRDefault="00345C3A" w:rsidP="00345C3A">
            <w:pPr>
              <w:ind w:firstLine="0"/>
              <w:rPr>
                <w:sz w:val="22"/>
                <w:szCs w:val="22"/>
              </w:rPr>
            </w:pPr>
            <w:r w:rsidRPr="00A552AD">
              <w:rPr>
                <w:sz w:val="22"/>
                <w:szCs w:val="22"/>
              </w:rPr>
              <w:t>Для наземных стоянок на одно машино-место – 25.</w:t>
            </w:r>
          </w:p>
        </w:tc>
        <w:tc>
          <w:tcPr>
            <w:tcW w:w="4471" w:type="dxa"/>
            <w:shd w:val="clear" w:color="auto" w:fill="auto"/>
          </w:tcPr>
          <w:p w:rsidR="00345C3A" w:rsidRPr="00A552AD" w:rsidRDefault="00345C3A" w:rsidP="00345C3A">
            <w:pPr>
              <w:ind w:firstLine="0"/>
              <w:rPr>
                <w:sz w:val="22"/>
                <w:szCs w:val="22"/>
              </w:rPr>
            </w:pPr>
            <w:r w:rsidRPr="00A552AD">
              <w:rPr>
                <w:sz w:val="22"/>
                <w:szCs w:val="22"/>
              </w:rPr>
              <w:t>не более 800 м, в районах реконструкции или с неблагоприятной гидрогеологической обстановкой – не более 1500 м.</w:t>
            </w:r>
          </w:p>
        </w:tc>
      </w:tr>
    </w:tbl>
    <w:p w:rsidR="00345C3A" w:rsidRPr="00A552AD" w:rsidRDefault="00345C3A" w:rsidP="00345C3A">
      <w:pPr>
        <w:spacing w:before="160" w:after="160"/>
        <w:jc w:val="center"/>
        <w:rPr>
          <w:b/>
          <w:sz w:val="22"/>
          <w:szCs w:val="16"/>
        </w:rPr>
      </w:pPr>
    </w:p>
    <w:p w:rsidR="00345C3A" w:rsidRPr="00A552AD" w:rsidRDefault="00345C3A" w:rsidP="00345C3A">
      <w:pPr>
        <w:spacing w:before="160" w:after="160"/>
        <w:jc w:val="center"/>
        <w:rPr>
          <w:b/>
          <w:sz w:val="22"/>
          <w:szCs w:val="16"/>
        </w:rPr>
      </w:pPr>
      <w:r w:rsidRPr="00A552AD">
        <w:rPr>
          <w:b/>
          <w:sz w:val="22"/>
          <w:szCs w:val="16"/>
        </w:rPr>
        <w:t xml:space="preserve">Для объектов коммунальной инфраструктуры местного значения </w:t>
      </w:r>
      <w:r w:rsidR="00E771A1" w:rsidRPr="00A552AD">
        <w:rPr>
          <w:b/>
          <w:sz w:val="22"/>
          <w:szCs w:val="16"/>
        </w:rPr>
        <w:t>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7"/>
        <w:gridCol w:w="5076"/>
        <w:gridCol w:w="5076"/>
      </w:tblGrid>
      <w:tr w:rsidR="00345C3A" w:rsidRPr="00A552AD" w:rsidTr="00030D0C">
        <w:trPr>
          <w:jc w:val="center"/>
        </w:trPr>
        <w:tc>
          <w:tcPr>
            <w:tcW w:w="1631" w:type="pct"/>
            <w:shd w:val="clear" w:color="auto" w:fill="auto"/>
            <w:vAlign w:val="center"/>
          </w:tcPr>
          <w:p w:rsidR="00345C3A" w:rsidRPr="00A552AD" w:rsidRDefault="00345C3A" w:rsidP="00030D0C">
            <w:pPr>
              <w:pStyle w:val="af3"/>
              <w:rPr>
                <w:sz w:val="22"/>
                <w:szCs w:val="22"/>
              </w:rPr>
            </w:pPr>
            <w:r w:rsidRPr="00A552AD">
              <w:rPr>
                <w:sz w:val="22"/>
                <w:szCs w:val="22"/>
              </w:rPr>
              <w:t>Вид объекта местного значения</w:t>
            </w:r>
          </w:p>
        </w:tc>
        <w:tc>
          <w:tcPr>
            <w:tcW w:w="1684" w:type="pct"/>
            <w:shd w:val="clear" w:color="auto" w:fill="auto"/>
            <w:vAlign w:val="center"/>
          </w:tcPr>
          <w:p w:rsidR="00345C3A" w:rsidRPr="00A552AD" w:rsidRDefault="00345C3A" w:rsidP="00030D0C">
            <w:pPr>
              <w:pStyle w:val="af3"/>
              <w:rPr>
                <w:sz w:val="22"/>
                <w:szCs w:val="22"/>
              </w:rPr>
            </w:pPr>
            <w:r w:rsidRPr="00A552AD">
              <w:rPr>
                <w:sz w:val="22"/>
                <w:szCs w:val="22"/>
              </w:rPr>
              <w:t>Потребность в территории, для размещения объекта обслуживания, кв. м</w:t>
            </w:r>
          </w:p>
        </w:tc>
        <w:tc>
          <w:tcPr>
            <w:tcW w:w="1684" w:type="pct"/>
            <w:shd w:val="clear" w:color="auto" w:fill="auto"/>
          </w:tcPr>
          <w:p w:rsidR="00345C3A" w:rsidRPr="00A552AD" w:rsidRDefault="00345C3A" w:rsidP="00030D0C">
            <w:pPr>
              <w:pStyle w:val="af3"/>
              <w:rPr>
                <w:sz w:val="22"/>
                <w:szCs w:val="22"/>
              </w:rPr>
            </w:pPr>
            <w:r w:rsidRPr="00A552AD">
              <w:rPr>
                <w:sz w:val="22"/>
                <w:szCs w:val="22"/>
              </w:rPr>
              <w:t xml:space="preserve">Территориальная доступность объектов </w:t>
            </w:r>
            <w:r w:rsidRPr="00A552AD">
              <w:rPr>
                <w:sz w:val="22"/>
                <w:szCs w:val="22"/>
              </w:rPr>
              <w:br/>
              <w:t>коммунальной инфраструктуры</w:t>
            </w:r>
          </w:p>
        </w:tc>
      </w:tr>
      <w:tr w:rsidR="00345C3A" w:rsidRPr="00A552AD" w:rsidTr="00030D0C">
        <w:trPr>
          <w:jc w:val="center"/>
        </w:trPr>
        <w:tc>
          <w:tcPr>
            <w:tcW w:w="1631" w:type="pct"/>
            <w:shd w:val="clear" w:color="auto" w:fill="auto"/>
          </w:tcPr>
          <w:p w:rsidR="00345C3A" w:rsidRPr="00A552AD" w:rsidRDefault="00345C3A" w:rsidP="00030D0C">
            <w:pPr>
              <w:ind w:firstLine="0"/>
              <w:rPr>
                <w:sz w:val="22"/>
                <w:szCs w:val="22"/>
              </w:rPr>
            </w:pPr>
            <w:r w:rsidRPr="00A552AD">
              <w:rPr>
                <w:sz w:val="22"/>
                <w:szCs w:val="22"/>
              </w:rPr>
              <w:t xml:space="preserve">Трансформаторные подстанции </w:t>
            </w:r>
          </w:p>
        </w:tc>
        <w:tc>
          <w:tcPr>
            <w:tcW w:w="1684" w:type="pct"/>
            <w:shd w:val="clear" w:color="auto" w:fill="auto"/>
          </w:tcPr>
          <w:p w:rsidR="00345C3A" w:rsidRPr="00A552AD" w:rsidRDefault="00345C3A" w:rsidP="00030D0C">
            <w:pPr>
              <w:jc w:val="center"/>
              <w:rPr>
                <w:sz w:val="22"/>
                <w:szCs w:val="22"/>
              </w:rPr>
            </w:pPr>
            <w:r w:rsidRPr="00A552AD">
              <w:rPr>
                <w:sz w:val="22"/>
                <w:szCs w:val="22"/>
              </w:rPr>
              <w:t>от 50</w:t>
            </w:r>
          </w:p>
        </w:tc>
        <w:tc>
          <w:tcPr>
            <w:tcW w:w="1684" w:type="pct"/>
            <w:shd w:val="clear" w:color="auto" w:fill="auto"/>
          </w:tcPr>
          <w:p w:rsidR="00345C3A" w:rsidRPr="00A552AD" w:rsidRDefault="00345C3A" w:rsidP="00030D0C">
            <w:pPr>
              <w:jc w:val="center"/>
              <w:rPr>
                <w:sz w:val="22"/>
                <w:szCs w:val="22"/>
              </w:rPr>
            </w:pPr>
            <w:r w:rsidRPr="00A552AD">
              <w:rPr>
                <w:sz w:val="22"/>
                <w:szCs w:val="22"/>
              </w:rPr>
              <w:t>Не нормируется</w:t>
            </w:r>
          </w:p>
        </w:tc>
      </w:tr>
      <w:tr w:rsidR="00345C3A" w:rsidRPr="00A552AD" w:rsidTr="00030D0C">
        <w:trPr>
          <w:jc w:val="center"/>
        </w:trPr>
        <w:tc>
          <w:tcPr>
            <w:tcW w:w="1631" w:type="pct"/>
            <w:shd w:val="clear" w:color="auto" w:fill="auto"/>
          </w:tcPr>
          <w:p w:rsidR="00345C3A" w:rsidRPr="00A552AD" w:rsidRDefault="00345C3A" w:rsidP="00030D0C">
            <w:pPr>
              <w:ind w:firstLine="0"/>
              <w:rPr>
                <w:sz w:val="22"/>
                <w:szCs w:val="22"/>
              </w:rPr>
            </w:pPr>
            <w:r w:rsidRPr="00A552AD">
              <w:rPr>
                <w:sz w:val="22"/>
                <w:szCs w:val="22"/>
              </w:rPr>
              <w:t>Пункты редуцирования газа</w:t>
            </w:r>
          </w:p>
        </w:tc>
        <w:tc>
          <w:tcPr>
            <w:tcW w:w="1684" w:type="pct"/>
            <w:shd w:val="clear" w:color="auto" w:fill="auto"/>
          </w:tcPr>
          <w:p w:rsidR="00345C3A" w:rsidRPr="00A552AD" w:rsidRDefault="00345C3A" w:rsidP="00030D0C">
            <w:pPr>
              <w:jc w:val="center"/>
              <w:rPr>
                <w:sz w:val="22"/>
                <w:szCs w:val="22"/>
              </w:rPr>
            </w:pPr>
            <w:r w:rsidRPr="00A552AD">
              <w:rPr>
                <w:sz w:val="22"/>
                <w:szCs w:val="22"/>
              </w:rPr>
              <w:t>от 4</w:t>
            </w:r>
          </w:p>
        </w:tc>
        <w:tc>
          <w:tcPr>
            <w:tcW w:w="1684" w:type="pct"/>
            <w:shd w:val="clear" w:color="auto" w:fill="auto"/>
          </w:tcPr>
          <w:p w:rsidR="00345C3A" w:rsidRPr="00A552AD" w:rsidRDefault="00345C3A" w:rsidP="00030D0C">
            <w:pPr>
              <w:jc w:val="center"/>
              <w:rPr>
                <w:sz w:val="22"/>
                <w:szCs w:val="22"/>
              </w:rPr>
            </w:pPr>
            <w:r w:rsidRPr="00A552AD">
              <w:rPr>
                <w:sz w:val="22"/>
                <w:szCs w:val="22"/>
              </w:rPr>
              <w:t>Не нормируется</w:t>
            </w:r>
          </w:p>
        </w:tc>
      </w:tr>
    </w:tbl>
    <w:p w:rsidR="004063C8" w:rsidRPr="00A552AD" w:rsidRDefault="004063C8" w:rsidP="00FE22B4">
      <w:pPr>
        <w:ind w:firstLine="0"/>
        <w:jc w:val="center"/>
        <w:rPr>
          <w:b/>
          <w:u w:val="single"/>
        </w:rPr>
      </w:pPr>
    </w:p>
    <w:p w:rsidR="004063C8" w:rsidRPr="00A552AD" w:rsidRDefault="004063C8" w:rsidP="00FE22B4">
      <w:pPr>
        <w:numPr>
          <w:ilvl w:val="0"/>
          <w:numId w:val="11"/>
        </w:numPr>
        <w:spacing w:before="120" w:after="120"/>
        <w:ind w:left="714" w:hanging="357"/>
        <w:jc w:val="left"/>
        <w:outlineLvl w:val="0"/>
        <w:rPr>
          <w:b/>
          <w:sz w:val="20"/>
        </w:rPr>
        <w:sectPr w:rsidR="004063C8" w:rsidRPr="00A552AD" w:rsidSect="00FE22B4">
          <w:pgSz w:w="16838" w:h="11906" w:orient="landscape"/>
          <w:pgMar w:top="1134" w:right="851" w:bottom="1134" w:left="1134" w:header="709" w:footer="709" w:gutter="0"/>
          <w:cols w:space="708"/>
          <w:docGrid w:linePitch="360"/>
        </w:sectPr>
      </w:pPr>
    </w:p>
    <w:p w:rsidR="004063C8" w:rsidRPr="00A552AD" w:rsidRDefault="004063C8" w:rsidP="00A038FB">
      <w:pPr>
        <w:keepNext/>
        <w:pageBreakBefore/>
        <w:tabs>
          <w:tab w:val="left" w:pos="851"/>
        </w:tabs>
        <w:spacing w:before="240" w:after="120"/>
        <w:ind w:left="432" w:hanging="432"/>
        <w:jc w:val="center"/>
        <w:outlineLvl w:val="0"/>
        <w:rPr>
          <w:b/>
          <w:bCs/>
          <w:caps/>
          <w:kern w:val="32"/>
          <w:sz w:val="28"/>
          <w:szCs w:val="28"/>
          <w:lang/>
        </w:rPr>
      </w:pPr>
      <w:bookmarkStart w:id="80" w:name="_Toc477198177"/>
      <w:bookmarkStart w:id="81" w:name="_Toc487800913"/>
      <w:bookmarkStart w:id="82" w:name="_Toc474149432"/>
      <w:r w:rsidRPr="00A552AD">
        <w:rPr>
          <w:b/>
          <w:bCs/>
          <w:caps/>
          <w:kern w:val="32"/>
          <w:sz w:val="28"/>
          <w:szCs w:val="28"/>
          <w:lang/>
        </w:rPr>
        <w:lastRenderedPageBreak/>
        <w:t xml:space="preserve">2.2 </w:t>
      </w:r>
      <w:r w:rsidRPr="00A552AD">
        <w:rPr>
          <w:b/>
          <w:bCs/>
          <w:caps/>
          <w:kern w:val="32"/>
          <w:sz w:val="28"/>
          <w:szCs w:val="28"/>
          <w:lang/>
        </w:rPr>
        <w:t>ОБЩЕСТВЕННО-ДЕЛОВАЯ ЗОНА</w:t>
      </w:r>
      <w:r w:rsidRPr="00A552AD">
        <w:rPr>
          <w:b/>
          <w:bCs/>
          <w:caps/>
          <w:kern w:val="32"/>
          <w:sz w:val="28"/>
          <w:szCs w:val="28"/>
          <w:lang/>
        </w:rPr>
        <w:t xml:space="preserve"> (О)</w:t>
      </w:r>
      <w:bookmarkEnd w:id="80"/>
      <w:bookmarkEnd w:id="81"/>
    </w:p>
    <w:p w:rsidR="004063C8" w:rsidRPr="00A552AD" w:rsidRDefault="004063C8" w:rsidP="00260DB1">
      <w:pPr>
        <w:spacing w:before="120" w:after="120"/>
        <w:ind w:firstLine="0"/>
        <w:rPr>
          <w:b/>
          <w:sz w:val="20"/>
          <w:szCs w:val="20"/>
        </w:rPr>
      </w:pPr>
      <w:r w:rsidRPr="00A552AD">
        <w:rPr>
          <w:b/>
          <w:sz w:val="20"/>
          <w:szCs w:val="20"/>
        </w:rPr>
        <w:t>ОСНОВНЫЕ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3"/>
        <w:gridCol w:w="4421"/>
        <w:gridCol w:w="3827"/>
        <w:gridCol w:w="4471"/>
      </w:tblGrid>
      <w:tr w:rsidR="004063C8" w:rsidRPr="00A552AD" w:rsidTr="00260DB1">
        <w:trPr>
          <w:trHeight w:val="20"/>
          <w:tblHeader/>
          <w:jc w:val="center"/>
        </w:trPr>
        <w:tc>
          <w:tcPr>
            <w:tcW w:w="6771" w:type="dxa"/>
            <w:gridSpan w:val="2"/>
            <w:vAlign w:val="center"/>
          </w:tcPr>
          <w:p w:rsidR="004063C8" w:rsidRPr="00A552AD" w:rsidRDefault="004063C8" w:rsidP="00A038FB">
            <w:pPr>
              <w:keepNext/>
              <w:keepLines/>
              <w:ind w:firstLine="0"/>
              <w:jc w:val="center"/>
              <w:rPr>
                <w:b/>
                <w:sz w:val="22"/>
                <w:szCs w:val="22"/>
              </w:rPr>
            </w:pPr>
            <w:r w:rsidRPr="00A552AD">
              <w:rPr>
                <w:b/>
                <w:sz w:val="22"/>
                <w:szCs w:val="22"/>
              </w:rPr>
              <w:t>Виды использования</w:t>
            </w:r>
          </w:p>
        </w:tc>
        <w:tc>
          <w:tcPr>
            <w:tcW w:w="3827" w:type="dxa"/>
            <w:vMerge w:val="restart"/>
            <w:vAlign w:val="center"/>
          </w:tcPr>
          <w:p w:rsidR="004063C8" w:rsidRPr="00A552AD" w:rsidRDefault="004063C8" w:rsidP="00A038FB">
            <w:pPr>
              <w:keepNext/>
              <w:keepLines/>
              <w:ind w:firstLine="0"/>
              <w:jc w:val="center"/>
              <w:rPr>
                <w:b/>
                <w:sz w:val="22"/>
                <w:szCs w:val="22"/>
              </w:rPr>
            </w:pPr>
            <w:r w:rsidRPr="00A552AD">
              <w:rPr>
                <w:b/>
                <w:sz w:val="22"/>
                <w:szCs w:val="22"/>
              </w:rPr>
              <w:t xml:space="preserve">Параметры разрешенного </w:t>
            </w:r>
            <w:r w:rsidRPr="00A552AD">
              <w:rPr>
                <w:b/>
                <w:sz w:val="22"/>
                <w:szCs w:val="22"/>
              </w:rPr>
              <w:br/>
              <w:t>использования</w:t>
            </w:r>
          </w:p>
        </w:tc>
        <w:tc>
          <w:tcPr>
            <w:tcW w:w="4471" w:type="dxa"/>
            <w:vMerge w:val="restart"/>
            <w:vAlign w:val="center"/>
          </w:tcPr>
          <w:p w:rsidR="004063C8" w:rsidRPr="00A552AD" w:rsidRDefault="004063C8" w:rsidP="00A038FB">
            <w:pPr>
              <w:keepNext/>
              <w:keepLines/>
              <w:ind w:firstLine="0"/>
              <w:jc w:val="center"/>
              <w:rPr>
                <w:b/>
                <w:sz w:val="22"/>
                <w:szCs w:val="22"/>
              </w:rPr>
            </w:pPr>
            <w:r w:rsidRPr="00A552AD">
              <w:rPr>
                <w:b/>
                <w:sz w:val="22"/>
                <w:szCs w:val="22"/>
              </w:rPr>
              <w:t xml:space="preserve">Ограничения использования </w:t>
            </w:r>
            <w:r w:rsidRPr="00A552AD">
              <w:rPr>
                <w:b/>
                <w:sz w:val="22"/>
                <w:szCs w:val="22"/>
              </w:rPr>
              <w:br/>
              <w:t xml:space="preserve">земельных участков и объектов </w:t>
            </w:r>
            <w:r w:rsidRPr="00A552AD">
              <w:rPr>
                <w:b/>
                <w:sz w:val="22"/>
                <w:szCs w:val="22"/>
              </w:rPr>
              <w:br/>
              <w:t>капитального строительства</w:t>
            </w:r>
          </w:p>
        </w:tc>
      </w:tr>
      <w:tr w:rsidR="004063C8" w:rsidRPr="00A552AD" w:rsidTr="00260DB1">
        <w:trPr>
          <w:trHeight w:val="20"/>
          <w:tblHeader/>
          <w:jc w:val="center"/>
        </w:trPr>
        <w:tc>
          <w:tcPr>
            <w:tcW w:w="0" w:type="auto"/>
            <w:vAlign w:val="center"/>
          </w:tcPr>
          <w:p w:rsidR="004063C8" w:rsidRPr="00A552AD" w:rsidRDefault="004063C8" w:rsidP="00A038FB">
            <w:pPr>
              <w:keepNext/>
              <w:keepLines/>
              <w:ind w:firstLine="0"/>
              <w:jc w:val="center"/>
              <w:rPr>
                <w:b/>
                <w:sz w:val="22"/>
                <w:szCs w:val="22"/>
              </w:rPr>
            </w:pPr>
            <w:r w:rsidRPr="00A552AD">
              <w:rPr>
                <w:b/>
                <w:sz w:val="22"/>
                <w:szCs w:val="22"/>
              </w:rPr>
              <w:t>Наименование вида использования</w:t>
            </w:r>
          </w:p>
        </w:tc>
        <w:tc>
          <w:tcPr>
            <w:tcW w:w="4421" w:type="dxa"/>
            <w:vAlign w:val="center"/>
          </w:tcPr>
          <w:p w:rsidR="004063C8" w:rsidRPr="00A552AD" w:rsidRDefault="004063C8" w:rsidP="00A038FB">
            <w:pPr>
              <w:keepNext/>
              <w:keepLines/>
              <w:ind w:firstLine="0"/>
              <w:jc w:val="center"/>
              <w:rPr>
                <w:b/>
                <w:sz w:val="22"/>
                <w:szCs w:val="22"/>
              </w:rPr>
            </w:pPr>
            <w:r w:rsidRPr="00A552AD">
              <w:rPr>
                <w:b/>
                <w:sz w:val="22"/>
                <w:szCs w:val="22"/>
              </w:rPr>
              <w:t>Описание вида использования</w:t>
            </w:r>
          </w:p>
        </w:tc>
        <w:tc>
          <w:tcPr>
            <w:tcW w:w="3827" w:type="dxa"/>
            <w:vMerge/>
            <w:vAlign w:val="center"/>
          </w:tcPr>
          <w:p w:rsidR="004063C8" w:rsidRPr="00A552AD" w:rsidRDefault="004063C8" w:rsidP="00A038FB">
            <w:pPr>
              <w:keepNext/>
              <w:keepLines/>
              <w:ind w:firstLine="0"/>
              <w:jc w:val="center"/>
              <w:rPr>
                <w:b/>
                <w:sz w:val="22"/>
                <w:szCs w:val="22"/>
              </w:rPr>
            </w:pPr>
          </w:p>
        </w:tc>
        <w:tc>
          <w:tcPr>
            <w:tcW w:w="4471" w:type="dxa"/>
            <w:vMerge/>
            <w:vAlign w:val="center"/>
          </w:tcPr>
          <w:p w:rsidR="004063C8" w:rsidRPr="00A552AD" w:rsidRDefault="004063C8" w:rsidP="00A038FB">
            <w:pPr>
              <w:keepNext/>
              <w:keepLines/>
              <w:ind w:firstLine="0"/>
              <w:jc w:val="center"/>
              <w:rPr>
                <w:b/>
                <w:sz w:val="22"/>
                <w:szCs w:val="22"/>
              </w:rPr>
            </w:pPr>
          </w:p>
        </w:tc>
      </w:tr>
      <w:tr w:rsidR="004063C8" w:rsidRPr="00A552AD" w:rsidTr="00260DB1">
        <w:trPr>
          <w:trHeight w:val="20"/>
          <w:jc w:val="center"/>
        </w:trPr>
        <w:tc>
          <w:tcPr>
            <w:tcW w:w="0" w:type="auto"/>
          </w:tcPr>
          <w:p w:rsidR="004063C8" w:rsidRPr="00A552AD" w:rsidRDefault="004063C8" w:rsidP="00A038FB">
            <w:pPr>
              <w:ind w:firstLine="0"/>
              <w:jc w:val="left"/>
              <w:rPr>
                <w:sz w:val="22"/>
                <w:szCs w:val="22"/>
                <w:lang w:eastAsia="en-US"/>
              </w:rPr>
            </w:pPr>
            <w:r w:rsidRPr="00A552AD">
              <w:rPr>
                <w:sz w:val="22"/>
                <w:szCs w:val="22"/>
                <w:lang w:eastAsia="en-US"/>
              </w:rPr>
              <w:t>Общественное управление</w:t>
            </w:r>
          </w:p>
        </w:tc>
        <w:tc>
          <w:tcPr>
            <w:tcW w:w="4421" w:type="dxa"/>
          </w:tcPr>
          <w:p w:rsidR="004063C8" w:rsidRPr="00A552AD" w:rsidRDefault="004063C8" w:rsidP="00A038FB">
            <w:pPr>
              <w:autoSpaceDE w:val="0"/>
              <w:autoSpaceDN w:val="0"/>
              <w:adjustRightInd w:val="0"/>
              <w:ind w:firstLine="0"/>
              <w:rPr>
                <w:sz w:val="22"/>
                <w:szCs w:val="22"/>
              </w:rPr>
            </w:pPr>
            <w:r w:rsidRPr="00A552AD">
              <w:rPr>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063C8" w:rsidRPr="00A552AD" w:rsidRDefault="004063C8" w:rsidP="00A038FB">
            <w:pPr>
              <w:autoSpaceDE w:val="0"/>
              <w:autoSpaceDN w:val="0"/>
              <w:adjustRightInd w:val="0"/>
              <w:ind w:firstLine="0"/>
              <w:rPr>
                <w:sz w:val="22"/>
                <w:szCs w:val="22"/>
              </w:rPr>
            </w:pPr>
            <w:r w:rsidRPr="00A552AD">
              <w:rPr>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063C8" w:rsidRPr="00A552AD" w:rsidRDefault="004063C8" w:rsidP="00A038FB">
            <w:pPr>
              <w:autoSpaceDE w:val="0"/>
              <w:autoSpaceDN w:val="0"/>
              <w:adjustRightInd w:val="0"/>
              <w:ind w:firstLine="0"/>
              <w:rPr>
                <w:sz w:val="22"/>
                <w:szCs w:val="22"/>
              </w:rPr>
            </w:pPr>
            <w:r w:rsidRPr="00A552AD">
              <w:rPr>
                <w:sz w:val="22"/>
                <w:szCs w:val="22"/>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827" w:type="dxa"/>
            <w:vMerge w:val="restart"/>
          </w:tcPr>
          <w:p w:rsidR="00317348" w:rsidRPr="00A552AD" w:rsidRDefault="00317348" w:rsidP="00317348">
            <w:pPr>
              <w:ind w:left="34"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Минимальная площадь участка: </w:t>
            </w:r>
          </w:p>
          <w:p w:rsidR="00317348" w:rsidRPr="00A552AD" w:rsidRDefault="00317348" w:rsidP="00317348">
            <w:pPr>
              <w:ind w:firstLine="0"/>
              <w:rPr>
                <w:sz w:val="22"/>
                <w:szCs w:val="22"/>
              </w:rPr>
            </w:pPr>
            <w:r w:rsidRPr="00A552AD">
              <w:rPr>
                <w:sz w:val="22"/>
                <w:szCs w:val="22"/>
              </w:rPr>
              <w:t>- 500 кв. м.</w:t>
            </w:r>
          </w:p>
          <w:p w:rsidR="00317348" w:rsidRPr="00A552AD" w:rsidRDefault="00317348" w:rsidP="00317348">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317348" w:rsidRPr="00A552AD" w:rsidRDefault="00317348" w:rsidP="00317348">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Количество этажей – до </w:t>
            </w:r>
            <w:r w:rsidR="00FE2E9D" w:rsidRPr="00A552AD">
              <w:rPr>
                <w:rFonts w:ascii="Times New Roman CYR" w:hAnsi="Times New Roman CYR" w:cs="Times New Roman CYR"/>
                <w:sz w:val="22"/>
                <w:szCs w:val="22"/>
              </w:rPr>
              <w:t>3</w:t>
            </w:r>
            <w:r w:rsidRPr="00A552AD">
              <w:rPr>
                <w:rFonts w:ascii="Times New Roman CYR" w:hAnsi="Times New Roman CYR" w:cs="Times New Roman CYR"/>
                <w:sz w:val="22"/>
                <w:szCs w:val="22"/>
              </w:rPr>
              <w:t xml:space="preserve"> надземных этажей включительно.</w:t>
            </w:r>
          </w:p>
          <w:p w:rsidR="00317348" w:rsidRPr="00A552AD" w:rsidRDefault="00317348" w:rsidP="00317348">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317348" w:rsidRPr="00A552AD" w:rsidRDefault="00317348" w:rsidP="00317348">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объекта и хозяйственных построек</w:t>
            </w:r>
            <w:r w:rsidR="00D97A81" w:rsidRPr="00A552AD">
              <w:rPr>
                <w:rFonts w:ascii="Times New Roman CYR" w:hAnsi="Times New Roman CYR" w:cs="Times New Roman CYR"/>
                <w:sz w:val="22"/>
                <w:szCs w:val="22"/>
              </w:rPr>
              <w:t xml:space="preserve"> </w:t>
            </w:r>
            <w:r w:rsidRPr="00A552AD">
              <w:rPr>
                <w:rFonts w:ascii="Times New Roman CYR" w:hAnsi="Times New Roman CYR" w:cs="Times New Roman CYR"/>
                <w:sz w:val="22"/>
                <w:szCs w:val="22"/>
              </w:rPr>
              <w:t>- 5 м.</w:t>
            </w:r>
          </w:p>
          <w:p w:rsidR="00CD36E5" w:rsidRPr="00A552AD" w:rsidRDefault="00CD36E5" w:rsidP="00CD36E5">
            <w:pPr>
              <w:ind w:firstLine="0"/>
              <w:rPr>
                <w:sz w:val="22"/>
                <w:szCs w:val="22"/>
              </w:rPr>
            </w:pPr>
            <w:r w:rsidRPr="00A552AD">
              <w:rPr>
                <w:sz w:val="22"/>
                <w:szCs w:val="22"/>
              </w:rPr>
              <w:t>В условиях реконструкции допускается размещение зданий по красной линии улиц.</w:t>
            </w:r>
          </w:p>
          <w:p w:rsidR="00CD36E5" w:rsidRPr="00A552AD" w:rsidRDefault="00CD36E5" w:rsidP="00CD36E5">
            <w:pPr>
              <w:autoSpaceDE w:val="0"/>
              <w:autoSpaceDN w:val="0"/>
              <w:adjustRightInd w:val="0"/>
              <w:ind w:firstLine="0"/>
              <w:rPr>
                <w:sz w:val="22"/>
                <w:szCs w:val="22"/>
              </w:rPr>
            </w:pPr>
            <w:r w:rsidRPr="00A552AD">
              <w:rPr>
                <w:sz w:val="22"/>
                <w:szCs w:val="22"/>
              </w:rPr>
              <w:t>Вспомогательные строения размещать со стороны улиц не допускается.</w:t>
            </w:r>
          </w:p>
          <w:p w:rsidR="00FE2E9D" w:rsidRPr="00A552AD" w:rsidRDefault="00317348" w:rsidP="00FE2E9D">
            <w:pPr>
              <w:autoSpaceDE w:val="0"/>
              <w:autoSpaceDN w:val="0"/>
              <w:adjustRightInd w:val="0"/>
              <w:ind w:firstLine="0"/>
              <w:rPr>
                <w:rFonts w:ascii="Times New Roman CYR" w:hAnsi="Times New Roman CYR" w:cs="Times New Roman CYR"/>
                <w:sz w:val="22"/>
                <w:szCs w:val="22"/>
              </w:rPr>
            </w:pPr>
            <w:r w:rsidRPr="00A552AD">
              <w:rPr>
                <w:rFonts w:ascii="Times New Roman CYR" w:hAnsi="Times New Roman CYR" w:cs="Times New Roman CYR"/>
                <w:sz w:val="22"/>
                <w:szCs w:val="22"/>
              </w:rPr>
              <w:t>Расстояние от границ смежного земельного участка</w:t>
            </w:r>
            <w:r w:rsidR="00FE2E9D" w:rsidRPr="00A552AD">
              <w:rPr>
                <w:rFonts w:ascii="Times New Roman CYR" w:hAnsi="Times New Roman CYR" w:cs="Times New Roman CYR"/>
                <w:sz w:val="22"/>
                <w:szCs w:val="22"/>
              </w:rPr>
              <w:t>:</w:t>
            </w:r>
          </w:p>
          <w:p w:rsidR="006334AE" w:rsidRPr="00A552AD" w:rsidRDefault="00FE2E9D" w:rsidP="00FE2E9D">
            <w:pPr>
              <w:autoSpaceDE w:val="0"/>
              <w:autoSpaceDN w:val="0"/>
              <w:adjustRightInd w:val="0"/>
              <w:ind w:firstLine="0"/>
              <w:rPr>
                <w:sz w:val="22"/>
                <w:szCs w:val="22"/>
              </w:rPr>
            </w:pPr>
            <w:r w:rsidRPr="00A552AD">
              <w:rPr>
                <w:rFonts w:ascii="Times New Roman CYR" w:hAnsi="Times New Roman CYR" w:cs="Times New Roman CYR"/>
                <w:sz w:val="22"/>
                <w:szCs w:val="22"/>
              </w:rPr>
              <w:t xml:space="preserve">- </w:t>
            </w:r>
            <w:r w:rsidR="004063C8" w:rsidRPr="00A552AD">
              <w:rPr>
                <w:sz w:val="22"/>
                <w:szCs w:val="22"/>
              </w:rPr>
              <w:t xml:space="preserve">5 м до выступающих конструктивных элементов (крыльцо, пандус, приямок, отмостка и т.д.) основного здания, </w:t>
            </w:r>
          </w:p>
          <w:p w:rsidR="004063C8" w:rsidRPr="00A552AD" w:rsidRDefault="006334AE" w:rsidP="00FE2E9D">
            <w:pPr>
              <w:autoSpaceDE w:val="0"/>
              <w:autoSpaceDN w:val="0"/>
              <w:adjustRightInd w:val="0"/>
              <w:ind w:firstLine="0"/>
              <w:rPr>
                <w:rFonts w:ascii="Times New Roman CYR" w:hAnsi="Times New Roman CYR" w:cs="Times New Roman CYR"/>
                <w:sz w:val="22"/>
                <w:szCs w:val="22"/>
              </w:rPr>
            </w:pPr>
            <w:r w:rsidRPr="00A552AD">
              <w:rPr>
                <w:sz w:val="22"/>
                <w:szCs w:val="22"/>
              </w:rPr>
              <w:t xml:space="preserve">- </w:t>
            </w:r>
            <w:r w:rsidR="004063C8" w:rsidRPr="00A552AD">
              <w:rPr>
                <w:sz w:val="22"/>
                <w:szCs w:val="22"/>
              </w:rPr>
              <w:t>1 м до хозяйственных построек.</w:t>
            </w:r>
          </w:p>
          <w:p w:rsidR="004063C8" w:rsidRPr="00A552AD" w:rsidRDefault="004063C8" w:rsidP="00A038FB">
            <w:pPr>
              <w:tabs>
                <w:tab w:val="center" w:pos="4677"/>
                <w:tab w:val="right" w:pos="9355"/>
              </w:tabs>
              <w:ind w:firstLine="0"/>
              <w:rPr>
                <w:sz w:val="22"/>
                <w:szCs w:val="22"/>
              </w:rPr>
            </w:pPr>
            <w:r w:rsidRPr="00A552AD">
              <w:rPr>
                <w:sz w:val="22"/>
                <w:szCs w:val="22"/>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p w:rsidR="004063C8" w:rsidRPr="00A552AD" w:rsidRDefault="00F67814" w:rsidP="00A038FB">
            <w:pPr>
              <w:ind w:firstLine="0"/>
              <w:rPr>
                <w:sz w:val="22"/>
                <w:szCs w:val="22"/>
              </w:rPr>
            </w:pPr>
            <w:r w:rsidRPr="00A552AD">
              <w:rPr>
                <w:sz w:val="22"/>
                <w:szCs w:val="22"/>
              </w:rPr>
              <w:lastRenderedPageBreak/>
              <w:t>П</w:t>
            </w:r>
            <w:r w:rsidR="004063C8" w:rsidRPr="00A552AD">
              <w:rPr>
                <w:sz w:val="22"/>
                <w:szCs w:val="22"/>
              </w:rPr>
              <w:t>роцент озеленения – 15% от площади земельного участка.</w:t>
            </w:r>
          </w:p>
          <w:p w:rsidR="00F67814" w:rsidRPr="00A552AD" w:rsidRDefault="00F67814" w:rsidP="00A038FB">
            <w:pPr>
              <w:ind w:firstLine="0"/>
              <w:rPr>
                <w:sz w:val="22"/>
                <w:szCs w:val="22"/>
              </w:rPr>
            </w:pPr>
          </w:p>
        </w:tc>
        <w:tc>
          <w:tcPr>
            <w:tcW w:w="4471" w:type="dxa"/>
            <w:vMerge w:val="restart"/>
          </w:tcPr>
          <w:p w:rsidR="004063C8" w:rsidRPr="00A552AD" w:rsidRDefault="004063C8" w:rsidP="00A038FB">
            <w:pPr>
              <w:ind w:firstLine="0"/>
              <w:rPr>
                <w:sz w:val="22"/>
                <w:szCs w:val="22"/>
              </w:rPr>
            </w:pPr>
            <w:r w:rsidRPr="00A552AD">
              <w:rPr>
                <w:sz w:val="22"/>
                <w:szCs w:val="22"/>
              </w:rPr>
              <w:lastRenderedPageBreak/>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063C8" w:rsidRPr="00A552AD" w:rsidTr="00260DB1">
        <w:trPr>
          <w:trHeight w:val="20"/>
          <w:jc w:val="center"/>
        </w:trPr>
        <w:tc>
          <w:tcPr>
            <w:tcW w:w="0" w:type="auto"/>
          </w:tcPr>
          <w:p w:rsidR="004063C8" w:rsidRPr="00A552AD" w:rsidRDefault="004063C8" w:rsidP="00A038FB">
            <w:pPr>
              <w:ind w:firstLine="0"/>
              <w:jc w:val="left"/>
              <w:rPr>
                <w:sz w:val="22"/>
                <w:szCs w:val="22"/>
                <w:lang w:eastAsia="en-US"/>
              </w:rPr>
            </w:pPr>
            <w:r w:rsidRPr="00A552AD">
              <w:rPr>
                <w:sz w:val="22"/>
                <w:szCs w:val="22"/>
                <w:lang w:eastAsia="en-US"/>
              </w:rPr>
              <w:t>Деловое управление</w:t>
            </w:r>
          </w:p>
        </w:tc>
        <w:tc>
          <w:tcPr>
            <w:tcW w:w="4421" w:type="dxa"/>
          </w:tcPr>
          <w:p w:rsidR="004063C8" w:rsidRPr="00A552AD" w:rsidRDefault="004063C8" w:rsidP="00A038FB">
            <w:pPr>
              <w:autoSpaceDE w:val="0"/>
              <w:autoSpaceDN w:val="0"/>
              <w:adjustRightInd w:val="0"/>
              <w:ind w:firstLine="0"/>
              <w:rPr>
                <w:sz w:val="22"/>
                <w:szCs w:val="22"/>
              </w:rPr>
            </w:pPr>
            <w:r w:rsidRPr="00A552AD">
              <w:rPr>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A552AD">
              <w:rPr>
                <w:sz w:val="22"/>
                <w:szCs w:val="22"/>
              </w:rPr>
              <w:lastRenderedPageBreak/>
              <w:t>организациями, в том числе биржевая деятельность (за исключением банковской и страховой деятельности)</w:t>
            </w:r>
          </w:p>
        </w:tc>
        <w:tc>
          <w:tcPr>
            <w:tcW w:w="3827" w:type="dxa"/>
            <w:vMerge/>
          </w:tcPr>
          <w:p w:rsidR="004063C8" w:rsidRPr="00A552AD" w:rsidRDefault="004063C8" w:rsidP="00A038FB">
            <w:pPr>
              <w:ind w:firstLine="0"/>
              <w:rPr>
                <w:sz w:val="22"/>
                <w:szCs w:val="22"/>
              </w:rPr>
            </w:pPr>
          </w:p>
        </w:tc>
        <w:tc>
          <w:tcPr>
            <w:tcW w:w="4471" w:type="dxa"/>
            <w:vMerge/>
          </w:tcPr>
          <w:p w:rsidR="004063C8" w:rsidRPr="00A552AD" w:rsidRDefault="004063C8" w:rsidP="00A038FB">
            <w:pPr>
              <w:ind w:firstLine="0"/>
              <w:rPr>
                <w:sz w:val="22"/>
                <w:szCs w:val="22"/>
              </w:rPr>
            </w:pPr>
          </w:p>
        </w:tc>
      </w:tr>
      <w:tr w:rsidR="004063C8" w:rsidRPr="00A552AD" w:rsidTr="00260DB1">
        <w:trPr>
          <w:trHeight w:val="20"/>
          <w:jc w:val="center"/>
        </w:trPr>
        <w:tc>
          <w:tcPr>
            <w:tcW w:w="0" w:type="auto"/>
          </w:tcPr>
          <w:p w:rsidR="004063C8" w:rsidRPr="00A552AD" w:rsidRDefault="004063C8" w:rsidP="00A038FB">
            <w:pPr>
              <w:ind w:firstLine="0"/>
              <w:jc w:val="left"/>
              <w:rPr>
                <w:sz w:val="22"/>
                <w:szCs w:val="22"/>
                <w:lang w:eastAsia="en-US"/>
              </w:rPr>
            </w:pPr>
            <w:r w:rsidRPr="00A552AD">
              <w:rPr>
                <w:sz w:val="22"/>
                <w:szCs w:val="22"/>
                <w:lang w:eastAsia="en-US"/>
              </w:rPr>
              <w:lastRenderedPageBreak/>
              <w:t>Банковская и страховая деятельность</w:t>
            </w:r>
          </w:p>
        </w:tc>
        <w:tc>
          <w:tcPr>
            <w:tcW w:w="4421" w:type="dxa"/>
          </w:tcPr>
          <w:p w:rsidR="004063C8" w:rsidRPr="00A552AD" w:rsidRDefault="004063C8" w:rsidP="00A038FB">
            <w:pPr>
              <w:autoSpaceDE w:val="0"/>
              <w:autoSpaceDN w:val="0"/>
              <w:adjustRightInd w:val="0"/>
              <w:ind w:firstLine="0"/>
              <w:rPr>
                <w:sz w:val="22"/>
                <w:szCs w:val="22"/>
              </w:rPr>
            </w:pPr>
            <w:r w:rsidRPr="00A552AD">
              <w:rPr>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827" w:type="dxa"/>
            <w:vMerge/>
          </w:tcPr>
          <w:p w:rsidR="004063C8" w:rsidRPr="00A552AD" w:rsidRDefault="004063C8" w:rsidP="00A038FB">
            <w:pPr>
              <w:ind w:firstLine="0"/>
              <w:rPr>
                <w:sz w:val="22"/>
                <w:szCs w:val="22"/>
              </w:rPr>
            </w:pPr>
          </w:p>
        </w:tc>
        <w:tc>
          <w:tcPr>
            <w:tcW w:w="4471" w:type="dxa"/>
            <w:vMerge/>
          </w:tcPr>
          <w:p w:rsidR="004063C8" w:rsidRPr="00A552AD" w:rsidRDefault="004063C8" w:rsidP="00A038FB">
            <w:pPr>
              <w:ind w:firstLine="0"/>
              <w:rPr>
                <w:sz w:val="22"/>
                <w:szCs w:val="22"/>
              </w:rPr>
            </w:pPr>
          </w:p>
        </w:tc>
      </w:tr>
      <w:tr w:rsidR="004063C8" w:rsidRPr="00A552AD" w:rsidTr="00260DB1">
        <w:trPr>
          <w:trHeight w:val="20"/>
          <w:jc w:val="center"/>
        </w:trPr>
        <w:tc>
          <w:tcPr>
            <w:tcW w:w="0" w:type="auto"/>
          </w:tcPr>
          <w:p w:rsidR="004063C8" w:rsidRPr="00A552AD" w:rsidRDefault="004063C8" w:rsidP="00A038FB">
            <w:pPr>
              <w:ind w:firstLine="0"/>
              <w:jc w:val="left"/>
              <w:rPr>
                <w:sz w:val="22"/>
                <w:szCs w:val="22"/>
                <w:lang w:eastAsia="en-US"/>
              </w:rPr>
            </w:pPr>
            <w:r w:rsidRPr="00A552AD">
              <w:rPr>
                <w:sz w:val="22"/>
                <w:szCs w:val="22"/>
                <w:lang w:eastAsia="en-US"/>
              </w:rPr>
              <w:t>Обеспечение внутреннего правопорядка</w:t>
            </w:r>
          </w:p>
        </w:tc>
        <w:tc>
          <w:tcPr>
            <w:tcW w:w="4421" w:type="dxa"/>
          </w:tcPr>
          <w:p w:rsidR="004063C8" w:rsidRPr="00A552AD" w:rsidRDefault="004063C8" w:rsidP="00A038FB">
            <w:pPr>
              <w:autoSpaceDE w:val="0"/>
              <w:autoSpaceDN w:val="0"/>
              <w:adjustRightInd w:val="0"/>
              <w:ind w:firstLine="0"/>
              <w:rPr>
                <w:sz w:val="22"/>
                <w:szCs w:val="22"/>
              </w:rPr>
            </w:pPr>
            <w:r w:rsidRPr="00A552AD">
              <w:rPr>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063C8" w:rsidRPr="00A552AD" w:rsidRDefault="004063C8" w:rsidP="00A038FB">
            <w:pPr>
              <w:autoSpaceDE w:val="0"/>
              <w:autoSpaceDN w:val="0"/>
              <w:adjustRightInd w:val="0"/>
              <w:ind w:firstLine="0"/>
              <w:rPr>
                <w:sz w:val="22"/>
                <w:szCs w:val="22"/>
              </w:rPr>
            </w:pPr>
            <w:r w:rsidRPr="00A552AD">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3827" w:type="dxa"/>
            <w:vMerge/>
          </w:tcPr>
          <w:p w:rsidR="004063C8" w:rsidRPr="00A552AD" w:rsidRDefault="004063C8" w:rsidP="00A038FB">
            <w:pPr>
              <w:ind w:firstLine="0"/>
              <w:rPr>
                <w:sz w:val="22"/>
                <w:szCs w:val="22"/>
              </w:rPr>
            </w:pPr>
          </w:p>
        </w:tc>
        <w:tc>
          <w:tcPr>
            <w:tcW w:w="4471" w:type="dxa"/>
            <w:vMerge/>
          </w:tcPr>
          <w:p w:rsidR="004063C8" w:rsidRPr="00A552AD" w:rsidRDefault="004063C8" w:rsidP="00A038FB">
            <w:pPr>
              <w:ind w:firstLine="0"/>
              <w:rPr>
                <w:sz w:val="22"/>
                <w:szCs w:val="22"/>
              </w:rPr>
            </w:pPr>
          </w:p>
        </w:tc>
      </w:tr>
      <w:tr w:rsidR="00845FE6" w:rsidRPr="00A552AD" w:rsidTr="00260DB1">
        <w:trPr>
          <w:trHeight w:val="20"/>
          <w:jc w:val="center"/>
        </w:trPr>
        <w:tc>
          <w:tcPr>
            <w:tcW w:w="0" w:type="auto"/>
          </w:tcPr>
          <w:p w:rsidR="00845FE6" w:rsidRPr="00A552AD" w:rsidRDefault="00845FE6" w:rsidP="00A038FB">
            <w:pPr>
              <w:ind w:firstLine="0"/>
              <w:jc w:val="left"/>
              <w:rPr>
                <w:sz w:val="22"/>
                <w:szCs w:val="22"/>
                <w:lang w:eastAsia="en-US"/>
              </w:rPr>
            </w:pPr>
            <w:r w:rsidRPr="00A552AD">
              <w:rPr>
                <w:sz w:val="22"/>
                <w:szCs w:val="22"/>
                <w:lang w:eastAsia="en-US"/>
              </w:rPr>
              <w:t>Обеспечение научной деятельности</w:t>
            </w:r>
          </w:p>
        </w:tc>
        <w:tc>
          <w:tcPr>
            <w:tcW w:w="4421" w:type="dxa"/>
          </w:tcPr>
          <w:p w:rsidR="00845FE6" w:rsidRPr="00A552AD" w:rsidRDefault="00845FE6" w:rsidP="00A038FB">
            <w:pPr>
              <w:autoSpaceDE w:val="0"/>
              <w:autoSpaceDN w:val="0"/>
              <w:adjustRightInd w:val="0"/>
              <w:ind w:firstLine="0"/>
              <w:rPr>
                <w:sz w:val="22"/>
                <w:szCs w:val="22"/>
              </w:rPr>
            </w:pPr>
            <w:r w:rsidRPr="00A552AD">
              <w:rPr>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3827" w:type="dxa"/>
          </w:tcPr>
          <w:p w:rsidR="00845FE6" w:rsidRPr="00A552AD" w:rsidRDefault="00845FE6" w:rsidP="00753157">
            <w:pPr>
              <w:ind w:left="34"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Минимальная площадь участка: </w:t>
            </w:r>
          </w:p>
          <w:p w:rsidR="00845FE6" w:rsidRPr="00A552AD" w:rsidRDefault="00845FE6" w:rsidP="00753157">
            <w:pPr>
              <w:ind w:firstLine="0"/>
              <w:contextualSpacing/>
              <w:rPr>
                <w:rFonts w:ascii="Times New Roman CYR" w:hAnsi="Times New Roman CYR" w:cs="Times New Roman CYR"/>
                <w:sz w:val="22"/>
                <w:szCs w:val="22"/>
              </w:rPr>
            </w:pPr>
            <w:r w:rsidRPr="00A552AD">
              <w:rPr>
                <w:sz w:val="22"/>
                <w:szCs w:val="22"/>
              </w:rPr>
              <w:t xml:space="preserve">- </w:t>
            </w:r>
            <w:r w:rsidRPr="00A552AD">
              <w:rPr>
                <w:rFonts w:ascii="Times New Roman CYR" w:hAnsi="Times New Roman CYR" w:cs="Times New Roman CYR"/>
                <w:sz w:val="22"/>
                <w:szCs w:val="22"/>
              </w:rPr>
              <w:t>не подлежит установлению.</w:t>
            </w:r>
          </w:p>
          <w:p w:rsidR="00845FE6" w:rsidRPr="00A552AD" w:rsidRDefault="00845FE6"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845FE6" w:rsidRPr="00A552AD" w:rsidRDefault="00845FE6"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3 надземных этажей включительно.</w:t>
            </w:r>
          </w:p>
          <w:p w:rsidR="00845FE6" w:rsidRPr="00A552AD" w:rsidRDefault="00845FE6"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845FE6" w:rsidRPr="00A552AD" w:rsidRDefault="00845FE6"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об</w:t>
            </w:r>
            <w:r w:rsidR="000364CB" w:rsidRPr="00A552AD">
              <w:rPr>
                <w:rFonts w:ascii="Times New Roman CYR" w:hAnsi="Times New Roman CYR" w:cs="Times New Roman CYR"/>
                <w:sz w:val="22"/>
                <w:szCs w:val="22"/>
              </w:rPr>
              <w:t xml:space="preserve">ъекта и хозяйственных построек </w:t>
            </w:r>
            <w:r w:rsidRPr="00A552AD">
              <w:rPr>
                <w:rFonts w:ascii="Times New Roman CYR" w:hAnsi="Times New Roman CYR" w:cs="Times New Roman CYR"/>
                <w:sz w:val="22"/>
                <w:szCs w:val="22"/>
              </w:rPr>
              <w:t>- 5 м.</w:t>
            </w:r>
          </w:p>
          <w:p w:rsidR="00845FE6" w:rsidRPr="00A552AD" w:rsidRDefault="00845FE6" w:rsidP="00753157">
            <w:pPr>
              <w:autoSpaceDE w:val="0"/>
              <w:autoSpaceDN w:val="0"/>
              <w:adjustRightInd w:val="0"/>
              <w:ind w:firstLine="0"/>
              <w:rPr>
                <w:rFonts w:ascii="Times New Roman CYR" w:hAnsi="Times New Roman CYR" w:cs="Times New Roman CYR"/>
                <w:sz w:val="22"/>
                <w:szCs w:val="22"/>
              </w:rPr>
            </w:pPr>
            <w:r w:rsidRPr="00A552AD">
              <w:rPr>
                <w:rFonts w:ascii="Times New Roman CYR" w:hAnsi="Times New Roman CYR" w:cs="Times New Roman CYR"/>
                <w:sz w:val="22"/>
                <w:szCs w:val="22"/>
              </w:rPr>
              <w:t>Расстояние от границ смежного земельного участка:</w:t>
            </w:r>
          </w:p>
          <w:p w:rsidR="00845FE6" w:rsidRPr="00A552AD" w:rsidRDefault="00845FE6" w:rsidP="00753157">
            <w:pPr>
              <w:autoSpaceDE w:val="0"/>
              <w:autoSpaceDN w:val="0"/>
              <w:adjustRightInd w:val="0"/>
              <w:ind w:firstLine="0"/>
              <w:rPr>
                <w:sz w:val="22"/>
                <w:szCs w:val="22"/>
              </w:rPr>
            </w:pPr>
            <w:r w:rsidRPr="00A552AD">
              <w:rPr>
                <w:rFonts w:ascii="Times New Roman CYR" w:hAnsi="Times New Roman CYR" w:cs="Times New Roman CYR"/>
                <w:sz w:val="22"/>
                <w:szCs w:val="22"/>
              </w:rPr>
              <w:t xml:space="preserve">- </w:t>
            </w:r>
            <w:r w:rsidR="000364CB" w:rsidRPr="00A552AD">
              <w:rPr>
                <w:rFonts w:ascii="Times New Roman CYR" w:hAnsi="Times New Roman CYR" w:cs="Times New Roman CYR"/>
                <w:sz w:val="22"/>
                <w:szCs w:val="22"/>
              </w:rPr>
              <w:t xml:space="preserve">до основного строения </w:t>
            </w:r>
            <w:r w:rsidR="00993DE2" w:rsidRPr="00A552AD">
              <w:rPr>
                <w:sz w:val="22"/>
                <w:szCs w:val="22"/>
              </w:rPr>
              <w:t>не подлежит установлению.</w:t>
            </w:r>
          </w:p>
          <w:p w:rsidR="00845FE6" w:rsidRPr="00A552AD" w:rsidRDefault="00845FE6" w:rsidP="00753157">
            <w:pPr>
              <w:autoSpaceDE w:val="0"/>
              <w:autoSpaceDN w:val="0"/>
              <w:adjustRightInd w:val="0"/>
              <w:ind w:firstLine="0"/>
              <w:rPr>
                <w:rFonts w:ascii="Times New Roman CYR" w:hAnsi="Times New Roman CYR" w:cs="Times New Roman CYR"/>
                <w:sz w:val="22"/>
                <w:szCs w:val="22"/>
              </w:rPr>
            </w:pPr>
            <w:r w:rsidRPr="00A552AD">
              <w:rPr>
                <w:sz w:val="22"/>
                <w:szCs w:val="22"/>
              </w:rPr>
              <w:t>- 1 м до хозяйственных построек.</w:t>
            </w:r>
          </w:p>
          <w:p w:rsidR="00845FE6" w:rsidRPr="00A552AD" w:rsidRDefault="00845FE6" w:rsidP="00753157">
            <w:pPr>
              <w:tabs>
                <w:tab w:val="center" w:pos="4677"/>
                <w:tab w:val="right" w:pos="9355"/>
              </w:tabs>
              <w:ind w:firstLine="0"/>
              <w:rPr>
                <w:sz w:val="22"/>
                <w:szCs w:val="22"/>
              </w:rPr>
            </w:pPr>
            <w:r w:rsidRPr="00A552AD">
              <w:rPr>
                <w:sz w:val="22"/>
                <w:szCs w:val="22"/>
              </w:rPr>
              <w:t xml:space="preserve">Максимальный процент застройки в </w:t>
            </w:r>
            <w:r w:rsidRPr="00A552AD">
              <w:rPr>
                <w:sz w:val="22"/>
                <w:szCs w:val="22"/>
              </w:rPr>
              <w:lastRenderedPageBreak/>
              <w:t xml:space="preserve">границах земельного участка – 75%, включая основное строение и вспомогательные, обеспечивающие функционирование объекта. </w:t>
            </w:r>
          </w:p>
          <w:p w:rsidR="00845FE6" w:rsidRPr="00A552AD" w:rsidRDefault="00845FE6" w:rsidP="00753157">
            <w:pPr>
              <w:ind w:firstLine="0"/>
              <w:rPr>
                <w:sz w:val="22"/>
                <w:szCs w:val="22"/>
              </w:rPr>
            </w:pPr>
            <w:r w:rsidRPr="00A552AD">
              <w:rPr>
                <w:sz w:val="22"/>
                <w:szCs w:val="22"/>
              </w:rPr>
              <w:t>Процент озеленения – 15% от площади земельного участка.</w:t>
            </w:r>
          </w:p>
        </w:tc>
        <w:tc>
          <w:tcPr>
            <w:tcW w:w="4471" w:type="dxa"/>
          </w:tcPr>
          <w:p w:rsidR="00845FE6" w:rsidRPr="00A552AD" w:rsidRDefault="00845FE6" w:rsidP="00A038FB">
            <w:pPr>
              <w:ind w:firstLine="0"/>
              <w:rPr>
                <w:sz w:val="22"/>
                <w:szCs w:val="22"/>
              </w:rPr>
            </w:pPr>
            <w:r w:rsidRPr="00A552AD">
              <w:rPr>
                <w:sz w:val="22"/>
                <w:szCs w:val="22"/>
              </w:rPr>
              <w:lastRenderedPageBreak/>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DC275E" w:rsidRPr="00A552AD" w:rsidTr="00260DB1">
        <w:trPr>
          <w:trHeight w:val="20"/>
          <w:jc w:val="center"/>
        </w:trPr>
        <w:tc>
          <w:tcPr>
            <w:tcW w:w="0" w:type="auto"/>
          </w:tcPr>
          <w:p w:rsidR="00DC275E" w:rsidRPr="00A552AD" w:rsidRDefault="00DC275E" w:rsidP="00A038FB">
            <w:pPr>
              <w:ind w:firstLine="0"/>
              <w:jc w:val="left"/>
              <w:rPr>
                <w:sz w:val="22"/>
                <w:szCs w:val="22"/>
                <w:lang w:eastAsia="en-US"/>
              </w:rPr>
            </w:pPr>
            <w:r w:rsidRPr="00A552AD">
              <w:rPr>
                <w:sz w:val="22"/>
                <w:szCs w:val="22"/>
                <w:lang w:eastAsia="en-US"/>
              </w:rPr>
              <w:lastRenderedPageBreak/>
              <w:t>Гостиничное обслуживание</w:t>
            </w:r>
          </w:p>
        </w:tc>
        <w:tc>
          <w:tcPr>
            <w:tcW w:w="4421" w:type="dxa"/>
          </w:tcPr>
          <w:p w:rsidR="00DC275E" w:rsidRPr="00A552AD" w:rsidRDefault="00DC275E" w:rsidP="00A038FB">
            <w:pPr>
              <w:autoSpaceDE w:val="0"/>
              <w:autoSpaceDN w:val="0"/>
              <w:adjustRightInd w:val="0"/>
              <w:ind w:firstLine="0"/>
              <w:rPr>
                <w:sz w:val="22"/>
                <w:szCs w:val="22"/>
              </w:rPr>
            </w:pPr>
            <w:r w:rsidRPr="00A552AD">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827" w:type="dxa"/>
          </w:tcPr>
          <w:p w:rsidR="00DC275E" w:rsidRPr="00A552AD" w:rsidRDefault="00DC275E" w:rsidP="00753157">
            <w:pPr>
              <w:ind w:left="34"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Минимальная площадь участка: </w:t>
            </w:r>
          </w:p>
          <w:p w:rsidR="00DC275E" w:rsidRPr="00A552AD" w:rsidRDefault="00DC275E" w:rsidP="00753157">
            <w:pPr>
              <w:ind w:firstLine="0"/>
              <w:rPr>
                <w:sz w:val="22"/>
                <w:szCs w:val="22"/>
              </w:rPr>
            </w:pPr>
            <w:r w:rsidRPr="00A552AD">
              <w:rPr>
                <w:sz w:val="22"/>
                <w:szCs w:val="22"/>
              </w:rPr>
              <w:t>- не менее 500 кв. м.</w:t>
            </w:r>
          </w:p>
          <w:p w:rsidR="00DC275E" w:rsidRPr="00A552AD" w:rsidRDefault="00DC275E"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DC275E" w:rsidRPr="00A552AD" w:rsidRDefault="00DC275E"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3 надземных этажей включительно.</w:t>
            </w:r>
          </w:p>
          <w:p w:rsidR="00DC275E" w:rsidRPr="00A552AD" w:rsidRDefault="00DC275E"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DC275E" w:rsidRPr="00A552AD" w:rsidRDefault="00DC275E"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w:t>
            </w:r>
            <w:r w:rsidR="000364CB" w:rsidRPr="00A552AD">
              <w:rPr>
                <w:rFonts w:ascii="Times New Roman CYR" w:hAnsi="Times New Roman CYR" w:cs="Times New Roman CYR"/>
                <w:sz w:val="22"/>
                <w:szCs w:val="22"/>
              </w:rPr>
              <w:t xml:space="preserve">бъекта и хозяйственных построек </w:t>
            </w:r>
            <w:r w:rsidRPr="00A552AD">
              <w:rPr>
                <w:rFonts w:ascii="Times New Roman CYR" w:hAnsi="Times New Roman CYR" w:cs="Times New Roman CYR"/>
                <w:sz w:val="22"/>
                <w:szCs w:val="22"/>
              </w:rPr>
              <w:t>- 5 м.</w:t>
            </w:r>
          </w:p>
          <w:p w:rsidR="00DC275E" w:rsidRPr="00A552AD" w:rsidRDefault="00DC275E" w:rsidP="00753157">
            <w:pPr>
              <w:ind w:firstLine="0"/>
              <w:rPr>
                <w:sz w:val="22"/>
                <w:szCs w:val="22"/>
              </w:rPr>
            </w:pPr>
            <w:r w:rsidRPr="00A552AD">
              <w:rPr>
                <w:sz w:val="22"/>
                <w:szCs w:val="22"/>
              </w:rPr>
              <w:t>В условиях реконструкции допускается размещение зданий по красной линии улиц.</w:t>
            </w:r>
          </w:p>
          <w:p w:rsidR="00DC275E" w:rsidRPr="00A552AD" w:rsidRDefault="00DC275E" w:rsidP="00753157">
            <w:pPr>
              <w:autoSpaceDE w:val="0"/>
              <w:autoSpaceDN w:val="0"/>
              <w:adjustRightInd w:val="0"/>
              <w:ind w:firstLine="0"/>
              <w:rPr>
                <w:sz w:val="22"/>
                <w:szCs w:val="22"/>
              </w:rPr>
            </w:pPr>
            <w:r w:rsidRPr="00A552AD">
              <w:rPr>
                <w:sz w:val="22"/>
                <w:szCs w:val="22"/>
              </w:rPr>
              <w:t>Вспомогательные строения размещать со стороны улиц не допускается.</w:t>
            </w:r>
          </w:p>
          <w:p w:rsidR="00DC275E" w:rsidRPr="00A552AD" w:rsidRDefault="00DC275E" w:rsidP="00753157">
            <w:pPr>
              <w:autoSpaceDE w:val="0"/>
              <w:autoSpaceDN w:val="0"/>
              <w:adjustRightInd w:val="0"/>
              <w:ind w:firstLine="0"/>
              <w:rPr>
                <w:rFonts w:ascii="Times New Roman CYR" w:hAnsi="Times New Roman CYR" w:cs="Times New Roman CYR"/>
                <w:sz w:val="22"/>
                <w:szCs w:val="22"/>
              </w:rPr>
            </w:pPr>
            <w:r w:rsidRPr="00A552AD">
              <w:rPr>
                <w:rFonts w:ascii="Times New Roman CYR" w:hAnsi="Times New Roman CYR" w:cs="Times New Roman CYR"/>
                <w:sz w:val="22"/>
                <w:szCs w:val="22"/>
              </w:rPr>
              <w:t>Расстояние от границ смежного земельного участка:</w:t>
            </w:r>
          </w:p>
          <w:p w:rsidR="00DC275E" w:rsidRPr="00A552AD" w:rsidRDefault="00DC275E" w:rsidP="00753157">
            <w:pPr>
              <w:autoSpaceDE w:val="0"/>
              <w:autoSpaceDN w:val="0"/>
              <w:adjustRightInd w:val="0"/>
              <w:ind w:firstLine="0"/>
              <w:rPr>
                <w:sz w:val="22"/>
                <w:szCs w:val="22"/>
              </w:rPr>
            </w:pPr>
            <w:r w:rsidRPr="00A552AD">
              <w:rPr>
                <w:rFonts w:ascii="Times New Roman CYR" w:hAnsi="Times New Roman CYR" w:cs="Times New Roman CYR"/>
                <w:sz w:val="22"/>
                <w:szCs w:val="22"/>
              </w:rPr>
              <w:t xml:space="preserve">- </w:t>
            </w:r>
            <w:r w:rsidRPr="00A552AD">
              <w:rPr>
                <w:sz w:val="22"/>
                <w:szCs w:val="22"/>
              </w:rPr>
              <w:t xml:space="preserve">5 м до выступающих конструктивных элементов (крыльцо, пандус, приямок, отмостка и т.д.) основного здания, </w:t>
            </w:r>
          </w:p>
          <w:p w:rsidR="00DC275E" w:rsidRPr="00A552AD" w:rsidRDefault="00DC275E" w:rsidP="00753157">
            <w:pPr>
              <w:autoSpaceDE w:val="0"/>
              <w:autoSpaceDN w:val="0"/>
              <w:adjustRightInd w:val="0"/>
              <w:ind w:firstLine="0"/>
              <w:rPr>
                <w:rFonts w:ascii="Times New Roman CYR" w:hAnsi="Times New Roman CYR" w:cs="Times New Roman CYR"/>
                <w:sz w:val="22"/>
                <w:szCs w:val="22"/>
              </w:rPr>
            </w:pPr>
            <w:r w:rsidRPr="00A552AD">
              <w:rPr>
                <w:sz w:val="22"/>
                <w:szCs w:val="22"/>
              </w:rPr>
              <w:t>- 1 м до хозяйственных построек.</w:t>
            </w:r>
          </w:p>
          <w:p w:rsidR="00DC275E" w:rsidRPr="00A552AD" w:rsidRDefault="00DC275E" w:rsidP="00753157">
            <w:pPr>
              <w:tabs>
                <w:tab w:val="center" w:pos="4677"/>
                <w:tab w:val="right" w:pos="9355"/>
              </w:tabs>
              <w:ind w:firstLine="0"/>
              <w:rPr>
                <w:sz w:val="22"/>
                <w:szCs w:val="22"/>
              </w:rPr>
            </w:pPr>
            <w:r w:rsidRPr="00A552AD">
              <w:rPr>
                <w:sz w:val="22"/>
                <w:szCs w:val="22"/>
              </w:rPr>
              <w:t xml:space="preserve">Максимальный процент застройки в границах земельного участка – 75%, включая основное строение и вспомогательные, обеспечивающие </w:t>
            </w:r>
            <w:r w:rsidRPr="00A552AD">
              <w:rPr>
                <w:sz w:val="22"/>
                <w:szCs w:val="22"/>
              </w:rPr>
              <w:lastRenderedPageBreak/>
              <w:t xml:space="preserve">функционирование объекта. </w:t>
            </w:r>
          </w:p>
          <w:p w:rsidR="00DC275E" w:rsidRPr="00A552AD" w:rsidRDefault="00DC275E" w:rsidP="00753157">
            <w:pPr>
              <w:ind w:firstLine="0"/>
              <w:rPr>
                <w:sz w:val="22"/>
                <w:szCs w:val="22"/>
              </w:rPr>
            </w:pPr>
            <w:r w:rsidRPr="00A552AD">
              <w:rPr>
                <w:sz w:val="22"/>
                <w:szCs w:val="22"/>
              </w:rPr>
              <w:t>Процент озеленения – 15% от площади земельного участка.</w:t>
            </w:r>
          </w:p>
        </w:tc>
        <w:tc>
          <w:tcPr>
            <w:tcW w:w="4471" w:type="dxa"/>
          </w:tcPr>
          <w:p w:rsidR="00DC275E" w:rsidRPr="00A552AD" w:rsidRDefault="00DC275E" w:rsidP="00A038FB">
            <w:pPr>
              <w:ind w:firstLine="0"/>
              <w:rPr>
                <w:sz w:val="22"/>
                <w:szCs w:val="22"/>
              </w:rPr>
            </w:pPr>
            <w:r w:rsidRPr="00A552AD">
              <w:rPr>
                <w:sz w:val="22"/>
                <w:szCs w:val="22"/>
              </w:rPr>
              <w:lastRenderedPageBreak/>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063C8" w:rsidRPr="00A552AD" w:rsidTr="00260DB1">
        <w:trPr>
          <w:trHeight w:val="20"/>
          <w:jc w:val="center"/>
        </w:trPr>
        <w:tc>
          <w:tcPr>
            <w:tcW w:w="0" w:type="auto"/>
          </w:tcPr>
          <w:p w:rsidR="004063C8" w:rsidRPr="00A552AD" w:rsidRDefault="004063C8" w:rsidP="00A038FB">
            <w:pPr>
              <w:ind w:firstLine="0"/>
              <w:jc w:val="left"/>
              <w:rPr>
                <w:sz w:val="22"/>
                <w:szCs w:val="22"/>
                <w:lang w:eastAsia="en-US"/>
              </w:rPr>
            </w:pPr>
            <w:r w:rsidRPr="00A552AD">
              <w:rPr>
                <w:sz w:val="22"/>
                <w:szCs w:val="22"/>
                <w:lang w:eastAsia="en-US"/>
              </w:rPr>
              <w:lastRenderedPageBreak/>
              <w:t>Культурное развитие</w:t>
            </w:r>
          </w:p>
        </w:tc>
        <w:tc>
          <w:tcPr>
            <w:tcW w:w="4421" w:type="dxa"/>
          </w:tcPr>
          <w:p w:rsidR="004063C8" w:rsidRPr="00A552AD" w:rsidRDefault="004063C8" w:rsidP="00A038FB">
            <w:pPr>
              <w:autoSpaceDE w:val="0"/>
              <w:autoSpaceDN w:val="0"/>
              <w:adjustRightInd w:val="0"/>
              <w:ind w:firstLine="0"/>
              <w:rPr>
                <w:sz w:val="22"/>
                <w:szCs w:val="22"/>
              </w:rPr>
            </w:pPr>
            <w:r w:rsidRPr="00A552AD">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063C8" w:rsidRPr="00A552AD" w:rsidRDefault="004063C8" w:rsidP="00A038FB">
            <w:pPr>
              <w:autoSpaceDE w:val="0"/>
              <w:autoSpaceDN w:val="0"/>
              <w:adjustRightInd w:val="0"/>
              <w:ind w:firstLine="0"/>
              <w:rPr>
                <w:sz w:val="22"/>
                <w:szCs w:val="22"/>
              </w:rPr>
            </w:pPr>
            <w:r w:rsidRPr="00A552AD">
              <w:rPr>
                <w:sz w:val="22"/>
                <w:szCs w:val="22"/>
              </w:rPr>
              <w:t>устройство площадок для празднеств и гуляний;</w:t>
            </w:r>
          </w:p>
          <w:p w:rsidR="004063C8" w:rsidRPr="00A552AD" w:rsidRDefault="004063C8" w:rsidP="00A038FB">
            <w:pPr>
              <w:autoSpaceDE w:val="0"/>
              <w:autoSpaceDN w:val="0"/>
              <w:adjustRightInd w:val="0"/>
              <w:ind w:firstLine="0"/>
              <w:rPr>
                <w:sz w:val="22"/>
                <w:szCs w:val="22"/>
              </w:rPr>
            </w:pPr>
            <w:r w:rsidRPr="00A552AD">
              <w:rPr>
                <w:sz w:val="22"/>
                <w:szCs w:val="22"/>
              </w:rPr>
              <w:t>размещение зданий и сооружений для размещения цирков, зверинцев, зоопарков, океанариумов</w:t>
            </w:r>
          </w:p>
        </w:tc>
        <w:tc>
          <w:tcPr>
            <w:tcW w:w="3827" w:type="dxa"/>
            <w:vMerge w:val="restart"/>
          </w:tcPr>
          <w:p w:rsidR="00180FDE" w:rsidRPr="00A552AD" w:rsidRDefault="00180FDE" w:rsidP="00180FDE">
            <w:pPr>
              <w:ind w:left="34"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Минимальная площадь участка: </w:t>
            </w:r>
          </w:p>
          <w:p w:rsidR="00180FDE" w:rsidRPr="00A552AD" w:rsidRDefault="00180FDE" w:rsidP="00180FDE">
            <w:pPr>
              <w:numPr>
                <w:ilvl w:val="0"/>
                <w:numId w:val="8"/>
              </w:numPr>
              <w:ind w:left="317" w:hanging="283"/>
              <w:jc w:val="left"/>
              <w:rPr>
                <w:sz w:val="22"/>
                <w:szCs w:val="22"/>
              </w:rPr>
            </w:pPr>
            <w:r w:rsidRPr="00A552AD">
              <w:rPr>
                <w:sz w:val="22"/>
                <w:szCs w:val="22"/>
              </w:rPr>
              <w:t xml:space="preserve">для строительства цирков, музеев, концертных залов, картинных галерей </w:t>
            </w:r>
            <w:r w:rsidR="000364CB" w:rsidRPr="00A552AD">
              <w:rPr>
                <w:sz w:val="22"/>
                <w:szCs w:val="22"/>
              </w:rPr>
              <w:t xml:space="preserve">- </w:t>
            </w:r>
            <w:r w:rsidRPr="00A552AD">
              <w:rPr>
                <w:sz w:val="22"/>
                <w:szCs w:val="22"/>
              </w:rPr>
              <w:t>5 000 кв. м;</w:t>
            </w:r>
          </w:p>
          <w:p w:rsidR="00180FDE" w:rsidRPr="00A552AD" w:rsidRDefault="00180FDE" w:rsidP="00180FDE">
            <w:pPr>
              <w:numPr>
                <w:ilvl w:val="0"/>
                <w:numId w:val="8"/>
              </w:numPr>
              <w:ind w:left="317" w:hanging="283"/>
              <w:jc w:val="left"/>
              <w:rPr>
                <w:sz w:val="22"/>
                <w:szCs w:val="22"/>
              </w:rPr>
            </w:pPr>
            <w:r w:rsidRPr="00A552AD">
              <w:rPr>
                <w:sz w:val="22"/>
                <w:szCs w:val="22"/>
              </w:rPr>
              <w:t xml:space="preserve">для прочих объектов </w:t>
            </w:r>
            <w:r w:rsidR="000364CB" w:rsidRPr="00A552AD">
              <w:rPr>
                <w:sz w:val="22"/>
                <w:szCs w:val="22"/>
              </w:rPr>
              <w:t xml:space="preserve">- </w:t>
            </w:r>
            <w:r w:rsidRPr="00A552AD">
              <w:rPr>
                <w:sz w:val="22"/>
                <w:szCs w:val="22"/>
              </w:rPr>
              <w:t>500 кв. м.</w:t>
            </w:r>
          </w:p>
          <w:p w:rsidR="00180FDE" w:rsidRPr="00A552AD" w:rsidRDefault="00180FDE" w:rsidP="00180FDE">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180FDE" w:rsidRPr="00A552AD" w:rsidRDefault="00180FDE" w:rsidP="00180FDE">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не подлежит установлению.</w:t>
            </w:r>
          </w:p>
          <w:p w:rsidR="00180FDE" w:rsidRPr="00A552AD" w:rsidRDefault="00180FDE" w:rsidP="00180FDE">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180FDE" w:rsidRPr="00A552AD" w:rsidRDefault="00180FDE" w:rsidP="00180FDE">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объекта и хозяйственных построек</w:t>
            </w:r>
            <w:r w:rsidR="000364CB" w:rsidRPr="00A552AD">
              <w:rPr>
                <w:rFonts w:ascii="Times New Roman CYR" w:hAnsi="Times New Roman CYR" w:cs="Times New Roman CYR"/>
                <w:sz w:val="22"/>
                <w:szCs w:val="22"/>
              </w:rPr>
              <w:t xml:space="preserve"> </w:t>
            </w:r>
            <w:r w:rsidRPr="00A552AD">
              <w:rPr>
                <w:rFonts w:ascii="Times New Roman CYR" w:hAnsi="Times New Roman CYR" w:cs="Times New Roman CYR"/>
                <w:sz w:val="22"/>
                <w:szCs w:val="22"/>
              </w:rPr>
              <w:t>- 5 м.</w:t>
            </w:r>
          </w:p>
          <w:p w:rsidR="004063C8" w:rsidRPr="00A552AD" w:rsidRDefault="004063C8" w:rsidP="00A038FB">
            <w:pPr>
              <w:ind w:firstLine="0"/>
              <w:rPr>
                <w:sz w:val="22"/>
                <w:szCs w:val="22"/>
              </w:rPr>
            </w:pPr>
            <w:r w:rsidRPr="00A552AD">
              <w:rPr>
                <w:sz w:val="22"/>
                <w:szCs w:val="22"/>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p w:rsidR="00F82901" w:rsidRPr="00A552AD" w:rsidRDefault="00EB7104" w:rsidP="00A038FB">
            <w:pPr>
              <w:ind w:firstLine="0"/>
              <w:rPr>
                <w:sz w:val="22"/>
                <w:szCs w:val="22"/>
              </w:rPr>
            </w:pPr>
            <w:r w:rsidRPr="00A552AD">
              <w:rPr>
                <w:sz w:val="22"/>
                <w:szCs w:val="22"/>
              </w:rPr>
              <w:t>П</w:t>
            </w:r>
            <w:r w:rsidR="004063C8" w:rsidRPr="00A552AD">
              <w:rPr>
                <w:sz w:val="22"/>
                <w:szCs w:val="22"/>
              </w:rPr>
              <w:t>роцент озеленения – 15% от площади земельного участка</w:t>
            </w:r>
            <w:r w:rsidR="000364CB" w:rsidRPr="00A552AD">
              <w:rPr>
                <w:sz w:val="22"/>
                <w:szCs w:val="22"/>
              </w:rPr>
              <w:t>.</w:t>
            </w:r>
          </w:p>
        </w:tc>
        <w:tc>
          <w:tcPr>
            <w:tcW w:w="4471" w:type="dxa"/>
            <w:vMerge w:val="restart"/>
          </w:tcPr>
          <w:p w:rsidR="004063C8" w:rsidRPr="00A552AD" w:rsidRDefault="004063C8" w:rsidP="00A038FB">
            <w:pPr>
              <w:ind w:firstLine="0"/>
              <w:rPr>
                <w:sz w:val="22"/>
                <w:szCs w:val="22"/>
              </w:rPr>
            </w:pPr>
            <w:r w:rsidRPr="00A552AD">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063C8" w:rsidRPr="00A552AD" w:rsidTr="00260DB1">
        <w:trPr>
          <w:trHeight w:val="20"/>
          <w:jc w:val="center"/>
        </w:trPr>
        <w:tc>
          <w:tcPr>
            <w:tcW w:w="0" w:type="auto"/>
          </w:tcPr>
          <w:p w:rsidR="004063C8" w:rsidRPr="00A552AD" w:rsidRDefault="004063C8" w:rsidP="00A038FB">
            <w:pPr>
              <w:ind w:firstLine="0"/>
              <w:jc w:val="left"/>
              <w:rPr>
                <w:sz w:val="22"/>
                <w:szCs w:val="22"/>
                <w:lang w:eastAsia="en-US"/>
              </w:rPr>
            </w:pPr>
            <w:r w:rsidRPr="00A552AD">
              <w:rPr>
                <w:sz w:val="22"/>
                <w:szCs w:val="22"/>
                <w:lang w:eastAsia="en-US"/>
              </w:rPr>
              <w:t>Развлечения</w:t>
            </w:r>
          </w:p>
        </w:tc>
        <w:tc>
          <w:tcPr>
            <w:tcW w:w="4421" w:type="dxa"/>
          </w:tcPr>
          <w:p w:rsidR="004063C8" w:rsidRPr="00A552AD" w:rsidRDefault="004063C8" w:rsidP="00A038FB">
            <w:pPr>
              <w:autoSpaceDE w:val="0"/>
              <w:autoSpaceDN w:val="0"/>
              <w:adjustRightInd w:val="0"/>
              <w:ind w:firstLine="0"/>
              <w:rPr>
                <w:sz w:val="22"/>
                <w:szCs w:val="22"/>
              </w:rPr>
            </w:pPr>
            <w:r w:rsidRPr="00A552AD">
              <w:rPr>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3827" w:type="dxa"/>
            <w:vMerge/>
          </w:tcPr>
          <w:p w:rsidR="004063C8" w:rsidRPr="00A552AD" w:rsidRDefault="004063C8" w:rsidP="00A038FB">
            <w:pPr>
              <w:ind w:firstLine="0"/>
              <w:rPr>
                <w:sz w:val="22"/>
                <w:szCs w:val="22"/>
              </w:rPr>
            </w:pPr>
          </w:p>
        </w:tc>
        <w:tc>
          <w:tcPr>
            <w:tcW w:w="4471" w:type="dxa"/>
            <w:vMerge/>
          </w:tcPr>
          <w:p w:rsidR="004063C8" w:rsidRPr="00A552AD" w:rsidRDefault="004063C8" w:rsidP="00A038FB">
            <w:pPr>
              <w:ind w:firstLine="0"/>
              <w:rPr>
                <w:sz w:val="22"/>
                <w:szCs w:val="22"/>
              </w:rPr>
            </w:pPr>
          </w:p>
        </w:tc>
      </w:tr>
      <w:tr w:rsidR="00A90313" w:rsidRPr="00A552AD" w:rsidTr="00260DB1">
        <w:trPr>
          <w:trHeight w:val="20"/>
          <w:jc w:val="center"/>
        </w:trPr>
        <w:tc>
          <w:tcPr>
            <w:tcW w:w="0" w:type="auto"/>
          </w:tcPr>
          <w:p w:rsidR="00A90313" w:rsidRPr="00A552AD" w:rsidRDefault="00A90313" w:rsidP="00A038FB">
            <w:pPr>
              <w:ind w:firstLine="0"/>
              <w:jc w:val="left"/>
              <w:rPr>
                <w:sz w:val="22"/>
                <w:szCs w:val="22"/>
                <w:lang w:eastAsia="en-US"/>
              </w:rPr>
            </w:pPr>
            <w:r w:rsidRPr="00A552AD">
              <w:rPr>
                <w:sz w:val="22"/>
                <w:szCs w:val="22"/>
                <w:lang w:eastAsia="en-US"/>
              </w:rPr>
              <w:t>Объекты торговли (торговые центры, торгово-развлекательные центры (комплексы)</w:t>
            </w:r>
          </w:p>
        </w:tc>
        <w:tc>
          <w:tcPr>
            <w:tcW w:w="4421" w:type="dxa"/>
          </w:tcPr>
          <w:p w:rsidR="00A90313" w:rsidRPr="00A552AD" w:rsidRDefault="00A90313" w:rsidP="00A038FB">
            <w:pPr>
              <w:autoSpaceDE w:val="0"/>
              <w:autoSpaceDN w:val="0"/>
              <w:adjustRightInd w:val="0"/>
              <w:ind w:firstLine="0"/>
              <w:rPr>
                <w:sz w:val="22"/>
                <w:szCs w:val="22"/>
              </w:rPr>
            </w:pPr>
            <w:r w:rsidRPr="00A552AD">
              <w:rPr>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0" w:history="1">
              <w:r w:rsidRPr="00A552AD">
                <w:rPr>
                  <w:sz w:val="22"/>
                  <w:szCs w:val="22"/>
                </w:rPr>
                <w:t>кодами 4.5</w:t>
              </w:r>
            </w:hyperlink>
            <w:r w:rsidRPr="00A552AD">
              <w:rPr>
                <w:sz w:val="22"/>
                <w:szCs w:val="22"/>
              </w:rPr>
              <w:t xml:space="preserve"> - </w:t>
            </w:r>
            <w:hyperlink r:id="rId21" w:history="1">
              <w:r w:rsidRPr="00A552AD">
                <w:rPr>
                  <w:sz w:val="22"/>
                  <w:szCs w:val="22"/>
                </w:rPr>
                <w:t>4.9</w:t>
              </w:r>
            </w:hyperlink>
            <w:r w:rsidRPr="00A552AD">
              <w:rPr>
                <w:sz w:val="22"/>
                <w:szCs w:val="22"/>
              </w:rPr>
              <w:t xml:space="preserve"> Классификатора видов разрешенного использования земельных участков;</w:t>
            </w:r>
          </w:p>
          <w:p w:rsidR="00A90313" w:rsidRPr="00A552AD" w:rsidRDefault="00A90313" w:rsidP="00A038FB">
            <w:pPr>
              <w:autoSpaceDE w:val="0"/>
              <w:autoSpaceDN w:val="0"/>
              <w:adjustRightInd w:val="0"/>
              <w:ind w:firstLine="0"/>
              <w:rPr>
                <w:sz w:val="22"/>
                <w:szCs w:val="22"/>
              </w:rPr>
            </w:pPr>
            <w:r w:rsidRPr="00A552AD">
              <w:rPr>
                <w:sz w:val="22"/>
                <w:szCs w:val="22"/>
              </w:rPr>
              <w:lastRenderedPageBreak/>
              <w:t>размещение гаражей и (или) стоянок для автомобилей сотрудников и посетителей торгового центра</w:t>
            </w:r>
          </w:p>
        </w:tc>
        <w:tc>
          <w:tcPr>
            <w:tcW w:w="3827" w:type="dxa"/>
          </w:tcPr>
          <w:p w:rsidR="00A90313" w:rsidRPr="00A552AD" w:rsidRDefault="00A90313" w:rsidP="00753157">
            <w:pPr>
              <w:ind w:left="34"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lastRenderedPageBreak/>
              <w:t xml:space="preserve">Минимальная площадь участка: </w:t>
            </w:r>
          </w:p>
          <w:p w:rsidR="00A90313" w:rsidRPr="00A552AD" w:rsidRDefault="00A90313" w:rsidP="00753157">
            <w:pPr>
              <w:ind w:firstLine="0"/>
              <w:rPr>
                <w:sz w:val="22"/>
                <w:szCs w:val="22"/>
              </w:rPr>
            </w:pPr>
            <w:r w:rsidRPr="00A552AD">
              <w:rPr>
                <w:sz w:val="22"/>
                <w:szCs w:val="22"/>
              </w:rPr>
              <w:t>- не менее 500 кв. м.</w:t>
            </w:r>
          </w:p>
          <w:p w:rsidR="00A90313" w:rsidRPr="00A552AD" w:rsidRDefault="00A90313"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A90313" w:rsidRPr="00A552AD" w:rsidRDefault="00A90313"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3 надземных этажей включительно.</w:t>
            </w:r>
          </w:p>
          <w:p w:rsidR="00A90313" w:rsidRPr="00A552AD" w:rsidRDefault="00A90313"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A90313" w:rsidRPr="00A552AD" w:rsidRDefault="00A90313"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Минимальный отступ от красной линии до объекта и хозяйственных </w:t>
            </w:r>
            <w:r w:rsidRPr="00A552AD">
              <w:rPr>
                <w:rFonts w:ascii="Times New Roman CYR" w:hAnsi="Times New Roman CYR" w:cs="Times New Roman CYR"/>
                <w:sz w:val="22"/>
                <w:szCs w:val="22"/>
              </w:rPr>
              <w:lastRenderedPageBreak/>
              <w:t>построек</w:t>
            </w:r>
            <w:r w:rsidR="000364CB" w:rsidRPr="00A552AD">
              <w:rPr>
                <w:rFonts w:ascii="Times New Roman CYR" w:hAnsi="Times New Roman CYR" w:cs="Times New Roman CYR"/>
                <w:sz w:val="22"/>
                <w:szCs w:val="22"/>
              </w:rPr>
              <w:t xml:space="preserve"> </w:t>
            </w:r>
            <w:r w:rsidRPr="00A552AD">
              <w:rPr>
                <w:rFonts w:ascii="Times New Roman CYR" w:hAnsi="Times New Roman CYR" w:cs="Times New Roman CYR"/>
                <w:sz w:val="22"/>
                <w:szCs w:val="22"/>
              </w:rPr>
              <w:t>- 5 м.</w:t>
            </w:r>
          </w:p>
          <w:p w:rsidR="00A90313" w:rsidRPr="00A552AD" w:rsidRDefault="00A90313" w:rsidP="00753157">
            <w:pPr>
              <w:ind w:firstLine="0"/>
              <w:rPr>
                <w:sz w:val="22"/>
                <w:szCs w:val="22"/>
              </w:rPr>
            </w:pPr>
            <w:r w:rsidRPr="00A552AD">
              <w:rPr>
                <w:sz w:val="22"/>
                <w:szCs w:val="22"/>
              </w:rPr>
              <w:t>В условиях реконструкции допускается размещение зданий по красной линии улиц.</w:t>
            </w:r>
          </w:p>
          <w:p w:rsidR="00A90313" w:rsidRPr="00A552AD" w:rsidRDefault="00A90313" w:rsidP="00753157">
            <w:pPr>
              <w:autoSpaceDE w:val="0"/>
              <w:autoSpaceDN w:val="0"/>
              <w:adjustRightInd w:val="0"/>
              <w:ind w:firstLine="0"/>
              <w:rPr>
                <w:sz w:val="22"/>
                <w:szCs w:val="22"/>
              </w:rPr>
            </w:pPr>
            <w:r w:rsidRPr="00A552AD">
              <w:rPr>
                <w:sz w:val="22"/>
                <w:szCs w:val="22"/>
              </w:rPr>
              <w:t>Вспомогательные строения размещать со стороны улиц не допускается.</w:t>
            </w:r>
          </w:p>
          <w:p w:rsidR="00A90313" w:rsidRPr="00A552AD" w:rsidRDefault="00A90313" w:rsidP="00753157">
            <w:pPr>
              <w:autoSpaceDE w:val="0"/>
              <w:autoSpaceDN w:val="0"/>
              <w:adjustRightInd w:val="0"/>
              <w:ind w:firstLine="0"/>
              <w:rPr>
                <w:rFonts w:ascii="Times New Roman CYR" w:hAnsi="Times New Roman CYR" w:cs="Times New Roman CYR"/>
                <w:sz w:val="22"/>
                <w:szCs w:val="22"/>
              </w:rPr>
            </w:pPr>
            <w:r w:rsidRPr="00A552AD">
              <w:rPr>
                <w:rFonts w:ascii="Times New Roman CYR" w:hAnsi="Times New Roman CYR" w:cs="Times New Roman CYR"/>
                <w:sz w:val="22"/>
                <w:szCs w:val="22"/>
              </w:rPr>
              <w:t>Расстояние от гра</w:t>
            </w:r>
            <w:r w:rsidR="000364CB" w:rsidRPr="00A552AD">
              <w:rPr>
                <w:rFonts w:ascii="Times New Roman CYR" w:hAnsi="Times New Roman CYR" w:cs="Times New Roman CYR"/>
                <w:sz w:val="22"/>
                <w:szCs w:val="22"/>
              </w:rPr>
              <w:t>ниц смежного земельного участка:</w:t>
            </w:r>
          </w:p>
          <w:p w:rsidR="00A90313" w:rsidRPr="00A552AD" w:rsidRDefault="00A90313" w:rsidP="00753157">
            <w:pPr>
              <w:autoSpaceDE w:val="0"/>
              <w:autoSpaceDN w:val="0"/>
              <w:adjustRightInd w:val="0"/>
              <w:ind w:firstLine="0"/>
              <w:rPr>
                <w:sz w:val="22"/>
                <w:szCs w:val="22"/>
              </w:rPr>
            </w:pPr>
            <w:r w:rsidRPr="00A552AD">
              <w:rPr>
                <w:rFonts w:ascii="Times New Roman CYR" w:hAnsi="Times New Roman CYR" w:cs="Times New Roman CYR"/>
                <w:sz w:val="22"/>
                <w:szCs w:val="22"/>
              </w:rPr>
              <w:t xml:space="preserve">- </w:t>
            </w:r>
            <w:r w:rsidRPr="00A552AD">
              <w:rPr>
                <w:sz w:val="22"/>
                <w:szCs w:val="22"/>
              </w:rPr>
              <w:t xml:space="preserve">5 м до выступающих конструктивных элементов (крыльцо, пандус, приямок, отмостка и т.д.) основного здания, </w:t>
            </w:r>
          </w:p>
          <w:p w:rsidR="00A90313" w:rsidRPr="00A552AD" w:rsidRDefault="00A90313" w:rsidP="00753157">
            <w:pPr>
              <w:autoSpaceDE w:val="0"/>
              <w:autoSpaceDN w:val="0"/>
              <w:adjustRightInd w:val="0"/>
              <w:ind w:firstLine="0"/>
              <w:rPr>
                <w:rFonts w:ascii="Times New Roman CYR" w:hAnsi="Times New Roman CYR" w:cs="Times New Roman CYR"/>
                <w:sz w:val="22"/>
                <w:szCs w:val="22"/>
              </w:rPr>
            </w:pPr>
            <w:r w:rsidRPr="00A552AD">
              <w:rPr>
                <w:sz w:val="22"/>
                <w:szCs w:val="22"/>
              </w:rPr>
              <w:t>- 1 м до хозяйственных построек.</w:t>
            </w:r>
          </w:p>
          <w:p w:rsidR="00A90313" w:rsidRPr="00A552AD" w:rsidRDefault="00A90313" w:rsidP="00753157">
            <w:pPr>
              <w:tabs>
                <w:tab w:val="center" w:pos="4677"/>
                <w:tab w:val="right" w:pos="9355"/>
              </w:tabs>
              <w:ind w:firstLine="0"/>
              <w:rPr>
                <w:sz w:val="22"/>
                <w:szCs w:val="22"/>
              </w:rPr>
            </w:pPr>
            <w:r w:rsidRPr="00A552AD">
              <w:rPr>
                <w:sz w:val="22"/>
                <w:szCs w:val="22"/>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p w:rsidR="00A90313" w:rsidRPr="00A552AD" w:rsidRDefault="00A90313" w:rsidP="00753157">
            <w:pPr>
              <w:ind w:firstLine="0"/>
              <w:rPr>
                <w:sz w:val="22"/>
                <w:szCs w:val="22"/>
              </w:rPr>
            </w:pPr>
            <w:r w:rsidRPr="00A552AD">
              <w:rPr>
                <w:sz w:val="22"/>
                <w:szCs w:val="22"/>
              </w:rPr>
              <w:t>Процент озеленения – 15% от площади земельного участка.</w:t>
            </w:r>
          </w:p>
        </w:tc>
        <w:tc>
          <w:tcPr>
            <w:tcW w:w="4471" w:type="dxa"/>
          </w:tcPr>
          <w:p w:rsidR="00A90313" w:rsidRPr="00A552AD" w:rsidRDefault="00A90313" w:rsidP="00A038FB">
            <w:pPr>
              <w:ind w:firstLine="0"/>
              <w:rPr>
                <w:sz w:val="22"/>
                <w:szCs w:val="22"/>
              </w:rPr>
            </w:pPr>
            <w:r w:rsidRPr="00A552AD">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w:t>
            </w:r>
            <w:r w:rsidRPr="00A552AD">
              <w:rPr>
                <w:sz w:val="22"/>
                <w:szCs w:val="22"/>
              </w:rPr>
              <w:lastRenderedPageBreak/>
              <w:t>границах таких зон».</w:t>
            </w:r>
          </w:p>
          <w:p w:rsidR="00A90313" w:rsidRPr="00A552AD" w:rsidRDefault="00A90313" w:rsidP="00A038FB">
            <w:pPr>
              <w:ind w:firstLine="0"/>
              <w:rPr>
                <w:sz w:val="22"/>
                <w:szCs w:val="22"/>
              </w:rPr>
            </w:pPr>
          </w:p>
        </w:tc>
      </w:tr>
      <w:tr w:rsidR="007C5D5E" w:rsidRPr="00A552AD" w:rsidTr="00260DB1">
        <w:trPr>
          <w:trHeight w:val="20"/>
          <w:jc w:val="center"/>
        </w:trPr>
        <w:tc>
          <w:tcPr>
            <w:tcW w:w="0" w:type="auto"/>
          </w:tcPr>
          <w:p w:rsidR="007C5D5E" w:rsidRPr="00A552AD" w:rsidRDefault="007C5D5E" w:rsidP="00A038FB">
            <w:pPr>
              <w:ind w:firstLine="0"/>
              <w:jc w:val="left"/>
              <w:rPr>
                <w:sz w:val="22"/>
                <w:szCs w:val="22"/>
                <w:lang w:eastAsia="en-US"/>
              </w:rPr>
            </w:pPr>
            <w:r w:rsidRPr="00A552AD">
              <w:rPr>
                <w:sz w:val="22"/>
                <w:szCs w:val="22"/>
                <w:lang w:eastAsia="en-US"/>
              </w:rPr>
              <w:lastRenderedPageBreak/>
              <w:t>Магазины</w:t>
            </w:r>
          </w:p>
        </w:tc>
        <w:tc>
          <w:tcPr>
            <w:tcW w:w="4421" w:type="dxa"/>
          </w:tcPr>
          <w:p w:rsidR="007C5D5E" w:rsidRPr="00A552AD" w:rsidRDefault="007C5D5E" w:rsidP="00A038FB">
            <w:pPr>
              <w:autoSpaceDE w:val="0"/>
              <w:autoSpaceDN w:val="0"/>
              <w:adjustRightInd w:val="0"/>
              <w:ind w:firstLine="0"/>
              <w:rPr>
                <w:sz w:val="22"/>
                <w:szCs w:val="22"/>
              </w:rPr>
            </w:pPr>
            <w:r w:rsidRPr="00A552AD">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827" w:type="dxa"/>
            <w:vMerge w:val="restart"/>
          </w:tcPr>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 - не подлежит установлению.</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740033" w:rsidRPr="00A552AD" w:rsidRDefault="00740033" w:rsidP="00740033">
            <w:pPr>
              <w:tabs>
                <w:tab w:val="center" w:pos="4677"/>
                <w:tab w:val="right" w:pos="9355"/>
              </w:tabs>
              <w:ind w:firstLine="0"/>
              <w:rPr>
                <w:sz w:val="22"/>
                <w:szCs w:val="22"/>
              </w:rPr>
            </w:pPr>
            <w:r w:rsidRPr="00A552AD">
              <w:rPr>
                <w:rFonts w:ascii="Times New Roman CYR" w:hAnsi="Times New Roman CYR" w:cs="Times New Roman CYR"/>
                <w:sz w:val="22"/>
                <w:szCs w:val="22"/>
              </w:rPr>
              <w:t xml:space="preserve">Количество этажей – </w:t>
            </w:r>
            <w:r w:rsidRPr="00A552AD">
              <w:rPr>
                <w:sz w:val="22"/>
                <w:szCs w:val="22"/>
              </w:rPr>
              <w:t>до 2 надземных этажей.</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объекта и хозяйственных построек - 5 м.</w:t>
            </w:r>
          </w:p>
          <w:p w:rsidR="00740033" w:rsidRPr="00A552AD" w:rsidRDefault="00740033" w:rsidP="00740033">
            <w:pPr>
              <w:autoSpaceDE w:val="0"/>
              <w:autoSpaceDN w:val="0"/>
              <w:adjustRightInd w:val="0"/>
              <w:ind w:firstLine="0"/>
              <w:rPr>
                <w:sz w:val="22"/>
                <w:szCs w:val="22"/>
              </w:rPr>
            </w:pPr>
            <w:r w:rsidRPr="00A552AD">
              <w:rPr>
                <w:sz w:val="22"/>
                <w:szCs w:val="22"/>
              </w:rPr>
              <w:t xml:space="preserve">В условиях реконструкции допускается размещение зданий по </w:t>
            </w:r>
            <w:r w:rsidRPr="00A552AD">
              <w:rPr>
                <w:sz w:val="22"/>
                <w:szCs w:val="22"/>
              </w:rPr>
              <w:lastRenderedPageBreak/>
              <w:t>красной линии улиц.</w:t>
            </w:r>
          </w:p>
          <w:p w:rsidR="00740033" w:rsidRPr="00A552AD" w:rsidRDefault="00740033" w:rsidP="00740033">
            <w:pPr>
              <w:autoSpaceDE w:val="0"/>
              <w:autoSpaceDN w:val="0"/>
              <w:adjustRightInd w:val="0"/>
              <w:ind w:firstLine="0"/>
              <w:rPr>
                <w:rFonts w:ascii="Times New Roman CYR" w:hAnsi="Times New Roman CYR" w:cs="Times New Roman CYR"/>
                <w:sz w:val="22"/>
                <w:szCs w:val="22"/>
              </w:rPr>
            </w:pPr>
            <w:r w:rsidRPr="00A552AD">
              <w:rPr>
                <w:rFonts w:ascii="Times New Roman CYR" w:hAnsi="Times New Roman CYR" w:cs="Times New Roman CYR"/>
                <w:sz w:val="22"/>
                <w:szCs w:val="22"/>
              </w:rPr>
              <w:t>Расстояние от границ смежного земельного участка:</w:t>
            </w:r>
          </w:p>
          <w:p w:rsidR="00740033" w:rsidRPr="00A552AD" w:rsidRDefault="00740033" w:rsidP="00740033">
            <w:pPr>
              <w:ind w:firstLine="0"/>
              <w:contextualSpacing/>
              <w:jc w:val="left"/>
              <w:rPr>
                <w:sz w:val="22"/>
                <w:szCs w:val="22"/>
              </w:rPr>
            </w:pPr>
            <w:r w:rsidRPr="00A552AD">
              <w:rPr>
                <w:sz w:val="22"/>
                <w:szCs w:val="22"/>
              </w:rPr>
              <w:t xml:space="preserve">- 3 м до выступающих конструктивных элементов (крыльцо, пандус, приямок, отмостка и т.д.) основного здания, </w:t>
            </w:r>
          </w:p>
          <w:p w:rsidR="00740033" w:rsidRPr="00A552AD" w:rsidRDefault="00740033" w:rsidP="00740033">
            <w:pPr>
              <w:ind w:firstLine="0"/>
              <w:contextualSpacing/>
              <w:jc w:val="left"/>
              <w:rPr>
                <w:sz w:val="22"/>
                <w:szCs w:val="22"/>
              </w:rPr>
            </w:pPr>
            <w:r w:rsidRPr="00A552AD">
              <w:rPr>
                <w:sz w:val="22"/>
                <w:szCs w:val="22"/>
              </w:rPr>
              <w:t>- 1 м до хозяйственных построек.</w:t>
            </w:r>
          </w:p>
          <w:p w:rsidR="00740033" w:rsidRPr="00A552AD" w:rsidRDefault="00740033" w:rsidP="00740033">
            <w:pPr>
              <w:autoSpaceDE w:val="0"/>
              <w:autoSpaceDN w:val="0"/>
              <w:adjustRightInd w:val="0"/>
              <w:ind w:firstLine="0"/>
              <w:rPr>
                <w:sz w:val="22"/>
                <w:szCs w:val="22"/>
              </w:rPr>
            </w:pPr>
            <w:r w:rsidRPr="00A552AD">
              <w:rPr>
                <w:sz w:val="22"/>
                <w:szCs w:val="22"/>
              </w:rPr>
              <w:t>Вспомогательные строения размещать со стороны улиц не допускается.</w:t>
            </w:r>
          </w:p>
          <w:p w:rsidR="00740033" w:rsidRPr="00A552AD" w:rsidRDefault="00740033" w:rsidP="00740033">
            <w:pPr>
              <w:ind w:firstLine="0"/>
              <w:rPr>
                <w:sz w:val="22"/>
                <w:szCs w:val="22"/>
              </w:rPr>
            </w:pPr>
            <w:r w:rsidRPr="00A552AD">
              <w:rPr>
                <w:sz w:val="22"/>
                <w:szCs w:val="22"/>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p w:rsidR="007C5D5E" w:rsidRPr="00A552AD" w:rsidRDefault="00740033" w:rsidP="00740033">
            <w:pPr>
              <w:ind w:firstLine="0"/>
              <w:rPr>
                <w:sz w:val="22"/>
                <w:szCs w:val="22"/>
              </w:rPr>
            </w:pPr>
            <w:r w:rsidRPr="00A552AD">
              <w:rPr>
                <w:sz w:val="22"/>
                <w:szCs w:val="22"/>
              </w:rPr>
              <w:t>Минимальный процент озеленения – 15% от площади земельного участка.</w:t>
            </w:r>
          </w:p>
        </w:tc>
        <w:tc>
          <w:tcPr>
            <w:tcW w:w="4471" w:type="dxa"/>
            <w:vMerge w:val="restart"/>
          </w:tcPr>
          <w:p w:rsidR="007C5D5E" w:rsidRPr="00A552AD" w:rsidRDefault="007C5D5E" w:rsidP="00A038FB">
            <w:pPr>
              <w:ind w:firstLine="0"/>
              <w:rPr>
                <w:sz w:val="22"/>
                <w:szCs w:val="22"/>
              </w:rPr>
            </w:pPr>
            <w:r w:rsidRPr="00A552AD">
              <w:rPr>
                <w:sz w:val="22"/>
                <w:szCs w:val="22"/>
              </w:rPr>
              <w:lastRenderedPageBreak/>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063C8" w:rsidRPr="00A552AD" w:rsidTr="00260DB1">
        <w:trPr>
          <w:trHeight w:val="20"/>
          <w:jc w:val="center"/>
        </w:trPr>
        <w:tc>
          <w:tcPr>
            <w:tcW w:w="0" w:type="auto"/>
          </w:tcPr>
          <w:p w:rsidR="004063C8" w:rsidRPr="00A552AD" w:rsidRDefault="004063C8" w:rsidP="00A038FB">
            <w:pPr>
              <w:ind w:firstLine="0"/>
              <w:jc w:val="left"/>
              <w:rPr>
                <w:sz w:val="22"/>
                <w:szCs w:val="22"/>
                <w:lang w:eastAsia="en-US"/>
              </w:rPr>
            </w:pPr>
            <w:r w:rsidRPr="00A552AD">
              <w:rPr>
                <w:sz w:val="22"/>
                <w:szCs w:val="22"/>
                <w:lang w:eastAsia="en-US"/>
              </w:rPr>
              <w:t>Общественное питание</w:t>
            </w:r>
          </w:p>
        </w:tc>
        <w:tc>
          <w:tcPr>
            <w:tcW w:w="4421" w:type="dxa"/>
          </w:tcPr>
          <w:p w:rsidR="004063C8" w:rsidRPr="00A552AD" w:rsidRDefault="004063C8" w:rsidP="00A038FB">
            <w:pPr>
              <w:autoSpaceDE w:val="0"/>
              <w:autoSpaceDN w:val="0"/>
              <w:adjustRightInd w:val="0"/>
              <w:ind w:firstLine="0"/>
              <w:rPr>
                <w:sz w:val="22"/>
                <w:szCs w:val="22"/>
              </w:rPr>
            </w:pPr>
            <w:r w:rsidRPr="00A552AD">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7" w:type="dxa"/>
            <w:vMerge/>
          </w:tcPr>
          <w:p w:rsidR="004063C8" w:rsidRPr="00A552AD" w:rsidRDefault="004063C8" w:rsidP="00A038FB">
            <w:pPr>
              <w:ind w:firstLine="0"/>
              <w:rPr>
                <w:sz w:val="22"/>
                <w:szCs w:val="22"/>
              </w:rPr>
            </w:pPr>
          </w:p>
        </w:tc>
        <w:tc>
          <w:tcPr>
            <w:tcW w:w="4471" w:type="dxa"/>
            <w:vMerge/>
          </w:tcPr>
          <w:p w:rsidR="004063C8" w:rsidRPr="00A552AD" w:rsidRDefault="004063C8" w:rsidP="00A038FB">
            <w:pPr>
              <w:ind w:firstLine="0"/>
              <w:rPr>
                <w:sz w:val="22"/>
                <w:szCs w:val="22"/>
              </w:rPr>
            </w:pPr>
          </w:p>
        </w:tc>
      </w:tr>
      <w:tr w:rsidR="00983D88" w:rsidRPr="00A552AD" w:rsidTr="00260DB1">
        <w:trPr>
          <w:trHeight w:val="20"/>
          <w:jc w:val="center"/>
        </w:trPr>
        <w:tc>
          <w:tcPr>
            <w:tcW w:w="0" w:type="auto"/>
          </w:tcPr>
          <w:p w:rsidR="00983D88" w:rsidRPr="00A552AD" w:rsidRDefault="00983D88" w:rsidP="00A038FB">
            <w:pPr>
              <w:ind w:firstLine="0"/>
              <w:jc w:val="left"/>
              <w:rPr>
                <w:sz w:val="22"/>
                <w:szCs w:val="22"/>
                <w:lang w:eastAsia="en-US"/>
              </w:rPr>
            </w:pPr>
            <w:r w:rsidRPr="00A552AD">
              <w:rPr>
                <w:sz w:val="22"/>
                <w:szCs w:val="22"/>
                <w:lang w:eastAsia="en-US"/>
              </w:rPr>
              <w:lastRenderedPageBreak/>
              <w:t>Социальное обслуживание</w:t>
            </w:r>
          </w:p>
        </w:tc>
        <w:tc>
          <w:tcPr>
            <w:tcW w:w="4421" w:type="dxa"/>
          </w:tcPr>
          <w:p w:rsidR="00983D88" w:rsidRPr="00A552AD" w:rsidRDefault="00983D88" w:rsidP="00A038FB">
            <w:pPr>
              <w:autoSpaceDE w:val="0"/>
              <w:autoSpaceDN w:val="0"/>
              <w:adjustRightInd w:val="0"/>
              <w:ind w:firstLine="0"/>
              <w:rPr>
                <w:sz w:val="22"/>
                <w:szCs w:val="22"/>
              </w:rPr>
            </w:pPr>
            <w:r w:rsidRPr="00A552AD">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83D88" w:rsidRPr="00A552AD" w:rsidRDefault="00983D88" w:rsidP="00A038FB">
            <w:pPr>
              <w:autoSpaceDE w:val="0"/>
              <w:autoSpaceDN w:val="0"/>
              <w:adjustRightInd w:val="0"/>
              <w:ind w:firstLine="0"/>
              <w:rPr>
                <w:sz w:val="22"/>
                <w:szCs w:val="22"/>
              </w:rPr>
            </w:pPr>
            <w:r w:rsidRPr="00A552AD">
              <w:rPr>
                <w:sz w:val="22"/>
                <w:szCs w:val="22"/>
              </w:rPr>
              <w:t xml:space="preserve">размещение объектов капитального строительства для размещения отделений </w:t>
            </w:r>
            <w:r w:rsidRPr="00A552AD">
              <w:rPr>
                <w:sz w:val="22"/>
                <w:szCs w:val="22"/>
              </w:rPr>
              <w:lastRenderedPageBreak/>
              <w:t>почты и телеграфа;</w:t>
            </w:r>
          </w:p>
          <w:p w:rsidR="00983D88" w:rsidRPr="00A552AD" w:rsidRDefault="00983D88" w:rsidP="00A038FB">
            <w:pPr>
              <w:autoSpaceDE w:val="0"/>
              <w:autoSpaceDN w:val="0"/>
              <w:adjustRightInd w:val="0"/>
              <w:ind w:firstLine="0"/>
              <w:rPr>
                <w:sz w:val="22"/>
                <w:szCs w:val="22"/>
              </w:rPr>
            </w:pPr>
            <w:r w:rsidRPr="00A552AD">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827" w:type="dxa"/>
          </w:tcPr>
          <w:p w:rsidR="00983D88" w:rsidRPr="00A552AD" w:rsidRDefault="00983D88" w:rsidP="00753157">
            <w:pPr>
              <w:ind w:left="34"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lastRenderedPageBreak/>
              <w:t xml:space="preserve">Минимальная площадь участка: </w:t>
            </w:r>
          </w:p>
          <w:p w:rsidR="00983D88" w:rsidRPr="00A552AD" w:rsidRDefault="00983D88" w:rsidP="00753157">
            <w:pPr>
              <w:ind w:firstLine="0"/>
              <w:rPr>
                <w:sz w:val="22"/>
                <w:szCs w:val="22"/>
              </w:rPr>
            </w:pPr>
            <w:r w:rsidRPr="00A552AD">
              <w:rPr>
                <w:sz w:val="22"/>
                <w:szCs w:val="22"/>
              </w:rPr>
              <w:t>- не менее 500 кв. м.</w:t>
            </w:r>
          </w:p>
          <w:p w:rsidR="00983D88" w:rsidRPr="00A552AD" w:rsidRDefault="00983D88"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983D88" w:rsidRPr="00A552AD" w:rsidRDefault="00983D88"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3 надземных этажей включительно.</w:t>
            </w:r>
          </w:p>
          <w:p w:rsidR="00983D88" w:rsidRPr="00A552AD" w:rsidRDefault="00983D88"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983D88" w:rsidRPr="00A552AD" w:rsidRDefault="00983D88"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w:t>
            </w:r>
            <w:r w:rsidR="000364CB" w:rsidRPr="00A552AD">
              <w:rPr>
                <w:rFonts w:ascii="Times New Roman CYR" w:hAnsi="Times New Roman CYR" w:cs="Times New Roman CYR"/>
                <w:sz w:val="22"/>
                <w:szCs w:val="22"/>
              </w:rPr>
              <w:t xml:space="preserve">бъекта и хозяйственных построек </w:t>
            </w:r>
            <w:r w:rsidRPr="00A552AD">
              <w:rPr>
                <w:rFonts w:ascii="Times New Roman CYR" w:hAnsi="Times New Roman CYR" w:cs="Times New Roman CYR"/>
                <w:sz w:val="22"/>
                <w:szCs w:val="22"/>
              </w:rPr>
              <w:t>- 5 м.</w:t>
            </w:r>
          </w:p>
          <w:p w:rsidR="00983D88" w:rsidRPr="00A552AD" w:rsidRDefault="00983D88" w:rsidP="00753157">
            <w:pPr>
              <w:ind w:firstLine="0"/>
              <w:rPr>
                <w:sz w:val="22"/>
                <w:szCs w:val="22"/>
              </w:rPr>
            </w:pPr>
            <w:r w:rsidRPr="00A552AD">
              <w:rPr>
                <w:sz w:val="22"/>
                <w:szCs w:val="22"/>
              </w:rPr>
              <w:t>В условиях реконструкции допускается размещение зданий по красной линии улиц.</w:t>
            </w:r>
          </w:p>
          <w:p w:rsidR="00983D88" w:rsidRPr="00A552AD" w:rsidRDefault="00983D88" w:rsidP="00753157">
            <w:pPr>
              <w:autoSpaceDE w:val="0"/>
              <w:autoSpaceDN w:val="0"/>
              <w:adjustRightInd w:val="0"/>
              <w:ind w:firstLine="0"/>
              <w:rPr>
                <w:sz w:val="22"/>
                <w:szCs w:val="22"/>
              </w:rPr>
            </w:pPr>
            <w:r w:rsidRPr="00A552AD">
              <w:rPr>
                <w:sz w:val="22"/>
                <w:szCs w:val="22"/>
              </w:rPr>
              <w:t xml:space="preserve">Вспомогательные строения размещать со стороны улиц не </w:t>
            </w:r>
            <w:r w:rsidRPr="00A552AD">
              <w:rPr>
                <w:sz w:val="22"/>
                <w:szCs w:val="22"/>
              </w:rPr>
              <w:lastRenderedPageBreak/>
              <w:t>допускается.</w:t>
            </w:r>
          </w:p>
          <w:p w:rsidR="00983D88" w:rsidRPr="00A552AD" w:rsidRDefault="00983D88" w:rsidP="00753157">
            <w:pPr>
              <w:autoSpaceDE w:val="0"/>
              <w:autoSpaceDN w:val="0"/>
              <w:adjustRightInd w:val="0"/>
              <w:ind w:firstLine="0"/>
              <w:rPr>
                <w:rFonts w:ascii="Times New Roman CYR" w:hAnsi="Times New Roman CYR" w:cs="Times New Roman CYR"/>
                <w:sz w:val="22"/>
                <w:szCs w:val="22"/>
              </w:rPr>
            </w:pPr>
            <w:r w:rsidRPr="00A552AD">
              <w:rPr>
                <w:rFonts w:ascii="Times New Roman CYR" w:hAnsi="Times New Roman CYR" w:cs="Times New Roman CYR"/>
                <w:sz w:val="22"/>
                <w:szCs w:val="22"/>
              </w:rPr>
              <w:t>Расстояние от границ смежного земельного участка:</w:t>
            </w:r>
          </w:p>
          <w:p w:rsidR="00983D88" w:rsidRPr="00A552AD" w:rsidRDefault="00983D88" w:rsidP="00753157">
            <w:pPr>
              <w:autoSpaceDE w:val="0"/>
              <w:autoSpaceDN w:val="0"/>
              <w:adjustRightInd w:val="0"/>
              <w:ind w:firstLine="0"/>
              <w:rPr>
                <w:sz w:val="22"/>
                <w:szCs w:val="22"/>
              </w:rPr>
            </w:pPr>
            <w:r w:rsidRPr="00A552AD">
              <w:rPr>
                <w:rFonts w:ascii="Times New Roman CYR" w:hAnsi="Times New Roman CYR" w:cs="Times New Roman CYR"/>
                <w:sz w:val="22"/>
                <w:szCs w:val="22"/>
              </w:rPr>
              <w:t xml:space="preserve">- </w:t>
            </w:r>
            <w:r w:rsidR="00647F46" w:rsidRPr="00A552AD">
              <w:rPr>
                <w:sz w:val="22"/>
                <w:szCs w:val="22"/>
              </w:rPr>
              <w:t>5 м</w:t>
            </w:r>
            <w:r w:rsidRPr="00A552AD">
              <w:rPr>
                <w:sz w:val="22"/>
                <w:szCs w:val="22"/>
              </w:rPr>
              <w:t xml:space="preserve"> до выступающих конструктивных элементов (крыльцо, пандус, приямок, отмостка и т.д.) основного здания, </w:t>
            </w:r>
          </w:p>
          <w:p w:rsidR="00983D88" w:rsidRPr="00A552AD" w:rsidRDefault="00983D88" w:rsidP="00753157">
            <w:pPr>
              <w:autoSpaceDE w:val="0"/>
              <w:autoSpaceDN w:val="0"/>
              <w:adjustRightInd w:val="0"/>
              <w:ind w:firstLine="0"/>
              <w:rPr>
                <w:rFonts w:ascii="Times New Roman CYR" w:hAnsi="Times New Roman CYR" w:cs="Times New Roman CYR"/>
                <w:sz w:val="22"/>
                <w:szCs w:val="22"/>
              </w:rPr>
            </w:pPr>
            <w:r w:rsidRPr="00A552AD">
              <w:rPr>
                <w:sz w:val="22"/>
                <w:szCs w:val="22"/>
              </w:rPr>
              <w:t>- 1 м до хозяйственных построек.</w:t>
            </w:r>
          </w:p>
          <w:p w:rsidR="00983D88" w:rsidRPr="00A552AD" w:rsidRDefault="00983D88" w:rsidP="00753157">
            <w:pPr>
              <w:tabs>
                <w:tab w:val="center" w:pos="4677"/>
                <w:tab w:val="right" w:pos="9355"/>
              </w:tabs>
              <w:ind w:firstLine="0"/>
              <w:rPr>
                <w:sz w:val="22"/>
                <w:szCs w:val="22"/>
              </w:rPr>
            </w:pPr>
            <w:r w:rsidRPr="00A552AD">
              <w:rPr>
                <w:sz w:val="22"/>
                <w:szCs w:val="22"/>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p w:rsidR="00983D88" w:rsidRPr="00A552AD" w:rsidRDefault="00983D88" w:rsidP="00753157">
            <w:pPr>
              <w:ind w:firstLine="0"/>
              <w:rPr>
                <w:sz w:val="22"/>
                <w:szCs w:val="22"/>
              </w:rPr>
            </w:pPr>
            <w:r w:rsidRPr="00A552AD">
              <w:rPr>
                <w:sz w:val="22"/>
                <w:szCs w:val="22"/>
              </w:rPr>
              <w:t>Процент озеленения – 15% от площади земельного участка.</w:t>
            </w:r>
          </w:p>
        </w:tc>
        <w:tc>
          <w:tcPr>
            <w:tcW w:w="4471" w:type="dxa"/>
          </w:tcPr>
          <w:p w:rsidR="00983D88" w:rsidRPr="00A552AD" w:rsidRDefault="00983D88" w:rsidP="00A038FB">
            <w:pPr>
              <w:ind w:firstLine="0"/>
              <w:rPr>
                <w:sz w:val="22"/>
                <w:szCs w:val="22"/>
              </w:rPr>
            </w:pPr>
            <w:r w:rsidRPr="00A552AD">
              <w:rPr>
                <w:sz w:val="22"/>
                <w:szCs w:val="22"/>
              </w:rPr>
              <w:lastRenderedPageBreak/>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55997" w:rsidRPr="00A552AD" w:rsidTr="00260DB1">
        <w:trPr>
          <w:trHeight w:val="20"/>
          <w:jc w:val="center"/>
        </w:trPr>
        <w:tc>
          <w:tcPr>
            <w:tcW w:w="0" w:type="auto"/>
          </w:tcPr>
          <w:p w:rsidR="00955997" w:rsidRPr="00A552AD" w:rsidRDefault="00955997" w:rsidP="00A038FB">
            <w:pPr>
              <w:autoSpaceDE w:val="0"/>
              <w:autoSpaceDN w:val="0"/>
              <w:adjustRightInd w:val="0"/>
              <w:ind w:firstLine="0"/>
              <w:rPr>
                <w:sz w:val="22"/>
                <w:szCs w:val="22"/>
                <w:lang w:val="en-US"/>
              </w:rPr>
            </w:pPr>
            <w:r w:rsidRPr="00A552AD">
              <w:rPr>
                <w:sz w:val="22"/>
                <w:szCs w:val="22"/>
              </w:rPr>
              <w:lastRenderedPageBreak/>
              <w:t>Амбулаторно-поликлиническое обслуживание</w:t>
            </w:r>
          </w:p>
        </w:tc>
        <w:tc>
          <w:tcPr>
            <w:tcW w:w="4421" w:type="dxa"/>
          </w:tcPr>
          <w:p w:rsidR="00955997" w:rsidRPr="00A552AD" w:rsidRDefault="00955997" w:rsidP="00A038FB">
            <w:pPr>
              <w:autoSpaceDE w:val="0"/>
              <w:autoSpaceDN w:val="0"/>
              <w:adjustRightInd w:val="0"/>
              <w:ind w:firstLine="0"/>
              <w:rPr>
                <w:sz w:val="22"/>
                <w:szCs w:val="22"/>
              </w:rPr>
            </w:pPr>
            <w:r w:rsidRPr="00A552AD">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827" w:type="dxa"/>
          </w:tcPr>
          <w:p w:rsidR="00955997" w:rsidRPr="00A552AD" w:rsidRDefault="00955997" w:rsidP="00753157">
            <w:pPr>
              <w:ind w:left="34"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Минимальная площадь участка: </w:t>
            </w:r>
          </w:p>
          <w:p w:rsidR="00955997" w:rsidRPr="00A552AD" w:rsidRDefault="00955997" w:rsidP="00753157">
            <w:pPr>
              <w:ind w:firstLine="0"/>
              <w:rPr>
                <w:sz w:val="22"/>
                <w:szCs w:val="22"/>
              </w:rPr>
            </w:pPr>
            <w:r w:rsidRPr="00A552AD">
              <w:rPr>
                <w:sz w:val="22"/>
                <w:szCs w:val="22"/>
              </w:rPr>
              <w:t>- не менее 500 кв. м.</w:t>
            </w:r>
          </w:p>
          <w:p w:rsidR="00955997" w:rsidRPr="00A552AD" w:rsidRDefault="00955997"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955997" w:rsidRPr="00A552AD" w:rsidRDefault="00955997"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3 надземных этажей включительно.</w:t>
            </w:r>
          </w:p>
          <w:p w:rsidR="00955997" w:rsidRPr="00A552AD" w:rsidRDefault="00955997"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955997" w:rsidRPr="00A552AD" w:rsidRDefault="00955997"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w:t>
            </w:r>
            <w:r w:rsidR="000364CB" w:rsidRPr="00A552AD">
              <w:rPr>
                <w:rFonts w:ascii="Times New Roman CYR" w:hAnsi="Times New Roman CYR" w:cs="Times New Roman CYR"/>
                <w:sz w:val="22"/>
                <w:szCs w:val="22"/>
              </w:rPr>
              <w:t xml:space="preserve">бъекта и хозяйственных построек </w:t>
            </w:r>
            <w:r w:rsidRPr="00A552AD">
              <w:rPr>
                <w:rFonts w:ascii="Times New Roman CYR" w:hAnsi="Times New Roman CYR" w:cs="Times New Roman CYR"/>
                <w:sz w:val="22"/>
                <w:szCs w:val="22"/>
              </w:rPr>
              <w:t>- 5 м.</w:t>
            </w:r>
          </w:p>
          <w:p w:rsidR="00955997" w:rsidRPr="00A552AD" w:rsidRDefault="00955997" w:rsidP="00753157">
            <w:pPr>
              <w:ind w:firstLine="0"/>
              <w:rPr>
                <w:sz w:val="22"/>
                <w:szCs w:val="22"/>
              </w:rPr>
            </w:pPr>
            <w:r w:rsidRPr="00A552AD">
              <w:rPr>
                <w:sz w:val="22"/>
                <w:szCs w:val="22"/>
              </w:rPr>
              <w:t>В условиях реконструкции допускается размещение зданий по красной линии улиц.</w:t>
            </w:r>
          </w:p>
          <w:p w:rsidR="00955997" w:rsidRPr="00A552AD" w:rsidRDefault="00955997" w:rsidP="00753157">
            <w:pPr>
              <w:autoSpaceDE w:val="0"/>
              <w:autoSpaceDN w:val="0"/>
              <w:adjustRightInd w:val="0"/>
              <w:ind w:firstLine="0"/>
              <w:rPr>
                <w:sz w:val="22"/>
                <w:szCs w:val="22"/>
              </w:rPr>
            </w:pPr>
            <w:r w:rsidRPr="00A552AD">
              <w:rPr>
                <w:sz w:val="22"/>
                <w:szCs w:val="22"/>
              </w:rPr>
              <w:t>Вспомогательные строения размещать со стороны улиц не допускается.</w:t>
            </w:r>
          </w:p>
          <w:p w:rsidR="00955997" w:rsidRPr="00A552AD" w:rsidRDefault="00955997" w:rsidP="00753157">
            <w:pPr>
              <w:autoSpaceDE w:val="0"/>
              <w:autoSpaceDN w:val="0"/>
              <w:adjustRightInd w:val="0"/>
              <w:ind w:firstLine="0"/>
              <w:rPr>
                <w:rFonts w:ascii="Times New Roman CYR" w:hAnsi="Times New Roman CYR" w:cs="Times New Roman CYR"/>
                <w:sz w:val="22"/>
                <w:szCs w:val="22"/>
              </w:rPr>
            </w:pPr>
            <w:r w:rsidRPr="00A552AD">
              <w:rPr>
                <w:rFonts w:ascii="Times New Roman CYR" w:hAnsi="Times New Roman CYR" w:cs="Times New Roman CYR"/>
                <w:sz w:val="22"/>
                <w:szCs w:val="22"/>
              </w:rPr>
              <w:t>Расстояние от границ смежного земельного участка:</w:t>
            </w:r>
          </w:p>
          <w:p w:rsidR="00955997" w:rsidRPr="00A552AD" w:rsidRDefault="00955997" w:rsidP="00753157">
            <w:pPr>
              <w:autoSpaceDE w:val="0"/>
              <w:autoSpaceDN w:val="0"/>
              <w:adjustRightInd w:val="0"/>
              <w:ind w:firstLine="0"/>
              <w:rPr>
                <w:sz w:val="22"/>
                <w:szCs w:val="22"/>
              </w:rPr>
            </w:pPr>
            <w:r w:rsidRPr="00A552AD">
              <w:rPr>
                <w:rFonts w:ascii="Times New Roman CYR" w:hAnsi="Times New Roman CYR" w:cs="Times New Roman CYR"/>
                <w:sz w:val="22"/>
                <w:szCs w:val="22"/>
              </w:rPr>
              <w:lastRenderedPageBreak/>
              <w:t xml:space="preserve">- </w:t>
            </w:r>
            <w:r w:rsidRPr="00A552AD">
              <w:rPr>
                <w:sz w:val="22"/>
                <w:szCs w:val="22"/>
              </w:rPr>
              <w:t xml:space="preserve">5 м до выступающих конструктивных элементов (крыльцо, пандус, приямок, отмостка и т.д.) основного здания, </w:t>
            </w:r>
          </w:p>
          <w:p w:rsidR="00955997" w:rsidRPr="00A552AD" w:rsidRDefault="00955997" w:rsidP="00753157">
            <w:pPr>
              <w:autoSpaceDE w:val="0"/>
              <w:autoSpaceDN w:val="0"/>
              <w:adjustRightInd w:val="0"/>
              <w:ind w:firstLine="0"/>
              <w:rPr>
                <w:rFonts w:ascii="Times New Roman CYR" w:hAnsi="Times New Roman CYR" w:cs="Times New Roman CYR"/>
                <w:sz w:val="22"/>
                <w:szCs w:val="22"/>
              </w:rPr>
            </w:pPr>
            <w:r w:rsidRPr="00A552AD">
              <w:rPr>
                <w:sz w:val="22"/>
                <w:szCs w:val="22"/>
              </w:rPr>
              <w:t>- 1 м до хозяйственных построек.</w:t>
            </w:r>
          </w:p>
          <w:p w:rsidR="00955997" w:rsidRPr="00A552AD" w:rsidRDefault="00955997" w:rsidP="00753157">
            <w:pPr>
              <w:tabs>
                <w:tab w:val="center" w:pos="4677"/>
                <w:tab w:val="right" w:pos="9355"/>
              </w:tabs>
              <w:ind w:firstLine="0"/>
              <w:rPr>
                <w:sz w:val="22"/>
                <w:szCs w:val="22"/>
              </w:rPr>
            </w:pPr>
            <w:r w:rsidRPr="00A552AD">
              <w:rPr>
                <w:sz w:val="22"/>
                <w:szCs w:val="22"/>
              </w:rPr>
              <w:t xml:space="preserve">Максимальный процент застройки в границах земельного участка – 45%, включая основное строение и вспомогательные, обеспечивающие функционирование объекта. </w:t>
            </w:r>
          </w:p>
          <w:p w:rsidR="00955997" w:rsidRPr="00A552AD" w:rsidRDefault="00955997" w:rsidP="00753157">
            <w:pPr>
              <w:ind w:firstLine="0"/>
              <w:rPr>
                <w:sz w:val="22"/>
                <w:szCs w:val="22"/>
              </w:rPr>
            </w:pPr>
            <w:r w:rsidRPr="00A552AD">
              <w:rPr>
                <w:sz w:val="22"/>
                <w:szCs w:val="22"/>
              </w:rPr>
              <w:t>Процент озеленения – 40% от площади земельного участка.</w:t>
            </w:r>
          </w:p>
        </w:tc>
        <w:tc>
          <w:tcPr>
            <w:tcW w:w="4471" w:type="dxa"/>
          </w:tcPr>
          <w:p w:rsidR="00955997" w:rsidRPr="00A552AD" w:rsidRDefault="00955997" w:rsidP="00A038FB">
            <w:pPr>
              <w:autoSpaceDE w:val="0"/>
              <w:autoSpaceDN w:val="0"/>
              <w:adjustRightInd w:val="0"/>
              <w:ind w:firstLine="0"/>
              <w:rPr>
                <w:sz w:val="22"/>
                <w:szCs w:val="22"/>
              </w:rPr>
            </w:pPr>
            <w:r w:rsidRPr="00A552AD">
              <w:rPr>
                <w:sz w:val="22"/>
                <w:szCs w:val="22"/>
              </w:rPr>
              <w:lastRenderedPageBreak/>
              <w:t>Не допускается размещать лечебно-профилактические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rsidR="00955997" w:rsidRPr="00A552AD" w:rsidRDefault="00955997" w:rsidP="00A038FB">
            <w:pPr>
              <w:ind w:firstLine="0"/>
              <w:rPr>
                <w:sz w:val="22"/>
                <w:szCs w:val="22"/>
              </w:rPr>
            </w:pPr>
            <w:r w:rsidRPr="00A552AD">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55997" w:rsidRPr="00A552AD" w:rsidTr="00260DB1">
        <w:trPr>
          <w:trHeight w:val="20"/>
          <w:jc w:val="center"/>
        </w:trPr>
        <w:tc>
          <w:tcPr>
            <w:tcW w:w="0" w:type="auto"/>
          </w:tcPr>
          <w:p w:rsidR="00955997" w:rsidRPr="00A552AD" w:rsidRDefault="00955997" w:rsidP="00A038FB">
            <w:pPr>
              <w:ind w:firstLine="0"/>
              <w:jc w:val="left"/>
              <w:rPr>
                <w:sz w:val="22"/>
                <w:szCs w:val="22"/>
                <w:lang w:eastAsia="en-US"/>
              </w:rPr>
            </w:pPr>
            <w:r w:rsidRPr="00A552AD">
              <w:rPr>
                <w:sz w:val="22"/>
                <w:szCs w:val="22"/>
                <w:lang w:eastAsia="en-US"/>
              </w:rPr>
              <w:lastRenderedPageBreak/>
              <w:t>Дошкольное, начальное и среднее общее образование</w:t>
            </w:r>
          </w:p>
        </w:tc>
        <w:tc>
          <w:tcPr>
            <w:tcW w:w="4421" w:type="dxa"/>
          </w:tcPr>
          <w:p w:rsidR="00955997" w:rsidRPr="00A552AD" w:rsidRDefault="00955997" w:rsidP="00A038FB">
            <w:pPr>
              <w:autoSpaceDE w:val="0"/>
              <w:autoSpaceDN w:val="0"/>
              <w:adjustRightInd w:val="0"/>
              <w:ind w:firstLine="0"/>
              <w:rPr>
                <w:sz w:val="22"/>
                <w:szCs w:val="22"/>
              </w:rPr>
            </w:pPr>
            <w:r w:rsidRPr="00A552AD">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827" w:type="dxa"/>
          </w:tcPr>
          <w:p w:rsidR="00955997" w:rsidRPr="00A552AD" w:rsidRDefault="00955997" w:rsidP="007B6ADF">
            <w:pPr>
              <w:ind w:firstLine="0"/>
              <w:contextualSpacing/>
              <w:jc w:val="left"/>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w:t>
            </w:r>
          </w:p>
          <w:p w:rsidR="00955997" w:rsidRPr="00A552AD" w:rsidRDefault="00955997" w:rsidP="007B6ADF">
            <w:pPr>
              <w:ind w:firstLine="0"/>
              <w:contextualSpacing/>
              <w:jc w:val="left"/>
              <w:rPr>
                <w:rFonts w:ascii="Times New Roman CYR" w:hAnsi="Times New Roman CYR" w:cs="Times New Roman CYR"/>
                <w:sz w:val="22"/>
                <w:szCs w:val="22"/>
              </w:rPr>
            </w:pPr>
            <w:r w:rsidRPr="00A552AD">
              <w:rPr>
                <w:rFonts w:ascii="Times New Roman CYR" w:hAnsi="Times New Roman CYR" w:cs="Times New Roman CYR"/>
                <w:sz w:val="22"/>
                <w:szCs w:val="22"/>
              </w:rPr>
              <w:t>- муниципальные дошкольные образовательные организации – не менее 3120 кв. м;</w:t>
            </w:r>
          </w:p>
          <w:p w:rsidR="00955997" w:rsidRPr="00A552AD" w:rsidRDefault="00955997" w:rsidP="007B6ADF">
            <w:pPr>
              <w:ind w:firstLine="0"/>
              <w:contextualSpacing/>
              <w:jc w:val="left"/>
              <w:rPr>
                <w:rFonts w:ascii="Times New Roman CYR" w:hAnsi="Times New Roman CYR" w:cs="Times New Roman CYR"/>
                <w:sz w:val="22"/>
                <w:szCs w:val="22"/>
              </w:rPr>
            </w:pPr>
            <w:r w:rsidRPr="00A552AD">
              <w:rPr>
                <w:rFonts w:ascii="Times New Roman CYR" w:hAnsi="Times New Roman CYR" w:cs="Times New Roman CYR"/>
                <w:sz w:val="22"/>
                <w:szCs w:val="22"/>
              </w:rPr>
              <w:t>- муниципальные общеобразовательные организации – не менее 20 000 кв. м;</w:t>
            </w:r>
          </w:p>
          <w:p w:rsidR="00955997" w:rsidRPr="00A552AD" w:rsidRDefault="00955997" w:rsidP="007B6ADF">
            <w:pPr>
              <w:ind w:firstLine="0"/>
              <w:contextualSpacing/>
              <w:jc w:val="left"/>
              <w:rPr>
                <w:rFonts w:ascii="Times New Roman CYR" w:hAnsi="Times New Roman CYR" w:cs="Times New Roman CYR"/>
                <w:sz w:val="22"/>
                <w:szCs w:val="22"/>
              </w:rPr>
            </w:pPr>
            <w:r w:rsidRPr="00A552AD">
              <w:rPr>
                <w:rFonts w:ascii="Times New Roman CYR" w:hAnsi="Times New Roman CYR" w:cs="Times New Roman CYR"/>
                <w:sz w:val="22"/>
                <w:szCs w:val="22"/>
              </w:rPr>
              <w:t>муниципальные организации дополнительного образования – не менее 450 кв. м.</w:t>
            </w:r>
          </w:p>
          <w:p w:rsidR="00955997" w:rsidRPr="00A552AD" w:rsidRDefault="00955997" w:rsidP="007B6ADF">
            <w:pPr>
              <w:ind w:firstLine="0"/>
              <w:rPr>
                <w:sz w:val="22"/>
                <w:szCs w:val="22"/>
              </w:rPr>
            </w:pPr>
            <w:r w:rsidRPr="00A552AD">
              <w:rPr>
                <w:sz w:val="22"/>
                <w:szCs w:val="22"/>
              </w:rPr>
              <w:t>Максимальная площадь участка - не подлежит установлению</w:t>
            </w:r>
          </w:p>
          <w:p w:rsidR="00955997" w:rsidRPr="00A552AD" w:rsidRDefault="00955997" w:rsidP="007B6ADF">
            <w:pPr>
              <w:ind w:firstLine="0"/>
              <w:contextualSpacing/>
              <w:jc w:val="left"/>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3 надземных  этажей.</w:t>
            </w:r>
          </w:p>
          <w:p w:rsidR="00955997" w:rsidRPr="00A552AD" w:rsidRDefault="00955997" w:rsidP="007B6ADF">
            <w:pPr>
              <w:ind w:firstLine="0"/>
              <w:contextualSpacing/>
              <w:jc w:val="left"/>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955997" w:rsidRPr="00A552AD" w:rsidRDefault="00955997" w:rsidP="000364CB">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w:t>
            </w:r>
            <w:r w:rsidR="000364CB" w:rsidRPr="00A552AD">
              <w:rPr>
                <w:rFonts w:ascii="Times New Roman CYR" w:hAnsi="Times New Roman CYR" w:cs="Times New Roman CYR"/>
                <w:sz w:val="22"/>
                <w:szCs w:val="22"/>
              </w:rPr>
              <w:t xml:space="preserve">бъекта и хозяйственных построек </w:t>
            </w:r>
            <w:r w:rsidRPr="00A552AD">
              <w:rPr>
                <w:rFonts w:ascii="Times New Roman CYR" w:hAnsi="Times New Roman CYR" w:cs="Times New Roman CYR"/>
                <w:sz w:val="22"/>
                <w:szCs w:val="22"/>
              </w:rPr>
              <w:t>- 10 м.</w:t>
            </w:r>
          </w:p>
          <w:p w:rsidR="00955997" w:rsidRPr="00A552AD" w:rsidRDefault="00955997" w:rsidP="007B6ADF">
            <w:pPr>
              <w:ind w:firstLine="0"/>
              <w:contextualSpacing/>
              <w:jc w:val="left"/>
              <w:rPr>
                <w:rFonts w:ascii="Times New Roman CYR" w:hAnsi="Times New Roman CYR" w:cs="Times New Roman CYR"/>
                <w:sz w:val="22"/>
                <w:szCs w:val="22"/>
              </w:rPr>
            </w:pPr>
            <w:r w:rsidRPr="00A552AD">
              <w:rPr>
                <w:rFonts w:ascii="Times New Roman CYR" w:hAnsi="Times New Roman CYR" w:cs="Times New Roman CYR"/>
                <w:sz w:val="22"/>
                <w:szCs w:val="22"/>
              </w:rPr>
              <w:t>Расстояние от границ смежного земельного участка:</w:t>
            </w:r>
          </w:p>
          <w:p w:rsidR="00955997" w:rsidRPr="00A552AD" w:rsidRDefault="00955997" w:rsidP="00EB2905">
            <w:pPr>
              <w:ind w:firstLine="0"/>
              <w:contextualSpacing/>
              <w:jc w:val="left"/>
              <w:rPr>
                <w:rFonts w:ascii="Times New Roman CYR" w:hAnsi="Times New Roman CYR" w:cs="Times New Roman CYR"/>
                <w:sz w:val="22"/>
                <w:szCs w:val="22"/>
              </w:rPr>
            </w:pPr>
            <w:r w:rsidRPr="00A552AD">
              <w:rPr>
                <w:rFonts w:ascii="Times New Roman CYR" w:hAnsi="Times New Roman CYR" w:cs="Times New Roman CYR"/>
                <w:sz w:val="22"/>
                <w:szCs w:val="22"/>
              </w:rPr>
              <w:t>- 6 м до основного строения;</w:t>
            </w:r>
          </w:p>
          <w:p w:rsidR="00955997" w:rsidRPr="00A552AD" w:rsidRDefault="00955997" w:rsidP="000364CB">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lastRenderedPageBreak/>
              <w:t xml:space="preserve">- 1 м до вспомогательных и </w:t>
            </w:r>
            <w:r w:rsidR="000364CB" w:rsidRPr="00A552AD">
              <w:rPr>
                <w:rFonts w:ascii="Times New Roman CYR" w:hAnsi="Times New Roman CYR" w:cs="Times New Roman CYR"/>
                <w:sz w:val="22"/>
                <w:szCs w:val="22"/>
              </w:rPr>
              <w:t xml:space="preserve"> </w:t>
            </w:r>
            <w:r w:rsidRPr="00A552AD">
              <w:rPr>
                <w:rFonts w:ascii="Times New Roman CYR" w:hAnsi="Times New Roman CYR" w:cs="Times New Roman CYR"/>
                <w:sz w:val="22"/>
                <w:szCs w:val="22"/>
              </w:rPr>
              <w:t>хозяйственных построек.</w:t>
            </w:r>
          </w:p>
          <w:p w:rsidR="00955997" w:rsidRPr="00A552AD" w:rsidRDefault="00955997" w:rsidP="000364CB">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Вспомогательные строения размещать со стороны улиц не допускается.</w:t>
            </w:r>
          </w:p>
          <w:p w:rsidR="00955997" w:rsidRPr="00A552AD" w:rsidRDefault="00955997" w:rsidP="007B6ADF">
            <w:pPr>
              <w:ind w:left="34" w:firstLine="0"/>
              <w:contextualSpacing/>
              <w:jc w:val="left"/>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p w:rsidR="00955997" w:rsidRPr="00A552AD" w:rsidRDefault="00955997" w:rsidP="000364CB">
            <w:pPr>
              <w:autoSpaceDE w:val="0"/>
              <w:autoSpaceDN w:val="0"/>
              <w:adjustRightInd w:val="0"/>
              <w:ind w:firstLine="0"/>
              <w:rPr>
                <w:sz w:val="22"/>
                <w:szCs w:val="22"/>
              </w:rPr>
            </w:pPr>
            <w:r w:rsidRPr="00A552AD">
              <w:rPr>
                <w:sz w:val="22"/>
                <w:szCs w:val="22"/>
              </w:rPr>
              <w:t>Процент озеленения - не подлежит установлению.</w:t>
            </w:r>
          </w:p>
        </w:tc>
        <w:tc>
          <w:tcPr>
            <w:tcW w:w="4471" w:type="dxa"/>
          </w:tcPr>
          <w:p w:rsidR="00955997" w:rsidRPr="00A552AD" w:rsidRDefault="00955997" w:rsidP="00A038FB">
            <w:pPr>
              <w:ind w:firstLine="0"/>
              <w:rPr>
                <w:sz w:val="22"/>
                <w:szCs w:val="22"/>
              </w:rPr>
            </w:pPr>
            <w:r w:rsidRPr="00A552AD">
              <w:rPr>
                <w:sz w:val="22"/>
                <w:szCs w:val="22"/>
              </w:rPr>
              <w:lastRenderedPageBreak/>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955997" w:rsidRPr="00A552AD" w:rsidRDefault="00955997" w:rsidP="00A038FB">
            <w:pPr>
              <w:autoSpaceDE w:val="0"/>
              <w:autoSpaceDN w:val="0"/>
              <w:adjustRightInd w:val="0"/>
              <w:ind w:firstLine="0"/>
              <w:rPr>
                <w:sz w:val="22"/>
                <w:szCs w:val="22"/>
              </w:rPr>
            </w:pPr>
            <w:r w:rsidRPr="00A552AD">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55997" w:rsidRPr="00A552AD" w:rsidTr="00260DB1">
        <w:trPr>
          <w:trHeight w:val="20"/>
          <w:jc w:val="center"/>
        </w:trPr>
        <w:tc>
          <w:tcPr>
            <w:tcW w:w="0" w:type="auto"/>
          </w:tcPr>
          <w:p w:rsidR="00955997" w:rsidRPr="00A552AD" w:rsidRDefault="00955997" w:rsidP="00A038FB">
            <w:pPr>
              <w:ind w:firstLine="0"/>
              <w:jc w:val="left"/>
              <w:rPr>
                <w:sz w:val="22"/>
                <w:szCs w:val="22"/>
                <w:lang w:eastAsia="en-US"/>
              </w:rPr>
            </w:pPr>
            <w:r w:rsidRPr="00A552AD">
              <w:rPr>
                <w:sz w:val="22"/>
                <w:szCs w:val="22"/>
                <w:lang w:eastAsia="en-US"/>
              </w:rPr>
              <w:lastRenderedPageBreak/>
              <w:t>Спорт</w:t>
            </w:r>
          </w:p>
        </w:tc>
        <w:tc>
          <w:tcPr>
            <w:tcW w:w="4421" w:type="dxa"/>
          </w:tcPr>
          <w:p w:rsidR="00955997" w:rsidRPr="00A552AD" w:rsidRDefault="00955997" w:rsidP="00A038FB">
            <w:pPr>
              <w:autoSpaceDE w:val="0"/>
              <w:autoSpaceDN w:val="0"/>
              <w:adjustRightInd w:val="0"/>
              <w:ind w:firstLine="0"/>
              <w:rPr>
                <w:sz w:val="22"/>
                <w:szCs w:val="22"/>
              </w:rPr>
            </w:pPr>
            <w:r w:rsidRPr="00A552AD">
              <w:rPr>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55997" w:rsidRPr="00A552AD" w:rsidRDefault="00955997" w:rsidP="00A038FB">
            <w:pPr>
              <w:autoSpaceDE w:val="0"/>
              <w:autoSpaceDN w:val="0"/>
              <w:adjustRightInd w:val="0"/>
              <w:ind w:firstLine="0"/>
              <w:rPr>
                <w:sz w:val="22"/>
                <w:szCs w:val="22"/>
              </w:rPr>
            </w:pPr>
            <w:r w:rsidRPr="00A552AD">
              <w:rPr>
                <w:sz w:val="22"/>
                <w:szCs w:val="22"/>
              </w:rPr>
              <w:t>размещение спортивных баз и лагерей</w:t>
            </w:r>
          </w:p>
        </w:tc>
        <w:tc>
          <w:tcPr>
            <w:tcW w:w="3827" w:type="dxa"/>
          </w:tcPr>
          <w:p w:rsidR="00955997" w:rsidRPr="00A552AD" w:rsidRDefault="00955997" w:rsidP="007B6ADF">
            <w:pPr>
              <w:ind w:firstLine="0"/>
              <w:rPr>
                <w:sz w:val="22"/>
                <w:szCs w:val="22"/>
              </w:rPr>
            </w:pPr>
            <w:r w:rsidRPr="00A552AD">
              <w:rPr>
                <w:sz w:val="22"/>
                <w:szCs w:val="22"/>
              </w:rPr>
              <w:t>Минимальная площадь участка – не менее 100 кв. м.</w:t>
            </w:r>
          </w:p>
          <w:p w:rsidR="00955997" w:rsidRPr="00A552AD" w:rsidRDefault="00955997" w:rsidP="007B6ADF">
            <w:pPr>
              <w:ind w:firstLine="0"/>
              <w:jc w:val="left"/>
              <w:rPr>
                <w:sz w:val="22"/>
                <w:szCs w:val="22"/>
              </w:rPr>
            </w:pPr>
            <w:r w:rsidRPr="00A552AD">
              <w:rPr>
                <w:sz w:val="22"/>
                <w:szCs w:val="22"/>
              </w:rPr>
              <w:t xml:space="preserve">Максимальная площадь участка: </w:t>
            </w:r>
          </w:p>
          <w:p w:rsidR="00955997" w:rsidRPr="00A552AD" w:rsidRDefault="00955997" w:rsidP="007B6ADF">
            <w:pPr>
              <w:ind w:firstLine="0"/>
              <w:jc w:val="left"/>
              <w:rPr>
                <w:sz w:val="22"/>
                <w:szCs w:val="22"/>
              </w:rPr>
            </w:pPr>
            <w:r w:rsidRPr="00A552AD">
              <w:rPr>
                <w:sz w:val="22"/>
                <w:szCs w:val="22"/>
              </w:rPr>
              <w:t>- не подлежит установлению.</w:t>
            </w:r>
          </w:p>
          <w:p w:rsidR="00955997" w:rsidRPr="00A552AD" w:rsidRDefault="00955997" w:rsidP="007B6ADF">
            <w:pPr>
              <w:ind w:firstLine="0"/>
              <w:jc w:val="left"/>
              <w:rPr>
                <w:sz w:val="22"/>
                <w:szCs w:val="22"/>
              </w:rPr>
            </w:pPr>
            <w:r w:rsidRPr="00A552AD">
              <w:rPr>
                <w:sz w:val="22"/>
                <w:szCs w:val="22"/>
              </w:rPr>
              <w:t>Количество этажей – до 2 надземных этажей.</w:t>
            </w:r>
          </w:p>
          <w:p w:rsidR="00955997" w:rsidRPr="00A552AD" w:rsidRDefault="00955997" w:rsidP="007B6ADF">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955997" w:rsidRPr="00A552AD" w:rsidRDefault="00955997" w:rsidP="007B6ADF">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Минимальный отступ от красной линии до объекта и хозяйственных построек </w:t>
            </w:r>
            <w:r w:rsidR="000364CB" w:rsidRPr="00A552AD">
              <w:rPr>
                <w:rFonts w:ascii="Times New Roman CYR" w:hAnsi="Times New Roman CYR" w:cs="Times New Roman CYR"/>
                <w:sz w:val="22"/>
                <w:szCs w:val="22"/>
              </w:rPr>
              <w:t>–</w:t>
            </w:r>
            <w:r w:rsidRPr="00A552AD">
              <w:rPr>
                <w:rFonts w:ascii="Times New Roman CYR" w:hAnsi="Times New Roman CYR" w:cs="Times New Roman CYR"/>
                <w:sz w:val="22"/>
                <w:szCs w:val="22"/>
              </w:rPr>
              <w:t xml:space="preserve"> </w:t>
            </w:r>
            <w:r w:rsidR="000364CB" w:rsidRPr="00A552AD">
              <w:rPr>
                <w:rFonts w:ascii="Times New Roman CYR" w:hAnsi="Times New Roman CYR" w:cs="Times New Roman CYR"/>
                <w:sz w:val="22"/>
                <w:szCs w:val="22"/>
              </w:rPr>
              <w:t>5 м</w:t>
            </w:r>
            <w:r w:rsidRPr="00A552AD">
              <w:rPr>
                <w:rFonts w:ascii="Times New Roman CYR" w:hAnsi="Times New Roman CYR" w:cs="Times New Roman CYR"/>
                <w:sz w:val="22"/>
                <w:szCs w:val="22"/>
              </w:rPr>
              <w:t>.</w:t>
            </w:r>
          </w:p>
          <w:p w:rsidR="00955997" w:rsidRPr="00A552AD" w:rsidRDefault="00955997" w:rsidP="007B6ADF">
            <w:pPr>
              <w:ind w:firstLine="0"/>
              <w:rPr>
                <w:sz w:val="22"/>
                <w:szCs w:val="22"/>
              </w:rPr>
            </w:pPr>
            <w:r w:rsidRPr="00A552AD">
              <w:rPr>
                <w:rFonts w:ascii="Times New Roman CYR" w:hAnsi="Times New Roman CYR" w:cs="Times New Roman CYR"/>
                <w:sz w:val="22"/>
                <w:szCs w:val="22"/>
              </w:rPr>
              <w:t>Расстояние от границ смежного земельного участка</w:t>
            </w:r>
            <w:r w:rsidRPr="00A552AD">
              <w:rPr>
                <w:sz w:val="22"/>
                <w:szCs w:val="22"/>
              </w:rPr>
              <w:t>:</w:t>
            </w:r>
          </w:p>
          <w:p w:rsidR="00955997" w:rsidRPr="00A552AD" w:rsidRDefault="00955997" w:rsidP="007B6ADF">
            <w:pPr>
              <w:ind w:firstLine="0"/>
              <w:contextualSpacing/>
              <w:jc w:val="left"/>
              <w:rPr>
                <w:sz w:val="22"/>
                <w:szCs w:val="22"/>
              </w:rPr>
            </w:pPr>
            <w:r w:rsidRPr="00A552AD">
              <w:rPr>
                <w:sz w:val="22"/>
                <w:szCs w:val="22"/>
              </w:rPr>
              <w:t>- 5 м до выступающих конструктивных элементов (крыльцо, пандус, приямок, отмостка и т.д.) основного здания;</w:t>
            </w:r>
          </w:p>
          <w:p w:rsidR="00955997" w:rsidRPr="00A552AD" w:rsidRDefault="00955997" w:rsidP="007B6ADF">
            <w:pPr>
              <w:ind w:firstLine="0"/>
              <w:contextualSpacing/>
              <w:jc w:val="left"/>
              <w:rPr>
                <w:sz w:val="22"/>
                <w:szCs w:val="22"/>
              </w:rPr>
            </w:pPr>
            <w:r w:rsidRPr="00A552AD">
              <w:rPr>
                <w:sz w:val="22"/>
                <w:szCs w:val="22"/>
              </w:rPr>
              <w:t>- 1 м. до вспомогательных построек.</w:t>
            </w:r>
          </w:p>
          <w:p w:rsidR="00955997" w:rsidRPr="00A552AD" w:rsidRDefault="00955997" w:rsidP="007B6ADF">
            <w:pPr>
              <w:autoSpaceDE w:val="0"/>
              <w:autoSpaceDN w:val="0"/>
              <w:adjustRightInd w:val="0"/>
              <w:ind w:firstLine="0"/>
              <w:rPr>
                <w:sz w:val="22"/>
                <w:szCs w:val="22"/>
              </w:rPr>
            </w:pPr>
            <w:r w:rsidRPr="00A552AD">
              <w:rPr>
                <w:sz w:val="22"/>
                <w:szCs w:val="22"/>
              </w:rPr>
              <w:t>В условиях реконструкции допускается размещение зданий по красной линии улиц.</w:t>
            </w:r>
          </w:p>
          <w:p w:rsidR="00955997" w:rsidRPr="00A552AD" w:rsidRDefault="00955997" w:rsidP="007B6ADF">
            <w:pPr>
              <w:tabs>
                <w:tab w:val="center" w:pos="4677"/>
                <w:tab w:val="right" w:pos="9355"/>
              </w:tabs>
              <w:ind w:firstLine="0"/>
              <w:rPr>
                <w:sz w:val="22"/>
                <w:szCs w:val="22"/>
              </w:rPr>
            </w:pPr>
            <w:r w:rsidRPr="00A552AD">
              <w:rPr>
                <w:sz w:val="22"/>
                <w:szCs w:val="22"/>
              </w:rPr>
              <w:t xml:space="preserve">Максимальный процент застройки в </w:t>
            </w:r>
            <w:r w:rsidRPr="00A552AD">
              <w:rPr>
                <w:sz w:val="22"/>
                <w:szCs w:val="22"/>
              </w:rPr>
              <w:lastRenderedPageBreak/>
              <w:t>границах земельного участка – 60%, включая основное строение и вспомогательные, обеспечивающие функционирование объекта.</w:t>
            </w:r>
          </w:p>
          <w:p w:rsidR="00955997" w:rsidRPr="00A552AD" w:rsidRDefault="00955997" w:rsidP="000364CB">
            <w:pPr>
              <w:ind w:firstLine="0"/>
              <w:rPr>
                <w:sz w:val="22"/>
                <w:szCs w:val="22"/>
              </w:rPr>
            </w:pPr>
            <w:r w:rsidRPr="00A552AD">
              <w:rPr>
                <w:sz w:val="22"/>
                <w:szCs w:val="22"/>
              </w:rPr>
              <w:t>Минимальный процент озеленения – не менее 20% от площади земельного участка.</w:t>
            </w:r>
          </w:p>
        </w:tc>
        <w:tc>
          <w:tcPr>
            <w:tcW w:w="4471" w:type="dxa"/>
          </w:tcPr>
          <w:p w:rsidR="00955997" w:rsidRPr="00A552AD" w:rsidRDefault="00955997" w:rsidP="00A038FB">
            <w:pPr>
              <w:ind w:firstLine="0"/>
              <w:rPr>
                <w:sz w:val="22"/>
                <w:szCs w:val="22"/>
              </w:rPr>
            </w:pPr>
            <w:r w:rsidRPr="00A552AD">
              <w:rPr>
                <w:sz w:val="22"/>
                <w:szCs w:val="22"/>
              </w:rPr>
              <w:lastRenderedPageBreak/>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955997" w:rsidRPr="00A552AD" w:rsidRDefault="00955997" w:rsidP="00A038FB">
            <w:pPr>
              <w:ind w:firstLine="0"/>
              <w:rPr>
                <w:sz w:val="22"/>
                <w:szCs w:val="22"/>
              </w:rPr>
            </w:pPr>
            <w:r w:rsidRPr="00A552AD">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55997" w:rsidRPr="00A552AD" w:rsidTr="00260DB1">
        <w:trPr>
          <w:trHeight w:val="20"/>
          <w:jc w:val="center"/>
        </w:trPr>
        <w:tc>
          <w:tcPr>
            <w:tcW w:w="0" w:type="auto"/>
          </w:tcPr>
          <w:p w:rsidR="00955997" w:rsidRPr="00A552AD" w:rsidRDefault="00955997" w:rsidP="00A038FB">
            <w:pPr>
              <w:ind w:firstLine="0"/>
              <w:jc w:val="left"/>
              <w:rPr>
                <w:sz w:val="22"/>
                <w:szCs w:val="22"/>
              </w:rPr>
            </w:pPr>
            <w:r w:rsidRPr="00A552AD">
              <w:rPr>
                <w:sz w:val="22"/>
                <w:szCs w:val="22"/>
              </w:rPr>
              <w:lastRenderedPageBreak/>
              <w:t>Коммунальное обслуживание</w:t>
            </w:r>
          </w:p>
        </w:tc>
        <w:tc>
          <w:tcPr>
            <w:tcW w:w="4421" w:type="dxa"/>
          </w:tcPr>
          <w:p w:rsidR="00955997" w:rsidRPr="00A552AD" w:rsidRDefault="00955997" w:rsidP="00A038FB">
            <w:pPr>
              <w:autoSpaceDE w:val="0"/>
              <w:autoSpaceDN w:val="0"/>
              <w:adjustRightInd w:val="0"/>
              <w:ind w:firstLine="0"/>
              <w:rPr>
                <w:sz w:val="22"/>
                <w:szCs w:val="22"/>
              </w:rPr>
            </w:pPr>
            <w:r w:rsidRPr="00A552AD">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827" w:type="dxa"/>
          </w:tcPr>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 не подлежит установлению.</w:t>
            </w:r>
          </w:p>
          <w:p w:rsidR="00647F46" w:rsidRPr="00A552AD" w:rsidRDefault="00647F4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p w:rsidR="00955997" w:rsidRPr="00A552AD" w:rsidRDefault="00955997" w:rsidP="00D97A81">
            <w:pPr>
              <w:ind w:firstLine="0"/>
              <w:contextualSpacing/>
              <w:rPr>
                <w:rFonts w:ascii="Times New Roman CYR" w:hAnsi="Times New Roman CYR" w:cs="Times New Roman CYR"/>
                <w:sz w:val="22"/>
                <w:szCs w:val="22"/>
              </w:rPr>
            </w:pPr>
          </w:p>
        </w:tc>
        <w:tc>
          <w:tcPr>
            <w:tcW w:w="4471" w:type="dxa"/>
          </w:tcPr>
          <w:p w:rsidR="00955997" w:rsidRPr="00A552AD" w:rsidRDefault="00955997" w:rsidP="00A038FB">
            <w:pPr>
              <w:ind w:firstLine="0"/>
              <w:rPr>
                <w:sz w:val="22"/>
                <w:szCs w:val="22"/>
              </w:rPr>
            </w:pPr>
            <w:r w:rsidRPr="00A552AD">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55997" w:rsidRPr="00A552AD" w:rsidTr="00260DB1">
        <w:trPr>
          <w:trHeight w:val="20"/>
          <w:jc w:val="center"/>
        </w:trPr>
        <w:tc>
          <w:tcPr>
            <w:tcW w:w="0" w:type="auto"/>
          </w:tcPr>
          <w:p w:rsidR="00955997" w:rsidRPr="00A552AD" w:rsidRDefault="00955997" w:rsidP="00260DB1">
            <w:pPr>
              <w:ind w:firstLine="0"/>
              <w:rPr>
                <w:sz w:val="22"/>
                <w:szCs w:val="22"/>
              </w:rPr>
            </w:pPr>
            <w:r w:rsidRPr="00A552AD">
              <w:rPr>
                <w:sz w:val="22"/>
                <w:szCs w:val="22"/>
              </w:rPr>
              <w:t>Земельные участки (территории) общего пользования</w:t>
            </w:r>
          </w:p>
        </w:tc>
        <w:tc>
          <w:tcPr>
            <w:tcW w:w="4421" w:type="dxa"/>
          </w:tcPr>
          <w:p w:rsidR="00955997" w:rsidRPr="00A552AD" w:rsidRDefault="00955997" w:rsidP="00A038FB">
            <w:pPr>
              <w:autoSpaceDE w:val="0"/>
              <w:autoSpaceDN w:val="0"/>
              <w:adjustRightInd w:val="0"/>
              <w:ind w:firstLine="0"/>
              <w:rPr>
                <w:sz w:val="22"/>
                <w:szCs w:val="22"/>
              </w:rPr>
            </w:pPr>
            <w:r w:rsidRPr="00A552AD">
              <w:rPr>
                <w:sz w:val="22"/>
                <w:szCs w:val="22"/>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A552AD">
              <w:rPr>
                <w:sz w:val="22"/>
                <w:szCs w:val="22"/>
              </w:rPr>
              <w:lastRenderedPageBreak/>
              <w:t>благоустройства</w:t>
            </w:r>
          </w:p>
        </w:tc>
        <w:tc>
          <w:tcPr>
            <w:tcW w:w="3827" w:type="dxa"/>
          </w:tcPr>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lastRenderedPageBreak/>
              <w:t>Минимальная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lastRenderedPageBreak/>
              <w:t>Минимальный отступ от красной линии - не подлежит установлению.</w:t>
            </w:r>
          </w:p>
          <w:p w:rsidR="00647F46" w:rsidRPr="00A552AD" w:rsidRDefault="00647F4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955997"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471" w:type="dxa"/>
          </w:tcPr>
          <w:p w:rsidR="00955997" w:rsidRPr="00A552AD" w:rsidRDefault="00955997" w:rsidP="00A038FB">
            <w:pPr>
              <w:ind w:firstLine="0"/>
              <w:rPr>
                <w:sz w:val="22"/>
                <w:szCs w:val="22"/>
              </w:rPr>
            </w:pPr>
          </w:p>
        </w:tc>
      </w:tr>
    </w:tbl>
    <w:p w:rsidR="004063C8" w:rsidRPr="00A552AD" w:rsidRDefault="004063C8" w:rsidP="00A038FB">
      <w:pPr>
        <w:spacing w:before="120" w:after="120"/>
        <w:ind w:left="567" w:firstLine="0"/>
        <w:rPr>
          <w:b/>
          <w:sz w:val="20"/>
          <w:szCs w:val="20"/>
        </w:rPr>
        <w:sectPr w:rsidR="004063C8" w:rsidRPr="00A552AD" w:rsidSect="00680ECB">
          <w:pgSz w:w="16838" w:h="11906" w:orient="landscape"/>
          <w:pgMar w:top="1134" w:right="851" w:bottom="1134" w:left="1134" w:header="709" w:footer="709" w:gutter="0"/>
          <w:cols w:space="708"/>
          <w:docGrid w:linePitch="360"/>
        </w:sectPr>
      </w:pPr>
    </w:p>
    <w:p w:rsidR="004063C8" w:rsidRPr="00A552AD" w:rsidRDefault="004063C8" w:rsidP="00260DB1">
      <w:pPr>
        <w:spacing w:before="120" w:after="120"/>
        <w:ind w:firstLine="0"/>
        <w:rPr>
          <w:b/>
          <w:sz w:val="20"/>
          <w:szCs w:val="20"/>
        </w:rPr>
      </w:pPr>
      <w:r w:rsidRPr="00A552AD">
        <w:rPr>
          <w:b/>
          <w:sz w:val="20"/>
          <w:szCs w:val="20"/>
        </w:rPr>
        <w:lastRenderedPageBreak/>
        <w:t>УСЛОВНО РАЗРЕШЁННЫЕ ВИДЫ И ПАРАМЕТРЫ ИСПОЛЬЗОВАНИЯ ЗЕМЕЛЬНЫХ УЧАСТКОВ И ОБЪЕКТОВ КАПИТАЛЬНОГО СТРОИТЕЛЬСТВА</w:t>
      </w:r>
    </w:p>
    <w:tbl>
      <w:tblPr>
        <w:tblW w:w="1474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48"/>
        <w:gridCol w:w="4284"/>
        <w:gridCol w:w="3756"/>
        <w:gridCol w:w="4354"/>
      </w:tblGrid>
      <w:tr w:rsidR="004063C8" w:rsidRPr="00A552AD" w:rsidTr="00260DB1">
        <w:trPr>
          <w:trHeight w:val="384"/>
          <w:tblHeader/>
          <w:jc w:val="center"/>
        </w:trPr>
        <w:tc>
          <w:tcPr>
            <w:tcW w:w="0" w:type="auto"/>
            <w:gridSpan w:val="2"/>
            <w:vAlign w:val="center"/>
          </w:tcPr>
          <w:p w:rsidR="004063C8" w:rsidRPr="00A552AD" w:rsidRDefault="004063C8" w:rsidP="00A038FB">
            <w:pPr>
              <w:keepNext/>
              <w:keepLines/>
              <w:ind w:firstLine="0"/>
              <w:jc w:val="center"/>
              <w:rPr>
                <w:b/>
                <w:sz w:val="22"/>
                <w:szCs w:val="22"/>
              </w:rPr>
            </w:pPr>
            <w:r w:rsidRPr="00A552AD">
              <w:rPr>
                <w:b/>
                <w:sz w:val="22"/>
                <w:szCs w:val="22"/>
              </w:rPr>
              <w:t>Виды использования</w:t>
            </w:r>
          </w:p>
        </w:tc>
        <w:tc>
          <w:tcPr>
            <w:tcW w:w="3835" w:type="dxa"/>
            <w:vMerge w:val="restart"/>
            <w:vAlign w:val="center"/>
          </w:tcPr>
          <w:p w:rsidR="004063C8" w:rsidRPr="00A552AD" w:rsidRDefault="004063C8" w:rsidP="00A038FB">
            <w:pPr>
              <w:keepNext/>
              <w:keepLines/>
              <w:ind w:firstLine="0"/>
              <w:jc w:val="center"/>
              <w:rPr>
                <w:b/>
                <w:sz w:val="22"/>
                <w:szCs w:val="22"/>
              </w:rPr>
            </w:pPr>
            <w:r w:rsidRPr="00A552AD">
              <w:rPr>
                <w:b/>
                <w:sz w:val="22"/>
                <w:szCs w:val="22"/>
              </w:rPr>
              <w:t xml:space="preserve">Параметры разрешенного </w:t>
            </w:r>
            <w:r w:rsidRPr="00A552AD">
              <w:rPr>
                <w:b/>
                <w:sz w:val="22"/>
                <w:szCs w:val="22"/>
              </w:rPr>
              <w:br/>
              <w:t>использования</w:t>
            </w:r>
          </w:p>
        </w:tc>
        <w:tc>
          <w:tcPr>
            <w:tcW w:w="4471" w:type="dxa"/>
            <w:vMerge w:val="restart"/>
            <w:vAlign w:val="center"/>
          </w:tcPr>
          <w:p w:rsidR="004063C8" w:rsidRPr="00A552AD" w:rsidRDefault="004063C8" w:rsidP="00A038FB">
            <w:pPr>
              <w:keepNext/>
              <w:keepLines/>
              <w:ind w:firstLine="0"/>
              <w:jc w:val="center"/>
              <w:rPr>
                <w:b/>
                <w:sz w:val="22"/>
                <w:szCs w:val="22"/>
              </w:rPr>
            </w:pPr>
            <w:r w:rsidRPr="00A552AD">
              <w:rPr>
                <w:b/>
                <w:sz w:val="22"/>
                <w:szCs w:val="22"/>
              </w:rPr>
              <w:t xml:space="preserve">Ограничения использования </w:t>
            </w:r>
            <w:r w:rsidRPr="00A552AD">
              <w:rPr>
                <w:b/>
                <w:sz w:val="22"/>
                <w:szCs w:val="22"/>
              </w:rPr>
              <w:br/>
              <w:t xml:space="preserve">земельных участков и объектов </w:t>
            </w:r>
            <w:r w:rsidRPr="00A552AD">
              <w:rPr>
                <w:b/>
                <w:sz w:val="22"/>
                <w:szCs w:val="22"/>
              </w:rPr>
              <w:br/>
              <w:t>капитального строительства</w:t>
            </w:r>
          </w:p>
        </w:tc>
      </w:tr>
      <w:tr w:rsidR="004063C8" w:rsidRPr="00A552AD" w:rsidTr="00260DB1">
        <w:trPr>
          <w:trHeight w:val="384"/>
          <w:tblHeader/>
          <w:jc w:val="center"/>
        </w:trPr>
        <w:tc>
          <w:tcPr>
            <w:tcW w:w="2376" w:type="dxa"/>
            <w:vAlign w:val="center"/>
          </w:tcPr>
          <w:p w:rsidR="004063C8" w:rsidRPr="00A552AD" w:rsidRDefault="004063C8" w:rsidP="00A038FB">
            <w:pPr>
              <w:keepNext/>
              <w:keepLines/>
              <w:ind w:firstLine="0"/>
              <w:jc w:val="center"/>
              <w:rPr>
                <w:b/>
                <w:sz w:val="22"/>
                <w:szCs w:val="22"/>
              </w:rPr>
            </w:pPr>
            <w:r w:rsidRPr="00A552AD">
              <w:rPr>
                <w:b/>
                <w:sz w:val="22"/>
                <w:szCs w:val="22"/>
              </w:rPr>
              <w:t>Наименование вида использования</w:t>
            </w:r>
          </w:p>
        </w:tc>
        <w:tc>
          <w:tcPr>
            <w:tcW w:w="4387" w:type="dxa"/>
            <w:vAlign w:val="center"/>
          </w:tcPr>
          <w:p w:rsidR="004063C8" w:rsidRPr="00A552AD" w:rsidRDefault="004063C8" w:rsidP="00A038FB">
            <w:pPr>
              <w:keepNext/>
              <w:keepLines/>
              <w:ind w:firstLine="0"/>
              <w:jc w:val="center"/>
              <w:rPr>
                <w:b/>
                <w:sz w:val="22"/>
                <w:szCs w:val="22"/>
              </w:rPr>
            </w:pPr>
            <w:r w:rsidRPr="00A552AD">
              <w:rPr>
                <w:b/>
                <w:sz w:val="22"/>
                <w:szCs w:val="22"/>
              </w:rPr>
              <w:t>Описание вида использования</w:t>
            </w:r>
          </w:p>
        </w:tc>
        <w:tc>
          <w:tcPr>
            <w:tcW w:w="3835" w:type="dxa"/>
            <w:vMerge/>
            <w:vAlign w:val="center"/>
          </w:tcPr>
          <w:p w:rsidR="004063C8" w:rsidRPr="00A552AD" w:rsidRDefault="004063C8" w:rsidP="00A038FB">
            <w:pPr>
              <w:keepNext/>
              <w:keepLines/>
              <w:ind w:firstLine="0"/>
              <w:jc w:val="center"/>
              <w:rPr>
                <w:b/>
                <w:sz w:val="22"/>
                <w:szCs w:val="22"/>
              </w:rPr>
            </w:pPr>
          </w:p>
        </w:tc>
        <w:tc>
          <w:tcPr>
            <w:tcW w:w="4471" w:type="dxa"/>
            <w:vMerge/>
            <w:vAlign w:val="center"/>
          </w:tcPr>
          <w:p w:rsidR="004063C8" w:rsidRPr="00A552AD" w:rsidRDefault="004063C8" w:rsidP="00A038FB">
            <w:pPr>
              <w:keepNext/>
              <w:keepLines/>
              <w:ind w:firstLine="0"/>
              <w:jc w:val="center"/>
              <w:rPr>
                <w:b/>
                <w:sz w:val="22"/>
                <w:szCs w:val="22"/>
              </w:rPr>
            </w:pPr>
          </w:p>
        </w:tc>
      </w:tr>
      <w:tr w:rsidR="005113DD" w:rsidRPr="00A552AD" w:rsidTr="00260DB1">
        <w:trPr>
          <w:trHeight w:val="206"/>
          <w:jc w:val="center"/>
        </w:trPr>
        <w:tc>
          <w:tcPr>
            <w:tcW w:w="2376" w:type="dxa"/>
          </w:tcPr>
          <w:p w:rsidR="005113DD" w:rsidRPr="00A552AD" w:rsidRDefault="005113DD" w:rsidP="00A038FB">
            <w:pPr>
              <w:ind w:firstLine="0"/>
              <w:jc w:val="left"/>
              <w:rPr>
                <w:sz w:val="22"/>
                <w:szCs w:val="22"/>
              </w:rPr>
            </w:pPr>
            <w:r w:rsidRPr="00A552AD">
              <w:rPr>
                <w:sz w:val="22"/>
                <w:szCs w:val="22"/>
              </w:rPr>
              <w:t>Религиозное использование</w:t>
            </w:r>
          </w:p>
        </w:tc>
        <w:tc>
          <w:tcPr>
            <w:tcW w:w="4387" w:type="dxa"/>
          </w:tcPr>
          <w:p w:rsidR="005113DD" w:rsidRPr="00A552AD" w:rsidRDefault="005113DD" w:rsidP="00A038FB">
            <w:pPr>
              <w:autoSpaceDE w:val="0"/>
              <w:autoSpaceDN w:val="0"/>
              <w:adjustRightInd w:val="0"/>
              <w:ind w:firstLine="0"/>
              <w:rPr>
                <w:sz w:val="22"/>
                <w:szCs w:val="22"/>
              </w:rPr>
            </w:pPr>
            <w:r w:rsidRPr="00A552AD">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113DD" w:rsidRPr="00A552AD" w:rsidRDefault="005113DD" w:rsidP="00A038FB">
            <w:pPr>
              <w:autoSpaceDE w:val="0"/>
              <w:autoSpaceDN w:val="0"/>
              <w:adjustRightInd w:val="0"/>
              <w:ind w:firstLine="0"/>
              <w:rPr>
                <w:sz w:val="22"/>
                <w:szCs w:val="22"/>
              </w:rPr>
            </w:pPr>
            <w:r w:rsidRPr="00A552AD">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835" w:type="dxa"/>
          </w:tcPr>
          <w:p w:rsidR="005113DD" w:rsidRPr="00A552AD" w:rsidRDefault="005113DD"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Минимальная площадь участка - не подлежит установлению. </w:t>
            </w:r>
          </w:p>
          <w:p w:rsidR="005113DD" w:rsidRPr="00A552AD" w:rsidRDefault="005113DD"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5113DD" w:rsidRPr="00A552AD" w:rsidRDefault="005113DD"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не подлежит установлению.</w:t>
            </w:r>
          </w:p>
          <w:p w:rsidR="005113DD" w:rsidRPr="00A552AD" w:rsidRDefault="005113DD"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Высота </w:t>
            </w:r>
            <w:r w:rsidR="000364CB" w:rsidRPr="00A552AD">
              <w:rPr>
                <w:rFonts w:ascii="Times New Roman CYR" w:hAnsi="Times New Roman CYR" w:cs="Times New Roman CYR"/>
                <w:sz w:val="22"/>
                <w:szCs w:val="22"/>
              </w:rPr>
              <w:t>– не подлежит установлению</w:t>
            </w:r>
            <w:r w:rsidRPr="00A552AD">
              <w:rPr>
                <w:rFonts w:ascii="Times New Roman CYR" w:hAnsi="Times New Roman CYR" w:cs="Times New Roman CYR"/>
                <w:sz w:val="22"/>
                <w:szCs w:val="22"/>
              </w:rPr>
              <w:t>.</w:t>
            </w:r>
          </w:p>
          <w:p w:rsidR="005113DD" w:rsidRPr="00A552AD" w:rsidRDefault="005113DD"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w:t>
            </w:r>
            <w:r w:rsidR="000364CB" w:rsidRPr="00A552AD">
              <w:rPr>
                <w:rFonts w:ascii="Times New Roman CYR" w:hAnsi="Times New Roman CYR" w:cs="Times New Roman CYR"/>
                <w:sz w:val="22"/>
                <w:szCs w:val="22"/>
              </w:rPr>
              <w:t>бъекта и хозяйственных построек</w:t>
            </w:r>
            <w:r w:rsidRPr="00A552AD">
              <w:rPr>
                <w:rFonts w:ascii="Times New Roman CYR" w:hAnsi="Times New Roman CYR" w:cs="Times New Roman CYR"/>
                <w:sz w:val="22"/>
                <w:szCs w:val="22"/>
              </w:rPr>
              <w:t xml:space="preserve"> - 5 м.</w:t>
            </w:r>
          </w:p>
          <w:p w:rsidR="005113DD" w:rsidRPr="00A552AD" w:rsidRDefault="005113DD" w:rsidP="00753157">
            <w:pPr>
              <w:autoSpaceDE w:val="0"/>
              <w:autoSpaceDN w:val="0"/>
              <w:adjustRightInd w:val="0"/>
              <w:ind w:firstLine="0"/>
              <w:rPr>
                <w:rFonts w:ascii="Times New Roman CYR" w:hAnsi="Times New Roman CYR" w:cs="Times New Roman CYR"/>
                <w:sz w:val="22"/>
                <w:szCs w:val="22"/>
              </w:rPr>
            </w:pPr>
            <w:r w:rsidRPr="00A552AD">
              <w:rPr>
                <w:rFonts w:ascii="Times New Roman CYR" w:hAnsi="Times New Roman CYR" w:cs="Times New Roman CYR"/>
                <w:sz w:val="22"/>
                <w:szCs w:val="22"/>
              </w:rPr>
              <w:t>Расстояние от гра</w:t>
            </w:r>
            <w:r w:rsidR="000364CB" w:rsidRPr="00A552AD">
              <w:rPr>
                <w:rFonts w:ascii="Times New Roman CYR" w:hAnsi="Times New Roman CYR" w:cs="Times New Roman CYR"/>
                <w:sz w:val="22"/>
                <w:szCs w:val="22"/>
              </w:rPr>
              <w:t>ниц смежного земельного участка:</w:t>
            </w:r>
          </w:p>
          <w:p w:rsidR="005113DD" w:rsidRPr="00A552AD" w:rsidRDefault="005113DD" w:rsidP="00753157">
            <w:pPr>
              <w:autoSpaceDE w:val="0"/>
              <w:autoSpaceDN w:val="0"/>
              <w:adjustRightInd w:val="0"/>
              <w:ind w:firstLine="0"/>
              <w:rPr>
                <w:rFonts w:ascii="Times New Roman CYR" w:hAnsi="Times New Roman CYR" w:cs="Times New Roman CYR"/>
                <w:sz w:val="22"/>
                <w:szCs w:val="22"/>
              </w:rPr>
            </w:pPr>
            <w:r w:rsidRPr="00A552AD">
              <w:rPr>
                <w:rFonts w:ascii="Times New Roman CYR" w:hAnsi="Times New Roman CYR" w:cs="Times New Roman CYR"/>
                <w:sz w:val="22"/>
                <w:szCs w:val="22"/>
              </w:rPr>
              <w:t xml:space="preserve">- </w:t>
            </w:r>
            <w:r w:rsidRPr="00A552AD">
              <w:rPr>
                <w:sz w:val="22"/>
                <w:szCs w:val="22"/>
              </w:rPr>
              <w:t>3 м до основного строения;</w:t>
            </w:r>
          </w:p>
          <w:p w:rsidR="005113DD" w:rsidRPr="00A552AD" w:rsidRDefault="005113DD" w:rsidP="00753157">
            <w:pPr>
              <w:ind w:firstLine="0"/>
              <w:jc w:val="left"/>
              <w:rPr>
                <w:sz w:val="22"/>
                <w:szCs w:val="22"/>
              </w:rPr>
            </w:pPr>
            <w:r w:rsidRPr="00A552AD">
              <w:rPr>
                <w:sz w:val="22"/>
                <w:szCs w:val="22"/>
              </w:rPr>
              <w:t>- 1 м до хозяйственных построек.</w:t>
            </w:r>
          </w:p>
          <w:p w:rsidR="005113DD" w:rsidRPr="00A552AD" w:rsidRDefault="005113DD" w:rsidP="00753157">
            <w:pPr>
              <w:autoSpaceDE w:val="0"/>
              <w:autoSpaceDN w:val="0"/>
              <w:adjustRightInd w:val="0"/>
              <w:ind w:firstLine="0"/>
              <w:rPr>
                <w:sz w:val="22"/>
                <w:szCs w:val="22"/>
              </w:rPr>
            </w:pPr>
            <w:r w:rsidRPr="00A552AD">
              <w:rPr>
                <w:sz w:val="22"/>
                <w:szCs w:val="22"/>
              </w:rPr>
              <w:t>Вспомогательные строения и хозяйственные постройки размещать со стороны улиц не допускается.</w:t>
            </w:r>
          </w:p>
          <w:p w:rsidR="005113DD" w:rsidRPr="00A552AD" w:rsidRDefault="005113DD" w:rsidP="00753157">
            <w:pPr>
              <w:ind w:firstLine="0"/>
              <w:rPr>
                <w:sz w:val="22"/>
                <w:szCs w:val="22"/>
              </w:rPr>
            </w:pPr>
            <w:r w:rsidRPr="00A552AD">
              <w:rPr>
                <w:sz w:val="22"/>
                <w:szCs w:val="22"/>
              </w:rPr>
              <w:t xml:space="preserve">Максимальный процент застройки в границах земельного участка – 70%, включая основное строение и вспомогательные, обеспечивающие функционирование объекта. </w:t>
            </w:r>
          </w:p>
          <w:p w:rsidR="005113DD" w:rsidRPr="00A552AD" w:rsidRDefault="005113DD" w:rsidP="00753157">
            <w:pPr>
              <w:ind w:firstLine="0"/>
              <w:rPr>
                <w:sz w:val="22"/>
                <w:szCs w:val="22"/>
              </w:rPr>
            </w:pPr>
            <w:r w:rsidRPr="00A552AD">
              <w:rPr>
                <w:sz w:val="22"/>
                <w:szCs w:val="22"/>
              </w:rPr>
              <w:t>Минимальный процент озеленения – 20% от площади земельного участка.</w:t>
            </w:r>
          </w:p>
        </w:tc>
        <w:tc>
          <w:tcPr>
            <w:tcW w:w="4471" w:type="dxa"/>
          </w:tcPr>
          <w:p w:rsidR="005113DD" w:rsidRPr="00A552AD" w:rsidRDefault="005113DD" w:rsidP="00A038FB">
            <w:pPr>
              <w:ind w:firstLine="0"/>
              <w:rPr>
                <w:sz w:val="22"/>
                <w:szCs w:val="22"/>
              </w:rPr>
            </w:pPr>
            <w:r w:rsidRPr="00A552AD">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063C8" w:rsidRPr="00A552AD" w:rsidTr="00260DB1">
        <w:trPr>
          <w:trHeight w:val="206"/>
          <w:jc w:val="center"/>
        </w:trPr>
        <w:tc>
          <w:tcPr>
            <w:tcW w:w="2376" w:type="dxa"/>
          </w:tcPr>
          <w:p w:rsidR="004063C8" w:rsidRPr="00A552AD" w:rsidRDefault="004063C8" w:rsidP="00A038FB">
            <w:pPr>
              <w:ind w:firstLine="0"/>
              <w:jc w:val="left"/>
              <w:rPr>
                <w:sz w:val="22"/>
                <w:szCs w:val="22"/>
              </w:rPr>
            </w:pPr>
            <w:r w:rsidRPr="00A552AD">
              <w:rPr>
                <w:sz w:val="22"/>
                <w:szCs w:val="22"/>
              </w:rPr>
              <w:t>Обслуживание автотранспорта</w:t>
            </w:r>
          </w:p>
        </w:tc>
        <w:tc>
          <w:tcPr>
            <w:tcW w:w="4387" w:type="dxa"/>
          </w:tcPr>
          <w:p w:rsidR="004063C8" w:rsidRPr="00A552AD" w:rsidRDefault="004063C8" w:rsidP="00A038FB">
            <w:pPr>
              <w:autoSpaceDE w:val="0"/>
              <w:autoSpaceDN w:val="0"/>
              <w:adjustRightInd w:val="0"/>
              <w:ind w:firstLine="0"/>
              <w:rPr>
                <w:sz w:val="22"/>
                <w:szCs w:val="22"/>
              </w:rPr>
            </w:pPr>
            <w:r w:rsidRPr="00A552AD">
              <w:rPr>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2" w:history="1">
              <w:r w:rsidRPr="00A552AD">
                <w:rPr>
                  <w:sz w:val="22"/>
                  <w:szCs w:val="22"/>
                </w:rPr>
                <w:t>коде 2.7.1</w:t>
              </w:r>
            </w:hyperlink>
            <w:r w:rsidRPr="00A552AD">
              <w:rPr>
                <w:sz w:val="22"/>
                <w:szCs w:val="22"/>
              </w:rPr>
              <w:t xml:space="preserve"> Классификатора видов разрешенного использования земельных участков</w:t>
            </w:r>
          </w:p>
          <w:p w:rsidR="004063C8" w:rsidRPr="00A552AD" w:rsidRDefault="004063C8" w:rsidP="00A038FB">
            <w:pPr>
              <w:ind w:firstLine="0"/>
              <w:rPr>
                <w:sz w:val="22"/>
                <w:szCs w:val="22"/>
              </w:rPr>
            </w:pPr>
          </w:p>
        </w:tc>
        <w:tc>
          <w:tcPr>
            <w:tcW w:w="3835" w:type="dxa"/>
          </w:tcPr>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lastRenderedPageBreak/>
              <w:t>Минимальная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lastRenderedPageBreak/>
              <w:t>Минимальный отступ от красной линии - не подлежит установлению.</w:t>
            </w:r>
          </w:p>
          <w:p w:rsidR="00647F46" w:rsidRPr="00A552AD" w:rsidRDefault="00647F4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D37E66" w:rsidRPr="00A552AD" w:rsidRDefault="00B10DA6" w:rsidP="00826B1B">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471" w:type="dxa"/>
          </w:tcPr>
          <w:p w:rsidR="004063C8" w:rsidRPr="00A552AD" w:rsidRDefault="004063C8" w:rsidP="00A038FB">
            <w:pPr>
              <w:ind w:firstLine="0"/>
              <w:rPr>
                <w:sz w:val="22"/>
                <w:szCs w:val="22"/>
              </w:rPr>
            </w:pPr>
            <w:r w:rsidRPr="00A552AD">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w:t>
            </w:r>
            <w:r w:rsidRPr="00A552AD">
              <w:rPr>
                <w:sz w:val="22"/>
                <w:szCs w:val="22"/>
              </w:rPr>
              <w:lastRenderedPageBreak/>
              <w:t>хозяйства и особых условий использования земельных участков, расположенных в границах таких зон».</w:t>
            </w:r>
          </w:p>
        </w:tc>
      </w:tr>
    </w:tbl>
    <w:p w:rsidR="004063C8" w:rsidRPr="00A552AD" w:rsidRDefault="004063C8" w:rsidP="00A038FB">
      <w:pPr>
        <w:spacing w:before="120" w:after="120"/>
        <w:ind w:left="567" w:firstLine="0"/>
        <w:rPr>
          <w:b/>
          <w:sz w:val="20"/>
          <w:szCs w:val="20"/>
        </w:rPr>
      </w:pPr>
    </w:p>
    <w:p w:rsidR="00B53EE3" w:rsidRPr="00A552AD" w:rsidRDefault="00B53EE3" w:rsidP="00260DB1">
      <w:pPr>
        <w:spacing w:before="120" w:after="120"/>
        <w:ind w:firstLine="0"/>
        <w:rPr>
          <w:b/>
          <w:sz w:val="20"/>
          <w:szCs w:val="20"/>
        </w:rPr>
      </w:pPr>
      <w:r w:rsidRPr="00A552AD">
        <w:rPr>
          <w:b/>
          <w:sz w:val="20"/>
          <w:szCs w:val="20"/>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w:t>
      </w:r>
      <w:r w:rsidRPr="00A552AD">
        <w:rPr>
          <w:b/>
          <w:sz w:val="20"/>
          <w:szCs w:val="20"/>
        </w:rPr>
        <w:t>И</w:t>
      </w:r>
      <w:r w:rsidRPr="00A552AD">
        <w:rPr>
          <w:b/>
          <w:sz w:val="20"/>
          <w:szCs w:val="20"/>
        </w:rPr>
        <w:t>АЛЬНОЙ ДОСТУПНОСТИ УКАЗАННЫХ ОБЪЕКТОВ ДЛЯ НАСЕЛЕНИЯ ДЛЯ ТЕРРИТОРИЙ, ПРЕДПОЛАГАЮЩИХ ДЕЯТЕЛЬНОСТЬ ПО КО</w:t>
      </w:r>
      <w:r w:rsidRPr="00A552AD">
        <w:rPr>
          <w:b/>
          <w:sz w:val="20"/>
          <w:szCs w:val="20"/>
        </w:rPr>
        <w:t>М</w:t>
      </w:r>
      <w:r w:rsidRPr="00A552AD">
        <w:rPr>
          <w:b/>
          <w:sz w:val="20"/>
          <w:szCs w:val="20"/>
        </w:rPr>
        <w:t>ПЛЕКСНОМУ И УСТОЙЧИВОМУ РАЗВИТИЮ ТЕРРИТОРИИ</w:t>
      </w:r>
    </w:p>
    <w:p w:rsidR="00B53EE3" w:rsidRPr="00A552AD" w:rsidRDefault="00B53EE3" w:rsidP="00B53EE3">
      <w:pPr>
        <w:spacing w:before="160" w:after="160"/>
        <w:jc w:val="center"/>
        <w:rPr>
          <w:b/>
          <w:sz w:val="22"/>
          <w:szCs w:val="16"/>
        </w:rPr>
      </w:pPr>
      <w:r w:rsidRPr="00A552AD">
        <w:rPr>
          <w:b/>
          <w:sz w:val="22"/>
          <w:szCs w:val="16"/>
        </w:rPr>
        <w:t xml:space="preserve">Для объектов коммунальной инфраструктуры местного значения </w:t>
      </w:r>
      <w:r w:rsidR="00E771A1" w:rsidRPr="00A552AD">
        <w:rPr>
          <w:b/>
          <w:sz w:val="22"/>
          <w:szCs w:val="16"/>
        </w:rPr>
        <w:t>сельского поселения</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7"/>
        <w:gridCol w:w="4992"/>
        <w:gridCol w:w="4653"/>
      </w:tblGrid>
      <w:tr w:rsidR="00B53EE3" w:rsidRPr="00A552AD" w:rsidTr="00260DB1">
        <w:trPr>
          <w:jc w:val="center"/>
        </w:trPr>
        <w:tc>
          <w:tcPr>
            <w:tcW w:w="1729" w:type="pct"/>
            <w:shd w:val="clear" w:color="auto" w:fill="auto"/>
            <w:vAlign w:val="center"/>
          </w:tcPr>
          <w:p w:rsidR="00B53EE3" w:rsidRPr="00A552AD" w:rsidRDefault="00B53EE3" w:rsidP="00030D0C">
            <w:pPr>
              <w:pStyle w:val="af3"/>
              <w:rPr>
                <w:sz w:val="22"/>
                <w:szCs w:val="22"/>
              </w:rPr>
            </w:pPr>
            <w:r w:rsidRPr="00A552AD">
              <w:rPr>
                <w:sz w:val="22"/>
                <w:szCs w:val="22"/>
              </w:rPr>
              <w:t>Вид объекта местного значения</w:t>
            </w:r>
          </w:p>
        </w:tc>
        <w:tc>
          <w:tcPr>
            <w:tcW w:w="1693" w:type="pct"/>
            <w:shd w:val="clear" w:color="auto" w:fill="auto"/>
            <w:vAlign w:val="center"/>
          </w:tcPr>
          <w:p w:rsidR="00B53EE3" w:rsidRPr="00A552AD" w:rsidRDefault="00B53EE3" w:rsidP="00030D0C">
            <w:pPr>
              <w:pStyle w:val="af3"/>
              <w:rPr>
                <w:sz w:val="22"/>
                <w:szCs w:val="22"/>
              </w:rPr>
            </w:pPr>
            <w:r w:rsidRPr="00A552AD">
              <w:rPr>
                <w:sz w:val="22"/>
                <w:szCs w:val="22"/>
              </w:rPr>
              <w:t>Потребность в территории, для размещения объекта обслуживания, кв. м</w:t>
            </w:r>
          </w:p>
        </w:tc>
        <w:tc>
          <w:tcPr>
            <w:tcW w:w="1578" w:type="pct"/>
            <w:shd w:val="clear" w:color="auto" w:fill="auto"/>
          </w:tcPr>
          <w:p w:rsidR="00B53EE3" w:rsidRPr="00A552AD" w:rsidRDefault="00B53EE3" w:rsidP="00030D0C">
            <w:pPr>
              <w:pStyle w:val="af3"/>
              <w:rPr>
                <w:sz w:val="22"/>
                <w:szCs w:val="22"/>
              </w:rPr>
            </w:pPr>
            <w:r w:rsidRPr="00A552AD">
              <w:rPr>
                <w:sz w:val="22"/>
                <w:szCs w:val="22"/>
              </w:rPr>
              <w:t>Территориальная доступность объектов коммунальной инфраструктуры</w:t>
            </w:r>
          </w:p>
        </w:tc>
      </w:tr>
      <w:tr w:rsidR="00B53EE3" w:rsidRPr="00A552AD" w:rsidTr="00260DB1">
        <w:trPr>
          <w:jc w:val="center"/>
        </w:trPr>
        <w:tc>
          <w:tcPr>
            <w:tcW w:w="1729" w:type="pct"/>
            <w:shd w:val="clear" w:color="auto" w:fill="auto"/>
          </w:tcPr>
          <w:p w:rsidR="00B53EE3" w:rsidRPr="00A552AD" w:rsidRDefault="00B53EE3" w:rsidP="00030D0C">
            <w:pPr>
              <w:rPr>
                <w:sz w:val="22"/>
                <w:szCs w:val="22"/>
              </w:rPr>
            </w:pPr>
            <w:r w:rsidRPr="00A552AD">
              <w:rPr>
                <w:sz w:val="22"/>
                <w:szCs w:val="22"/>
              </w:rPr>
              <w:t xml:space="preserve">Трансформаторные подстанции </w:t>
            </w:r>
          </w:p>
        </w:tc>
        <w:tc>
          <w:tcPr>
            <w:tcW w:w="1693" w:type="pct"/>
            <w:shd w:val="clear" w:color="auto" w:fill="auto"/>
          </w:tcPr>
          <w:p w:rsidR="00B53EE3" w:rsidRPr="00A552AD" w:rsidRDefault="00B53EE3" w:rsidP="00030D0C">
            <w:pPr>
              <w:jc w:val="center"/>
              <w:rPr>
                <w:sz w:val="22"/>
                <w:szCs w:val="22"/>
              </w:rPr>
            </w:pPr>
            <w:r w:rsidRPr="00A552AD">
              <w:rPr>
                <w:sz w:val="22"/>
                <w:szCs w:val="22"/>
              </w:rPr>
              <w:t>от 50</w:t>
            </w:r>
          </w:p>
        </w:tc>
        <w:tc>
          <w:tcPr>
            <w:tcW w:w="1578" w:type="pct"/>
            <w:shd w:val="clear" w:color="auto" w:fill="auto"/>
          </w:tcPr>
          <w:p w:rsidR="00B53EE3" w:rsidRPr="00A552AD" w:rsidRDefault="00B53EE3" w:rsidP="00030D0C">
            <w:pPr>
              <w:jc w:val="center"/>
              <w:rPr>
                <w:sz w:val="22"/>
                <w:szCs w:val="22"/>
              </w:rPr>
            </w:pPr>
            <w:r w:rsidRPr="00A552AD">
              <w:rPr>
                <w:sz w:val="22"/>
                <w:szCs w:val="22"/>
              </w:rPr>
              <w:t>Не нормируется</w:t>
            </w:r>
          </w:p>
        </w:tc>
      </w:tr>
      <w:tr w:rsidR="00B53EE3" w:rsidRPr="00A552AD" w:rsidTr="00260DB1">
        <w:trPr>
          <w:jc w:val="center"/>
        </w:trPr>
        <w:tc>
          <w:tcPr>
            <w:tcW w:w="1729" w:type="pct"/>
            <w:shd w:val="clear" w:color="auto" w:fill="auto"/>
          </w:tcPr>
          <w:p w:rsidR="00B53EE3" w:rsidRPr="00A552AD" w:rsidRDefault="00B53EE3" w:rsidP="00030D0C">
            <w:pPr>
              <w:rPr>
                <w:sz w:val="22"/>
                <w:szCs w:val="22"/>
              </w:rPr>
            </w:pPr>
            <w:r w:rsidRPr="00A552AD">
              <w:rPr>
                <w:sz w:val="22"/>
                <w:szCs w:val="22"/>
              </w:rPr>
              <w:t>Пункты редуцирования газа</w:t>
            </w:r>
          </w:p>
        </w:tc>
        <w:tc>
          <w:tcPr>
            <w:tcW w:w="1693" w:type="pct"/>
            <w:shd w:val="clear" w:color="auto" w:fill="auto"/>
          </w:tcPr>
          <w:p w:rsidR="00B53EE3" w:rsidRPr="00A552AD" w:rsidRDefault="00B53EE3" w:rsidP="00030D0C">
            <w:pPr>
              <w:jc w:val="center"/>
              <w:rPr>
                <w:sz w:val="22"/>
                <w:szCs w:val="22"/>
              </w:rPr>
            </w:pPr>
            <w:r w:rsidRPr="00A552AD">
              <w:rPr>
                <w:sz w:val="22"/>
                <w:szCs w:val="22"/>
              </w:rPr>
              <w:t>от 4</w:t>
            </w:r>
          </w:p>
        </w:tc>
        <w:tc>
          <w:tcPr>
            <w:tcW w:w="1578" w:type="pct"/>
            <w:shd w:val="clear" w:color="auto" w:fill="auto"/>
          </w:tcPr>
          <w:p w:rsidR="00B53EE3" w:rsidRPr="00A552AD" w:rsidRDefault="00B53EE3" w:rsidP="00030D0C">
            <w:pPr>
              <w:jc w:val="center"/>
              <w:rPr>
                <w:sz w:val="22"/>
                <w:szCs w:val="22"/>
              </w:rPr>
            </w:pPr>
            <w:r w:rsidRPr="00A552AD">
              <w:rPr>
                <w:sz w:val="22"/>
                <w:szCs w:val="22"/>
              </w:rPr>
              <w:t>Не нормируется</w:t>
            </w:r>
          </w:p>
        </w:tc>
      </w:tr>
      <w:tr w:rsidR="00B53EE3" w:rsidRPr="00A552AD" w:rsidTr="00260DB1">
        <w:trPr>
          <w:jc w:val="center"/>
        </w:trPr>
        <w:tc>
          <w:tcPr>
            <w:tcW w:w="1729" w:type="pct"/>
            <w:shd w:val="clear" w:color="auto" w:fill="auto"/>
          </w:tcPr>
          <w:p w:rsidR="00B53EE3" w:rsidRPr="00A552AD" w:rsidRDefault="00B53EE3" w:rsidP="00030D0C">
            <w:pPr>
              <w:rPr>
                <w:sz w:val="22"/>
                <w:szCs w:val="22"/>
              </w:rPr>
            </w:pPr>
            <w:r w:rsidRPr="00A552AD">
              <w:rPr>
                <w:sz w:val="22"/>
                <w:szCs w:val="22"/>
              </w:rPr>
              <w:t>Котельные</w:t>
            </w:r>
          </w:p>
        </w:tc>
        <w:tc>
          <w:tcPr>
            <w:tcW w:w="1693" w:type="pct"/>
            <w:shd w:val="clear" w:color="auto" w:fill="auto"/>
          </w:tcPr>
          <w:p w:rsidR="00B53EE3" w:rsidRPr="00A552AD" w:rsidRDefault="00B53EE3" w:rsidP="00030D0C">
            <w:pPr>
              <w:jc w:val="center"/>
              <w:rPr>
                <w:sz w:val="22"/>
                <w:szCs w:val="22"/>
              </w:rPr>
            </w:pPr>
            <w:r w:rsidRPr="00A552AD">
              <w:rPr>
                <w:sz w:val="22"/>
                <w:szCs w:val="22"/>
              </w:rPr>
              <w:t>от 7000</w:t>
            </w:r>
          </w:p>
        </w:tc>
        <w:tc>
          <w:tcPr>
            <w:tcW w:w="1578" w:type="pct"/>
            <w:shd w:val="clear" w:color="auto" w:fill="auto"/>
          </w:tcPr>
          <w:p w:rsidR="00B53EE3" w:rsidRPr="00A552AD" w:rsidRDefault="00B53EE3" w:rsidP="00030D0C">
            <w:pPr>
              <w:jc w:val="center"/>
              <w:rPr>
                <w:sz w:val="22"/>
                <w:szCs w:val="22"/>
              </w:rPr>
            </w:pPr>
            <w:r w:rsidRPr="00A552AD">
              <w:rPr>
                <w:sz w:val="22"/>
                <w:szCs w:val="22"/>
              </w:rPr>
              <w:t>Не нормируется</w:t>
            </w:r>
          </w:p>
        </w:tc>
      </w:tr>
    </w:tbl>
    <w:p w:rsidR="00B53EE3" w:rsidRPr="00A552AD" w:rsidRDefault="00B53EE3" w:rsidP="00A038FB">
      <w:pPr>
        <w:spacing w:before="120" w:after="120"/>
        <w:ind w:left="567" w:firstLine="0"/>
        <w:rPr>
          <w:b/>
          <w:sz w:val="20"/>
          <w:szCs w:val="20"/>
        </w:rPr>
        <w:sectPr w:rsidR="00B53EE3" w:rsidRPr="00A552AD" w:rsidSect="00680ECB">
          <w:pgSz w:w="16838" w:h="11906" w:orient="landscape"/>
          <w:pgMar w:top="1134" w:right="851" w:bottom="1134" w:left="1134" w:header="709" w:footer="709" w:gutter="0"/>
          <w:cols w:space="708"/>
          <w:docGrid w:linePitch="360"/>
        </w:sectPr>
      </w:pPr>
    </w:p>
    <w:p w:rsidR="004063C8" w:rsidRPr="00A552AD" w:rsidRDefault="004063C8" w:rsidP="00260DB1">
      <w:pPr>
        <w:spacing w:before="120" w:after="120"/>
        <w:ind w:firstLine="0"/>
        <w:rPr>
          <w:b/>
          <w:sz w:val="20"/>
          <w:szCs w:val="20"/>
        </w:rPr>
      </w:pPr>
      <w:r w:rsidRPr="00A552AD">
        <w:rPr>
          <w:b/>
          <w:sz w:val="20"/>
          <w:szCs w:val="20"/>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8"/>
        <w:gridCol w:w="4297"/>
        <w:gridCol w:w="3740"/>
        <w:gridCol w:w="4357"/>
      </w:tblGrid>
      <w:tr w:rsidR="004063C8" w:rsidRPr="00A552AD" w:rsidTr="00260DB1">
        <w:trPr>
          <w:trHeight w:val="20"/>
          <w:tblHeader/>
          <w:jc w:val="center"/>
        </w:trPr>
        <w:tc>
          <w:tcPr>
            <w:tcW w:w="6771" w:type="dxa"/>
            <w:gridSpan w:val="2"/>
            <w:vAlign w:val="center"/>
          </w:tcPr>
          <w:p w:rsidR="004063C8" w:rsidRPr="00A552AD" w:rsidRDefault="004063C8" w:rsidP="00A038FB">
            <w:pPr>
              <w:keepNext/>
              <w:keepLines/>
              <w:ind w:firstLine="0"/>
              <w:jc w:val="center"/>
              <w:rPr>
                <w:b/>
                <w:sz w:val="22"/>
                <w:szCs w:val="22"/>
              </w:rPr>
            </w:pPr>
            <w:r w:rsidRPr="00A552AD">
              <w:rPr>
                <w:b/>
                <w:sz w:val="22"/>
                <w:szCs w:val="22"/>
              </w:rPr>
              <w:t>Виды использования</w:t>
            </w:r>
          </w:p>
        </w:tc>
        <w:tc>
          <w:tcPr>
            <w:tcW w:w="3827" w:type="dxa"/>
            <w:vMerge w:val="restart"/>
            <w:vAlign w:val="center"/>
          </w:tcPr>
          <w:p w:rsidR="004063C8" w:rsidRPr="00A552AD" w:rsidRDefault="004063C8" w:rsidP="00A038FB">
            <w:pPr>
              <w:keepNext/>
              <w:keepLines/>
              <w:ind w:firstLine="0"/>
              <w:jc w:val="center"/>
              <w:rPr>
                <w:b/>
                <w:sz w:val="22"/>
                <w:szCs w:val="22"/>
              </w:rPr>
            </w:pPr>
            <w:r w:rsidRPr="00A552AD">
              <w:rPr>
                <w:b/>
                <w:sz w:val="22"/>
                <w:szCs w:val="22"/>
              </w:rPr>
              <w:t xml:space="preserve">Параметры разрешенного </w:t>
            </w:r>
            <w:r w:rsidRPr="00A552AD">
              <w:rPr>
                <w:b/>
                <w:sz w:val="22"/>
                <w:szCs w:val="22"/>
              </w:rPr>
              <w:br/>
              <w:t>использования</w:t>
            </w:r>
          </w:p>
        </w:tc>
        <w:tc>
          <w:tcPr>
            <w:tcW w:w="4471" w:type="dxa"/>
            <w:vMerge w:val="restart"/>
            <w:vAlign w:val="center"/>
          </w:tcPr>
          <w:p w:rsidR="004063C8" w:rsidRPr="00A552AD" w:rsidRDefault="004063C8" w:rsidP="00A038FB">
            <w:pPr>
              <w:keepNext/>
              <w:keepLines/>
              <w:ind w:firstLine="0"/>
              <w:jc w:val="center"/>
              <w:rPr>
                <w:b/>
                <w:sz w:val="22"/>
                <w:szCs w:val="22"/>
              </w:rPr>
            </w:pPr>
            <w:r w:rsidRPr="00A552AD">
              <w:rPr>
                <w:b/>
                <w:sz w:val="22"/>
                <w:szCs w:val="22"/>
              </w:rPr>
              <w:t xml:space="preserve">Ограничения использования </w:t>
            </w:r>
            <w:r w:rsidRPr="00A552AD">
              <w:rPr>
                <w:b/>
                <w:sz w:val="22"/>
                <w:szCs w:val="22"/>
              </w:rPr>
              <w:br/>
              <w:t xml:space="preserve">земельных участков и объектов </w:t>
            </w:r>
            <w:r w:rsidRPr="00A552AD">
              <w:rPr>
                <w:b/>
                <w:sz w:val="22"/>
                <w:szCs w:val="22"/>
              </w:rPr>
              <w:br/>
              <w:t>капитального строительства</w:t>
            </w:r>
          </w:p>
        </w:tc>
      </w:tr>
      <w:tr w:rsidR="004063C8" w:rsidRPr="00A552AD" w:rsidTr="00260DB1">
        <w:trPr>
          <w:trHeight w:val="20"/>
          <w:tblHeader/>
          <w:jc w:val="center"/>
        </w:trPr>
        <w:tc>
          <w:tcPr>
            <w:tcW w:w="2376" w:type="dxa"/>
            <w:vAlign w:val="center"/>
          </w:tcPr>
          <w:p w:rsidR="004063C8" w:rsidRPr="00A552AD" w:rsidRDefault="004063C8" w:rsidP="00A038FB">
            <w:pPr>
              <w:keepNext/>
              <w:keepLines/>
              <w:ind w:firstLine="0"/>
              <w:jc w:val="center"/>
              <w:rPr>
                <w:b/>
                <w:sz w:val="22"/>
                <w:szCs w:val="22"/>
              </w:rPr>
            </w:pPr>
            <w:r w:rsidRPr="00A552AD">
              <w:rPr>
                <w:b/>
                <w:sz w:val="22"/>
                <w:szCs w:val="22"/>
              </w:rPr>
              <w:t>Наименование вида использования</w:t>
            </w:r>
          </w:p>
        </w:tc>
        <w:tc>
          <w:tcPr>
            <w:tcW w:w="4395" w:type="dxa"/>
            <w:vAlign w:val="center"/>
          </w:tcPr>
          <w:p w:rsidR="004063C8" w:rsidRPr="00A552AD" w:rsidRDefault="004063C8" w:rsidP="00A038FB">
            <w:pPr>
              <w:keepNext/>
              <w:keepLines/>
              <w:ind w:firstLine="0"/>
              <w:jc w:val="center"/>
              <w:rPr>
                <w:b/>
                <w:sz w:val="22"/>
                <w:szCs w:val="22"/>
              </w:rPr>
            </w:pPr>
            <w:r w:rsidRPr="00A552AD">
              <w:rPr>
                <w:b/>
                <w:sz w:val="22"/>
                <w:szCs w:val="22"/>
              </w:rPr>
              <w:t>Описание вида использования</w:t>
            </w:r>
          </w:p>
        </w:tc>
        <w:tc>
          <w:tcPr>
            <w:tcW w:w="3827" w:type="dxa"/>
            <w:vMerge/>
            <w:vAlign w:val="center"/>
          </w:tcPr>
          <w:p w:rsidR="004063C8" w:rsidRPr="00A552AD" w:rsidRDefault="004063C8" w:rsidP="00A038FB">
            <w:pPr>
              <w:keepNext/>
              <w:keepLines/>
              <w:ind w:firstLine="0"/>
              <w:jc w:val="center"/>
              <w:rPr>
                <w:b/>
                <w:sz w:val="22"/>
                <w:szCs w:val="22"/>
              </w:rPr>
            </w:pPr>
          </w:p>
        </w:tc>
        <w:tc>
          <w:tcPr>
            <w:tcW w:w="4471" w:type="dxa"/>
            <w:vMerge/>
            <w:vAlign w:val="center"/>
          </w:tcPr>
          <w:p w:rsidR="004063C8" w:rsidRPr="00A552AD" w:rsidRDefault="004063C8" w:rsidP="00A038FB">
            <w:pPr>
              <w:keepNext/>
              <w:keepLines/>
              <w:ind w:firstLine="0"/>
              <w:jc w:val="center"/>
              <w:rPr>
                <w:b/>
                <w:sz w:val="22"/>
                <w:szCs w:val="22"/>
              </w:rPr>
            </w:pPr>
          </w:p>
        </w:tc>
      </w:tr>
      <w:tr w:rsidR="004063C8" w:rsidRPr="00A552AD" w:rsidTr="00260DB1">
        <w:trPr>
          <w:trHeight w:val="20"/>
          <w:jc w:val="center"/>
        </w:trPr>
        <w:tc>
          <w:tcPr>
            <w:tcW w:w="2376" w:type="dxa"/>
          </w:tcPr>
          <w:p w:rsidR="004063C8" w:rsidRPr="00A552AD" w:rsidRDefault="004063C8" w:rsidP="00A038FB">
            <w:pPr>
              <w:ind w:firstLine="0"/>
              <w:jc w:val="left"/>
              <w:rPr>
                <w:sz w:val="22"/>
                <w:szCs w:val="22"/>
              </w:rPr>
            </w:pPr>
            <w:r w:rsidRPr="00A552AD">
              <w:rPr>
                <w:sz w:val="22"/>
                <w:szCs w:val="22"/>
              </w:rPr>
              <w:t>Коммунальное обслуживание</w:t>
            </w:r>
          </w:p>
        </w:tc>
        <w:tc>
          <w:tcPr>
            <w:tcW w:w="4395" w:type="dxa"/>
          </w:tcPr>
          <w:p w:rsidR="004063C8" w:rsidRPr="00A552AD" w:rsidRDefault="004063C8" w:rsidP="00A038FB">
            <w:pPr>
              <w:autoSpaceDE w:val="0"/>
              <w:autoSpaceDN w:val="0"/>
              <w:adjustRightInd w:val="0"/>
              <w:ind w:firstLine="0"/>
              <w:rPr>
                <w:sz w:val="22"/>
                <w:szCs w:val="22"/>
              </w:rPr>
            </w:pPr>
            <w:r w:rsidRPr="00A552AD">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63C8" w:rsidRPr="00A552AD" w:rsidRDefault="004063C8" w:rsidP="00A038FB">
            <w:pPr>
              <w:autoSpaceDE w:val="0"/>
              <w:autoSpaceDN w:val="0"/>
              <w:adjustRightInd w:val="0"/>
              <w:ind w:firstLine="0"/>
              <w:rPr>
                <w:sz w:val="22"/>
                <w:szCs w:val="22"/>
              </w:rPr>
            </w:pPr>
          </w:p>
        </w:tc>
        <w:tc>
          <w:tcPr>
            <w:tcW w:w="3827" w:type="dxa"/>
          </w:tcPr>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 не подлежит установлению.</w:t>
            </w:r>
          </w:p>
          <w:p w:rsidR="00647F46" w:rsidRPr="00A552AD" w:rsidRDefault="00647F4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p w:rsidR="004063C8" w:rsidRPr="00A552AD" w:rsidRDefault="004063C8" w:rsidP="00D97A81">
            <w:pPr>
              <w:ind w:firstLine="0"/>
              <w:contextualSpacing/>
              <w:rPr>
                <w:rFonts w:ascii="Times New Roman CYR" w:hAnsi="Times New Roman CYR" w:cs="Times New Roman CYR"/>
                <w:sz w:val="22"/>
                <w:szCs w:val="22"/>
              </w:rPr>
            </w:pPr>
          </w:p>
        </w:tc>
        <w:tc>
          <w:tcPr>
            <w:tcW w:w="4471" w:type="dxa"/>
          </w:tcPr>
          <w:p w:rsidR="004063C8" w:rsidRPr="00A552AD" w:rsidRDefault="004063C8" w:rsidP="00A038FB">
            <w:pPr>
              <w:ind w:firstLine="0"/>
              <w:rPr>
                <w:sz w:val="22"/>
                <w:szCs w:val="22"/>
              </w:rPr>
            </w:pPr>
          </w:p>
        </w:tc>
      </w:tr>
      <w:tr w:rsidR="00F73F2B" w:rsidRPr="00A552AD" w:rsidTr="00260DB1">
        <w:trPr>
          <w:trHeight w:val="20"/>
          <w:jc w:val="center"/>
        </w:trPr>
        <w:tc>
          <w:tcPr>
            <w:tcW w:w="2376" w:type="dxa"/>
          </w:tcPr>
          <w:p w:rsidR="00F73F2B" w:rsidRPr="00A552AD" w:rsidRDefault="00F73F2B" w:rsidP="00A038FB">
            <w:pPr>
              <w:ind w:firstLine="0"/>
              <w:jc w:val="left"/>
              <w:rPr>
                <w:sz w:val="22"/>
                <w:szCs w:val="22"/>
              </w:rPr>
            </w:pPr>
            <w:r w:rsidRPr="00A552AD">
              <w:rPr>
                <w:sz w:val="22"/>
                <w:szCs w:val="22"/>
              </w:rPr>
              <w:t>Обслуживание автотранспорта</w:t>
            </w:r>
          </w:p>
        </w:tc>
        <w:tc>
          <w:tcPr>
            <w:tcW w:w="4395" w:type="dxa"/>
          </w:tcPr>
          <w:p w:rsidR="00F73F2B" w:rsidRPr="00A552AD" w:rsidRDefault="00F73F2B" w:rsidP="00A038FB">
            <w:pPr>
              <w:autoSpaceDE w:val="0"/>
              <w:autoSpaceDN w:val="0"/>
              <w:adjustRightInd w:val="0"/>
              <w:ind w:firstLine="0"/>
              <w:rPr>
                <w:sz w:val="22"/>
                <w:szCs w:val="22"/>
              </w:rPr>
            </w:pPr>
            <w:r w:rsidRPr="00A552AD">
              <w:rPr>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3" w:history="1">
              <w:r w:rsidRPr="00A552AD">
                <w:rPr>
                  <w:sz w:val="22"/>
                  <w:szCs w:val="22"/>
                </w:rPr>
                <w:t>коде 2.7.1</w:t>
              </w:r>
            </w:hyperlink>
            <w:r w:rsidRPr="00A552AD">
              <w:rPr>
                <w:sz w:val="22"/>
                <w:szCs w:val="22"/>
              </w:rPr>
              <w:t xml:space="preserve"> Классификатора видов разрешенного использования земельных участков</w:t>
            </w:r>
          </w:p>
        </w:tc>
        <w:tc>
          <w:tcPr>
            <w:tcW w:w="3827" w:type="dxa"/>
          </w:tcPr>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 не подлежит установлению.</w:t>
            </w:r>
          </w:p>
          <w:p w:rsidR="00647F46" w:rsidRPr="00A552AD" w:rsidRDefault="00647F4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F73F2B" w:rsidRPr="00A552AD" w:rsidRDefault="00B10DA6" w:rsidP="00826B1B">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lastRenderedPageBreak/>
              <w:t>Максимальный процент застройки в границах земельного участка – не подлежит установлению.</w:t>
            </w:r>
          </w:p>
        </w:tc>
        <w:tc>
          <w:tcPr>
            <w:tcW w:w="4471" w:type="dxa"/>
          </w:tcPr>
          <w:p w:rsidR="00F73F2B" w:rsidRPr="00A552AD" w:rsidRDefault="00F73F2B" w:rsidP="00A038FB">
            <w:pPr>
              <w:ind w:firstLine="0"/>
              <w:rPr>
                <w:sz w:val="22"/>
                <w:szCs w:val="22"/>
              </w:rPr>
            </w:pPr>
          </w:p>
        </w:tc>
      </w:tr>
      <w:tr w:rsidR="004063C8" w:rsidRPr="00A552AD" w:rsidTr="00260DB1">
        <w:trPr>
          <w:trHeight w:val="20"/>
          <w:jc w:val="center"/>
        </w:trPr>
        <w:tc>
          <w:tcPr>
            <w:tcW w:w="2376" w:type="dxa"/>
          </w:tcPr>
          <w:p w:rsidR="004063C8" w:rsidRPr="00A552AD" w:rsidRDefault="004063C8" w:rsidP="00A038FB">
            <w:pPr>
              <w:ind w:firstLine="0"/>
              <w:jc w:val="left"/>
              <w:rPr>
                <w:sz w:val="22"/>
                <w:szCs w:val="22"/>
              </w:rPr>
            </w:pPr>
            <w:r w:rsidRPr="00A552AD">
              <w:rPr>
                <w:sz w:val="22"/>
                <w:szCs w:val="22"/>
              </w:rPr>
              <w:lastRenderedPageBreak/>
              <w:t>Земельные участки (территории) общего пользования</w:t>
            </w:r>
          </w:p>
        </w:tc>
        <w:tc>
          <w:tcPr>
            <w:tcW w:w="4395" w:type="dxa"/>
          </w:tcPr>
          <w:p w:rsidR="004063C8" w:rsidRPr="00A552AD" w:rsidRDefault="004063C8" w:rsidP="00A038FB">
            <w:pPr>
              <w:autoSpaceDE w:val="0"/>
              <w:autoSpaceDN w:val="0"/>
              <w:adjustRightInd w:val="0"/>
              <w:ind w:firstLine="0"/>
              <w:rPr>
                <w:sz w:val="22"/>
                <w:szCs w:val="22"/>
              </w:rPr>
            </w:pPr>
            <w:r w:rsidRPr="00A552AD">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827" w:type="dxa"/>
          </w:tcPr>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 не подлежит установлению.</w:t>
            </w:r>
          </w:p>
          <w:p w:rsidR="00647F46" w:rsidRPr="00A552AD" w:rsidRDefault="00647F4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4063C8" w:rsidRPr="00A552AD" w:rsidRDefault="00B10DA6" w:rsidP="00D97A81">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471" w:type="dxa"/>
          </w:tcPr>
          <w:p w:rsidR="004063C8" w:rsidRPr="00A552AD" w:rsidRDefault="004063C8" w:rsidP="00A038FB">
            <w:pPr>
              <w:ind w:firstLine="0"/>
              <w:jc w:val="left"/>
              <w:rPr>
                <w:sz w:val="22"/>
                <w:szCs w:val="22"/>
              </w:rPr>
            </w:pPr>
          </w:p>
        </w:tc>
      </w:tr>
    </w:tbl>
    <w:p w:rsidR="004063C8" w:rsidRPr="00A552AD" w:rsidRDefault="004063C8" w:rsidP="00D9294B">
      <w:pPr>
        <w:ind w:firstLine="709"/>
        <w:rPr>
          <w:rFonts w:cs="Arial"/>
          <w:b/>
          <w:bCs/>
          <w:sz w:val="28"/>
          <w:szCs w:val="28"/>
        </w:rPr>
      </w:pPr>
    </w:p>
    <w:p w:rsidR="004063C8" w:rsidRPr="00A552AD" w:rsidRDefault="004063C8" w:rsidP="00D9294B">
      <w:pPr>
        <w:ind w:firstLine="709"/>
        <w:rPr>
          <w:rFonts w:cs="Arial"/>
          <w:b/>
          <w:bCs/>
          <w:sz w:val="28"/>
          <w:szCs w:val="28"/>
        </w:rPr>
      </w:pPr>
    </w:p>
    <w:p w:rsidR="004063C8" w:rsidRPr="00A552AD" w:rsidRDefault="004063C8" w:rsidP="005E1461">
      <w:pPr>
        <w:ind w:firstLine="709"/>
        <w:rPr>
          <w:sz w:val="28"/>
          <w:szCs w:val="28"/>
        </w:rPr>
      </w:pPr>
      <w:r w:rsidRPr="00A552AD">
        <w:rPr>
          <w:rFonts w:cs="Arial"/>
          <w:b/>
          <w:bCs/>
          <w:sz w:val="28"/>
          <w:szCs w:val="28"/>
        </w:rPr>
        <w:t xml:space="preserve"> </w:t>
      </w:r>
    </w:p>
    <w:p w:rsidR="004063C8" w:rsidRPr="00A552AD" w:rsidRDefault="004063C8" w:rsidP="005E1461">
      <w:pPr>
        <w:ind w:firstLine="709"/>
        <w:rPr>
          <w:sz w:val="28"/>
          <w:szCs w:val="28"/>
        </w:rPr>
      </w:pPr>
    </w:p>
    <w:p w:rsidR="004063C8" w:rsidRPr="00A552AD" w:rsidRDefault="004063C8" w:rsidP="007A7142">
      <w:pPr>
        <w:ind w:firstLine="0"/>
        <w:rPr>
          <w:sz w:val="28"/>
          <w:szCs w:val="28"/>
        </w:rPr>
      </w:pPr>
    </w:p>
    <w:p w:rsidR="004063C8" w:rsidRPr="00A552AD" w:rsidRDefault="004063C8" w:rsidP="00576B4E">
      <w:pPr>
        <w:pStyle w:val="1"/>
        <w:keepNext/>
        <w:pageBreakBefore/>
        <w:tabs>
          <w:tab w:val="left" w:pos="851"/>
        </w:tabs>
        <w:spacing w:before="240" w:after="120"/>
        <w:ind w:left="432" w:hanging="432"/>
        <w:jc w:val="center"/>
        <w:rPr>
          <w:caps/>
          <w:kern w:val="32"/>
          <w:sz w:val="28"/>
          <w:szCs w:val="28"/>
        </w:rPr>
      </w:pPr>
      <w:bookmarkStart w:id="83" w:name="_Toc477198186"/>
      <w:bookmarkStart w:id="84" w:name="_Toc487800922"/>
      <w:r w:rsidRPr="00A552AD">
        <w:rPr>
          <w:caps/>
          <w:kern w:val="32"/>
          <w:sz w:val="28"/>
          <w:szCs w:val="28"/>
        </w:rPr>
        <w:lastRenderedPageBreak/>
        <w:t>2.3 ЗОНА ПРОМЫШЛЕННОГО И КОММУНАЛЬНО-СКЛАДСКОГО НАЗНАЧЕНИЯ (П)</w:t>
      </w:r>
      <w:bookmarkEnd w:id="83"/>
      <w:bookmarkEnd w:id="84"/>
    </w:p>
    <w:p w:rsidR="004063C8" w:rsidRPr="00A552AD" w:rsidRDefault="004063C8" w:rsidP="00576B4E">
      <w:pPr>
        <w:autoSpaceDE w:val="0"/>
        <w:autoSpaceDN w:val="0"/>
        <w:adjustRightInd w:val="0"/>
        <w:ind w:firstLine="567"/>
      </w:pPr>
      <w:r w:rsidRPr="00A552AD">
        <w:t>Действие градостроительного регламента не распространяется на земельные участки, предоставленные для добычи полезных ископаемых.</w:t>
      </w:r>
    </w:p>
    <w:p w:rsidR="004063C8" w:rsidRPr="00A552AD" w:rsidRDefault="004063C8" w:rsidP="00260DB1">
      <w:pPr>
        <w:spacing w:before="120" w:after="120"/>
        <w:ind w:firstLine="0"/>
        <w:rPr>
          <w:b/>
          <w:sz w:val="20"/>
          <w:szCs w:val="20"/>
        </w:rPr>
      </w:pPr>
      <w:r w:rsidRPr="00A552AD">
        <w:rPr>
          <w:b/>
          <w:sz w:val="20"/>
          <w:szCs w:val="20"/>
        </w:rPr>
        <w:t>ОСНОВНЫЕ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9"/>
        <w:gridCol w:w="4436"/>
        <w:gridCol w:w="4020"/>
        <w:gridCol w:w="4097"/>
      </w:tblGrid>
      <w:tr w:rsidR="004063C8" w:rsidRPr="00A552AD" w:rsidTr="00260DB1">
        <w:trPr>
          <w:trHeight w:val="20"/>
          <w:tblHeader/>
          <w:jc w:val="center"/>
        </w:trPr>
        <w:tc>
          <w:tcPr>
            <w:tcW w:w="6771" w:type="dxa"/>
            <w:gridSpan w:val="2"/>
            <w:vAlign w:val="center"/>
          </w:tcPr>
          <w:p w:rsidR="004063C8" w:rsidRPr="00A552AD" w:rsidRDefault="004063C8" w:rsidP="00576B4E">
            <w:pPr>
              <w:keepNext/>
              <w:keepLines/>
              <w:ind w:firstLine="0"/>
              <w:jc w:val="center"/>
              <w:rPr>
                <w:b/>
                <w:sz w:val="22"/>
                <w:szCs w:val="22"/>
              </w:rPr>
            </w:pPr>
            <w:r w:rsidRPr="00A552AD">
              <w:rPr>
                <w:b/>
                <w:sz w:val="22"/>
                <w:szCs w:val="22"/>
              </w:rPr>
              <w:t>Виды использования</w:t>
            </w:r>
          </w:p>
        </w:tc>
        <w:tc>
          <w:tcPr>
            <w:tcW w:w="4110" w:type="dxa"/>
            <w:vMerge w:val="restart"/>
            <w:vAlign w:val="center"/>
          </w:tcPr>
          <w:p w:rsidR="004063C8" w:rsidRPr="00A552AD" w:rsidRDefault="004063C8" w:rsidP="00576B4E">
            <w:pPr>
              <w:keepNext/>
              <w:keepLines/>
              <w:ind w:firstLine="0"/>
              <w:jc w:val="center"/>
              <w:rPr>
                <w:b/>
                <w:sz w:val="22"/>
                <w:szCs w:val="22"/>
              </w:rPr>
            </w:pPr>
            <w:r w:rsidRPr="00A552AD">
              <w:rPr>
                <w:b/>
                <w:sz w:val="22"/>
                <w:szCs w:val="22"/>
              </w:rPr>
              <w:t xml:space="preserve">Параметры разрешенного </w:t>
            </w:r>
            <w:r w:rsidRPr="00A552AD">
              <w:rPr>
                <w:b/>
                <w:sz w:val="22"/>
                <w:szCs w:val="22"/>
              </w:rPr>
              <w:br/>
              <w:t>использования</w:t>
            </w:r>
          </w:p>
        </w:tc>
        <w:tc>
          <w:tcPr>
            <w:tcW w:w="4188" w:type="dxa"/>
            <w:vMerge w:val="restart"/>
            <w:vAlign w:val="center"/>
          </w:tcPr>
          <w:p w:rsidR="004063C8" w:rsidRPr="00A552AD" w:rsidRDefault="004063C8" w:rsidP="00576B4E">
            <w:pPr>
              <w:keepNext/>
              <w:keepLines/>
              <w:ind w:firstLine="0"/>
              <w:jc w:val="center"/>
              <w:rPr>
                <w:b/>
                <w:sz w:val="22"/>
                <w:szCs w:val="22"/>
              </w:rPr>
            </w:pPr>
            <w:r w:rsidRPr="00A552AD">
              <w:rPr>
                <w:b/>
                <w:sz w:val="22"/>
                <w:szCs w:val="22"/>
              </w:rPr>
              <w:t xml:space="preserve">Ограничения использования </w:t>
            </w:r>
            <w:r w:rsidRPr="00A552AD">
              <w:rPr>
                <w:b/>
                <w:sz w:val="22"/>
                <w:szCs w:val="22"/>
              </w:rPr>
              <w:br/>
              <w:t xml:space="preserve">земельных участков и объектов </w:t>
            </w:r>
            <w:r w:rsidRPr="00A552AD">
              <w:rPr>
                <w:b/>
                <w:sz w:val="22"/>
                <w:szCs w:val="22"/>
              </w:rPr>
              <w:br/>
              <w:t>капитального строительства</w:t>
            </w:r>
          </w:p>
        </w:tc>
      </w:tr>
      <w:tr w:rsidR="004063C8" w:rsidRPr="00A552AD" w:rsidTr="00260DB1">
        <w:trPr>
          <w:trHeight w:val="20"/>
          <w:tblHeader/>
          <w:jc w:val="center"/>
        </w:trPr>
        <w:tc>
          <w:tcPr>
            <w:tcW w:w="2235" w:type="dxa"/>
            <w:vAlign w:val="center"/>
          </w:tcPr>
          <w:p w:rsidR="004063C8" w:rsidRPr="00A552AD" w:rsidRDefault="004063C8" w:rsidP="00576B4E">
            <w:pPr>
              <w:keepNext/>
              <w:keepLines/>
              <w:ind w:firstLine="0"/>
              <w:jc w:val="center"/>
              <w:rPr>
                <w:b/>
                <w:sz w:val="22"/>
                <w:szCs w:val="22"/>
              </w:rPr>
            </w:pPr>
            <w:r w:rsidRPr="00A552AD">
              <w:rPr>
                <w:b/>
                <w:sz w:val="22"/>
                <w:szCs w:val="22"/>
              </w:rPr>
              <w:t>Наименование вида использования</w:t>
            </w:r>
          </w:p>
        </w:tc>
        <w:tc>
          <w:tcPr>
            <w:tcW w:w="4536" w:type="dxa"/>
            <w:vAlign w:val="center"/>
          </w:tcPr>
          <w:p w:rsidR="004063C8" w:rsidRPr="00A552AD" w:rsidRDefault="004063C8" w:rsidP="00576B4E">
            <w:pPr>
              <w:keepNext/>
              <w:keepLines/>
              <w:ind w:firstLine="0"/>
              <w:jc w:val="center"/>
              <w:rPr>
                <w:b/>
                <w:sz w:val="22"/>
                <w:szCs w:val="22"/>
              </w:rPr>
            </w:pPr>
            <w:r w:rsidRPr="00A552AD">
              <w:rPr>
                <w:b/>
                <w:sz w:val="22"/>
                <w:szCs w:val="22"/>
              </w:rPr>
              <w:t>Описание вида использования</w:t>
            </w:r>
          </w:p>
        </w:tc>
        <w:tc>
          <w:tcPr>
            <w:tcW w:w="4110" w:type="dxa"/>
            <w:vMerge/>
            <w:vAlign w:val="center"/>
          </w:tcPr>
          <w:p w:rsidR="004063C8" w:rsidRPr="00A552AD" w:rsidRDefault="004063C8" w:rsidP="00576B4E">
            <w:pPr>
              <w:keepNext/>
              <w:keepLines/>
              <w:ind w:firstLine="0"/>
              <w:jc w:val="center"/>
              <w:rPr>
                <w:b/>
                <w:sz w:val="22"/>
                <w:szCs w:val="22"/>
              </w:rPr>
            </w:pPr>
          </w:p>
        </w:tc>
        <w:tc>
          <w:tcPr>
            <w:tcW w:w="4188" w:type="dxa"/>
            <w:vMerge/>
            <w:vAlign w:val="center"/>
          </w:tcPr>
          <w:p w:rsidR="004063C8" w:rsidRPr="00A552AD" w:rsidRDefault="004063C8" w:rsidP="00576B4E">
            <w:pPr>
              <w:keepNext/>
              <w:keepLines/>
              <w:ind w:firstLine="0"/>
              <w:jc w:val="center"/>
              <w:rPr>
                <w:b/>
                <w:sz w:val="22"/>
                <w:szCs w:val="22"/>
              </w:rPr>
            </w:pPr>
          </w:p>
        </w:tc>
      </w:tr>
      <w:tr w:rsidR="004063C8" w:rsidRPr="00A552AD" w:rsidTr="00260DB1">
        <w:trPr>
          <w:trHeight w:val="20"/>
          <w:jc w:val="center"/>
        </w:trPr>
        <w:tc>
          <w:tcPr>
            <w:tcW w:w="2235" w:type="dxa"/>
          </w:tcPr>
          <w:p w:rsidR="004063C8" w:rsidRPr="00A552AD" w:rsidRDefault="004063C8" w:rsidP="00576B4E">
            <w:pPr>
              <w:ind w:firstLine="0"/>
              <w:jc w:val="left"/>
              <w:rPr>
                <w:sz w:val="22"/>
                <w:szCs w:val="22"/>
              </w:rPr>
            </w:pPr>
            <w:r w:rsidRPr="00A552AD">
              <w:rPr>
                <w:sz w:val="22"/>
                <w:szCs w:val="22"/>
              </w:rPr>
              <w:t>Производственная деятельность</w:t>
            </w:r>
          </w:p>
        </w:tc>
        <w:tc>
          <w:tcPr>
            <w:tcW w:w="4536" w:type="dxa"/>
          </w:tcPr>
          <w:p w:rsidR="004063C8" w:rsidRPr="00A552AD" w:rsidRDefault="004063C8" w:rsidP="00576B4E">
            <w:pPr>
              <w:ind w:firstLine="0"/>
              <w:rPr>
                <w:sz w:val="22"/>
                <w:szCs w:val="22"/>
              </w:rPr>
            </w:pPr>
            <w:r w:rsidRPr="00A552AD">
              <w:rPr>
                <w:sz w:val="22"/>
                <w:szCs w:val="22"/>
              </w:rPr>
              <w:t>Размещение объектов капитального строительства в целях добычи недр, их переработки, изготовления вещей промышленным способом</w:t>
            </w:r>
          </w:p>
        </w:tc>
        <w:tc>
          <w:tcPr>
            <w:tcW w:w="4110" w:type="dxa"/>
            <w:vMerge w:val="restart"/>
          </w:tcPr>
          <w:p w:rsidR="002A0BA6" w:rsidRPr="00A552AD" w:rsidRDefault="002A0BA6" w:rsidP="002A0BA6">
            <w:pPr>
              <w:ind w:left="34"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w:t>
            </w:r>
            <w:r w:rsidR="000364CB" w:rsidRPr="00A552AD">
              <w:rPr>
                <w:rFonts w:ascii="Times New Roman CYR" w:hAnsi="Times New Roman CYR" w:cs="Times New Roman CYR"/>
                <w:sz w:val="22"/>
                <w:szCs w:val="22"/>
              </w:rPr>
              <w:t xml:space="preserve"> </w:t>
            </w:r>
            <w:r w:rsidRPr="00A552AD">
              <w:rPr>
                <w:rFonts w:ascii="Times New Roman CYR" w:hAnsi="Times New Roman CYR" w:cs="Times New Roman CYR"/>
                <w:sz w:val="22"/>
                <w:szCs w:val="22"/>
              </w:rPr>
              <w:t>- не подлежит установлению.</w:t>
            </w:r>
          </w:p>
          <w:p w:rsidR="002A0BA6" w:rsidRPr="00A552AD" w:rsidRDefault="002A0BA6" w:rsidP="002A0BA6">
            <w:pPr>
              <w:ind w:left="34"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2A0BA6" w:rsidRPr="00A552AD" w:rsidRDefault="002A0BA6" w:rsidP="002A0B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Количество этажей – до </w:t>
            </w:r>
            <w:r w:rsidR="00E3658D" w:rsidRPr="00A552AD">
              <w:rPr>
                <w:rFonts w:ascii="Times New Roman CYR" w:hAnsi="Times New Roman CYR" w:cs="Times New Roman CYR"/>
                <w:sz w:val="22"/>
                <w:szCs w:val="22"/>
              </w:rPr>
              <w:t>3</w:t>
            </w:r>
            <w:r w:rsidRPr="00A552AD">
              <w:rPr>
                <w:rFonts w:ascii="Times New Roman CYR" w:hAnsi="Times New Roman CYR" w:cs="Times New Roman CYR"/>
                <w:sz w:val="22"/>
                <w:szCs w:val="22"/>
              </w:rPr>
              <w:t xml:space="preserve"> надземных этажей включительно.</w:t>
            </w:r>
          </w:p>
          <w:p w:rsidR="002A0BA6" w:rsidRPr="00A552AD" w:rsidRDefault="002A0BA6" w:rsidP="002A0B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2A0BA6" w:rsidRPr="00A552AD" w:rsidRDefault="002A0BA6" w:rsidP="002A0B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Минимальный отступ от красной линии - </w:t>
            </w:r>
            <w:r w:rsidR="00E3658D" w:rsidRPr="00A552AD">
              <w:rPr>
                <w:rFonts w:ascii="Times New Roman CYR" w:hAnsi="Times New Roman CYR" w:cs="Times New Roman CYR"/>
                <w:sz w:val="22"/>
                <w:szCs w:val="22"/>
              </w:rPr>
              <w:t>3</w:t>
            </w:r>
            <w:r w:rsidRPr="00A552AD">
              <w:rPr>
                <w:rFonts w:ascii="Times New Roman CYR" w:hAnsi="Times New Roman CYR" w:cs="Times New Roman CYR"/>
                <w:sz w:val="22"/>
                <w:szCs w:val="22"/>
              </w:rPr>
              <w:t xml:space="preserve"> м.</w:t>
            </w:r>
          </w:p>
          <w:p w:rsidR="002A0BA6" w:rsidRPr="00A552AD" w:rsidRDefault="002A0BA6" w:rsidP="002A0BA6">
            <w:pPr>
              <w:ind w:firstLine="0"/>
              <w:contextualSpacing/>
              <w:rPr>
                <w:rFonts w:ascii="Times New Roman CYR" w:hAnsi="Times New Roman CYR" w:cs="Times New Roman CYR"/>
                <w:sz w:val="22"/>
                <w:szCs w:val="22"/>
              </w:rPr>
            </w:pPr>
            <w:r w:rsidRPr="00A552AD">
              <w:rPr>
                <w:sz w:val="22"/>
                <w:szCs w:val="22"/>
              </w:rPr>
              <w:t>В условиях реконструкции допускается сокращение отступа и/или размещение зданий по красной линии улиц</w:t>
            </w:r>
            <w:r w:rsidR="00E3658D" w:rsidRPr="00A552AD">
              <w:rPr>
                <w:sz w:val="22"/>
                <w:szCs w:val="22"/>
              </w:rPr>
              <w:t>.</w:t>
            </w:r>
          </w:p>
          <w:p w:rsidR="004063C8" w:rsidRPr="00A552AD" w:rsidRDefault="002A0BA6" w:rsidP="00E3658D">
            <w:pPr>
              <w:tabs>
                <w:tab w:val="center" w:pos="4677"/>
                <w:tab w:val="right" w:pos="9355"/>
              </w:tabs>
              <w:ind w:firstLine="0"/>
              <w:rPr>
                <w:sz w:val="22"/>
                <w:szCs w:val="22"/>
              </w:rPr>
            </w:pPr>
            <w:r w:rsidRPr="00A552AD">
              <w:rPr>
                <w:rFonts w:ascii="Times New Roman CYR" w:hAnsi="Times New Roman CYR" w:cs="Times New Roman CYR"/>
                <w:sz w:val="22"/>
                <w:szCs w:val="22"/>
              </w:rPr>
              <w:t>Расстояние от границ смежного земельного участка</w:t>
            </w:r>
            <w:r w:rsidR="00E3658D" w:rsidRPr="00A552AD">
              <w:rPr>
                <w:rFonts w:ascii="Times New Roman CYR" w:hAnsi="Times New Roman CYR" w:cs="Times New Roman CYR"/>
                <w:sz w:val="22"/>
                <w:szCs w:val="22"/>
              </w:rPr>
              <w:t xml:space="preserve"> </w:t>
            </w:r>
            <w:r w:rsidR="004063C8" w:rsidRPr="00A552AD">
              <w:rPr>
                <w:sz w:val="22"/>
                <w:szCs w:val="22"/>
              </w:rPr>
              <w:t>– 3 м.</w:t>
            </w:r>
          </w:p>
          <w:p w:rsidR="00B334DE" w:rsidRPr="00A552AD" w:rsidRDefault="00236E29" w:rsidP="00B334DE">
            <w:pPr>
              <w:ind w:left="34" w:firstLine="0"/>
              <w:contextualSpacing/>
              <w:rPr>
                <w:rFonts w:ascii="Times New Roman CYR" w:hAnsi="Times New Roman CYR" w:cs="Times New Roman CYR"/>
                <w:sz w:val="22"/>
                <w:szCs w:val="22"/>
              </w:rPr>
            </w:pPr>
            <w:r w:rsidRPr="00A552AD">
              <w:rPr>
                <w:sz w:val="22"/>
                <w:szCs w:val="22"/>
              </w:rPr>
              <w:t xml:space="preserve">Максимальный процент застройки в границах земельного участка – </w:t>
            </w:r>
            <w:r w:rsidR="00B334DE" w:rsidRPr="00A552AD">
              <w:rPr>
                <w:rFonts w:ascii="Times New Roman CYR" w:hAnsi="Times New Roman CYR" w:cs="Times New Roman CYR"/>
                <w:sz w:val="22"/>
                <w:szCs w:val="22"/>
              </w:rPr>
              <w:t>не подлежит установлению.</w:t>
            </w:r>
          </w:p>
          <w:p w:rsidR="004063C8" w:rsidRPr="00A552AD" w:rsidRDefault="004063C8" w:rsidP="00576B4E">
            <w:pPr>
              <w:ind w:firstLine="0"/>
              <w:rPr>
                <w:sz w:val="22"/>
                <w:szCs w:val="22"/>
              </w:rPr>
            </w:pPr>
            <w:r w:rsidRPr="00A552AD">
              <w:rPr>
                <w:sz w:val="22"/>
                <w:szCs w:val="22"/>
              </w:rPr>
              <w:t>Минимальный процент озеленения:</w:t>
            </w:r>
          </w:p>
          <w:p w:rsidR="004063C8" w:rsidRPr="00A552AD" w:rsidRDefault="002A0BA6" w:rsidP="002A0BA6">
            <w:pPr>
              <w:ind w:firstLine="0"/>
              <w:jc w:val="left"/>
              <w:rPr>
                <w:sz w:val="22"/>
                <w:szCs w:val="22"/>
              </w:rPr>
            </w:pPr>
            <w:r w:rsidRPr="00A552AD">
              <w:rPr>
                <w:sz w:val="22"/>
                <w:szCs w:val="22"/>
              </w:rPr>
              <w:t xml:space="preserve">- </w:t>
            </w:r>
            <w:r w:rsidR="004063C8" w:rsidRPr="00A552AD">
              <w:rPr>
                <w:sz w:val="22"/>
                <w:szCs w:val="22"/>
              </w:rPr>
              <w:t>для объектов I – II класса вредности – 10% от площади земельного участка;</w:t>
            </w:r>
          </w:p>
          <w:p w:rsidR="004063C8" w:rsidRPr="00A552AD" w:rsidRDefault="002A0BA6" w:rsidP="002A0BA6">
            <w:pPr>
              <w:ind w:left="34" w:firstLine="0"/>
              <w:jc w:val="left"/>
              <w:rPr>
                <w:sz w:val="22"/>
                <w:szCs w:val="22"/>
              </w:rPr>
            </w:pPr>
            <w:r w:rsidRPr="00A552AD">
              <w:rPr>
                <w:sz w:val="22"/>
                <w:szCs w:val="22"/>
              </w:rPr>
              <w:t xml:space="preserve">- </w:t>
            </w:r>
            <w:r w:rsidR="004063C8" w:rsidRPr="00A552AD">
              <w:rPr>
                <w:sz w:val="22"/>
                <w:szCs w:val="22"/>
              </w:rPr>
              <w:t>для объектов II</w:t>
            </w:r>
            <w:r w:rsidR="004063C8" w:rsidRPr="00A552AD">
              <w:rPr>
                <w:sz w:val="22"/>
                <w:szCs w:val="22"/>
                <w:lang w:val="en-US"/>
              </w:rPr>
              <w:t>I</w:t>
            </w:r>
            <w:r w:rsidR="004063C8" w:rsidRPr="00A552AD">
              <w:rPr>
                <w:sz w:val="22"/>
                <w:szCs w:val="22"/>
              </w:rPr>
              <w:t xml:space="preserve"> класса вредности – 10% от площади земельного участка;</w:t>
            </w:r>
          </w:p>
          <w:p w:rsidR="009758B7" w:rsidRPr="00A552AD" w:rsidRDefault="002A0BA6" w:rsidP="00E3658D">
            <w:pPr>
              <w:ind w:left="34" w:firstLine="0"/>
              <w:jc w:val="left"/>
              <w:rPr>
                <w:sz w:val="22"/>
                <w:szCs w:val="22"/>
              </w:rPr>
            </w:pPr>
            <w:r w:rsidRPr="00A552AD">
              <w:rPr>
                <w:sz w:val="22"/>
                <w:szCs w:val="22"/>
              </w:rPr>
              <w:t xml:space="preserve">- </w:t>
            </w:r>
            <w:r w:rsidR="004063C8" w:rsidRPr="00A552AD">
              <w:rPr>
                <w:sz w:val="22"/>
                <w:szCs w:val="22"/>
              </w:rPr>
              <w:t xml:space="preserve">для объектов </w:t>
            </w:r>
            <w:r w:rsidR="004063C8" w:rsidRPr="00A552AD">
              <w:rPr>
                <w:sz w:val="22"/>
                <w:szCs w:val="22"/>
                <w:lang w:val="en-US"/>
              </w:rPr>
              <w:t>IV</w:t>
            </w:r>
            <w:r w:rsidR="004063C8" w:rsidRPr="00A552AD">
              <w:rPr>
                <w:sz w:val="22"/>
                <w:szCs w:val="22"/>
              </w:rPr>
              <w:t xml:space="preserve">, </w:t>
            </w:r>
            <w:r w:rsidR="004063C8" w:rsidRPr="00A552AD">
              <w:rPr>
                <w:sz w:val="22"/>
                <w:szCs w:val="22"/>
                <w:lang w:val="en-US"/>
              </w:rPr>
              <w:t>V</w:t>
            </w:r>
            <w:r w:rsidR="004063C8" w:rsidRPr="00A552AD">
              <w:rPr>
                <w:sz w:val="22"/>
                <w:szCs w:val="22"/>
              </w:rPr>
              <w:t xml:space="preserve"> класса вредности – 15% от площади земельного участка.</w:t>
            </w:r>
          </w:p>
        </w:tc>
        <w:tc>
          <w:tcPr>
            <w:tcW w:w="4188" w:type="dxa"/>
            <w:vMerge w:val="restart"/>
          </w:tcPr>
          <w:p w:rsidR="004063C8" w:rsidRPr="00A552AD" w:rsidRDefault="004063C8" w:rsidP="00576B4E">
            <w:pPr>
              <w:autoSpaceDE w:val="0"/>
              <w:autoSpaceDN w:val="0"/>
              <w:adjustRightInd w:val="0"/>
              <w:ind w:firstLine="0"/>
              <w:rPr>
                <w:sz w:val="22"/>
                <w:szCs w:val="22"/>
              </w:rPr>
            </w:pPr>
            <w:r w:rsidRPr="00A552AD">
              <w:rPr>
                <w:sz w:val="22"/>
                <w:szCs w:val="22"/>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4063C8" w:rsidRPr="00A552AD" w:rsidRDefault="004063C8" w:rsidP="00576B4E">
            <w:pPr>
              <w:autoSpaceDE w:val="0"/>
              <w:autoSpaceDN w:val="0"/>
              <w:adjustRightInd w:val="0"/>
              <w:ind w:firstLine="0"/>
              <w:rPr>
                <w:sz w:val="22"/>
                <w:szCs w:val="22"/>
              </w:rPr>
            </w:pPr>
            <w:r w:rsidRPr="00A552AD">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063C8" w:rsidRPr="00A552AD" w:rsidTr="00260DB1">
        <w:trPr>
          <w:trHeight w:val="20"/>
          <w:jc w:val="center"/>
        </w:trPr>
        <w:tc>
          <w:tcPr>
            <w:tcW w:w="2235" w:type="dxa"/>
          </w:tcPr>
          <w:p w:rsidR="004063C8" w:rsidRPr="00A552AD" w:rsidRDefault="004063C8" w:rsidP="00576B4E">
            <w:pPr>
              <w:ind w:firstLine="0"/>
              <w:jc w:val="left"/>
              <w:rPr>
                <w:sz w:val="22"/>
                <w:szCs w:val="22"/>
              </w:rPr>
            </w:pPr>
            <w:r w:rsidRPr="00A552AD">
              <w:rPr>
                <w:sz w:val="22"/>
                <w:szCs w:val="22"/>
              </w:rPr>
              <w:t>Недропользование</w:t>
            </w:r>
          </w:p>
        </w:tc>
        <w:tc>
          <w:tcPr>
            <w:tcW w:w="4536" w:type="dxa"/>
          </w:tcPr>
          <w:p w:rsidR="004063C8" w:rsidRPr="00A552AD" w:rsidRDefault="004063C8" w:rsidP="00576B4E">
            <w:pPr>
              <w:autoSpaceDE w:val="0"/>
              <w:autoSpaceDN w:val="0"/>
              <w:adjustRightInd w:val="0"/>
              <w:ind w:firstLine="0"/>
              <w:rPr>
                <w:sz w:val="22"/>
                <w:szCs w:val="22"/>
              </w:rPr>
            </w:pPr>
            <w:r w:rsidRPr="00A552AD">
              <w:rPr>
                <w:sz w:val="22"/>
                <w:szCs w:val="22"/>
              </w:rPr>
              <w:t>Осуществление геологических изысканий;</w:t>
            </w:r>
          </w:p>
          <w:p w:rsidR="004063C8" w:rsidRPr="00A552AD" w:rsidRDefault="004063C8" w:rsidP="00576B4E">
            <w:pPr>
              <w:autoSpaceDE w:val="0"/>
              <w:autoSpaceDN w:val="0"/>
              <w:adjustRightInd w:val="0"/>
              <w:ind w:firstLine="0"/>
              <w:rPr>
                <w:sz w:val="22"/>
                <w:szCs w:val="22"/>
              </w:rPr>
            </w:pPr>
            <w:r w:rsidRPr="00A552AD">
              <w:rPr>
                <w:sz w:val="22"/>
                <w:szCs w:val="22"/>
              </w:rPr>
              <w:t>добыча недр открытым (карьеры, отвалы) и закрытым (шахты, скважины) способами;</w:t>
            </w:r>
          </w:p>
          <w:p w:rsidR="004063C8" w:rsidRPr="00A552AD" w:rsidRDefault="004063C8" w:rsidP="00576B4E">
            <w:pPr>
              <w:autoSpaceDE w:val="0"/>
              <w:autoSpaceDN w:val="0"/>
              <w:adjustRightInd w:val="0"/>
              <w:ind w:firstLine="0"/>
              <w:rPr>
                <w:sz w:val="22"/>
                <w:szCs w:val="22"/>
              </w:rPr>
            </w:pPr>
            <w:r w:rsidRPr="00A552AD">
              <w:rPr>
                <w:sz w:val="22"/>
                <w:szCs w:val="22"/>
              </w:rPr>
              <w:t>размещение объектов капитального строительства, в том числе подземных, в целях добычи недр;</w:t>
            </w:r>
          </w:p>
          <w:p w:rsidR="004063C8" w:rsidRPr="00A552AD" w:rsidRDefault="004063C8" w:rsidP="00576B4E">
            <w:pPr>
              <w:autoSpaceDE w:val="0"/>
              <w:autoSpaceDN w:val="0"/>
              <w:adjustRightInd w:val="0"/>
              <w:ind w:firstLine="0"/>
              <w:rPr>
                <w:sz w:val="22"/>
                <w:szCs w:val="22"/>
              </w:rPr>
            </w:pPr>
            <w:r w:rsidRPr="00A552AD">
              <w:rPr>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rsidR="004063C8" w:rsidRPr="00A552AD" w:rsidRDefault="004063C8" w:rsidP="00576B4E">
            <w:pPr>
              <w:autoSpaceDE w:val="0"/>
              <w:autoSpaceDN w:val="0"/>
              <w:adjustRightInd w:val="0"/>
              <w:ind w:firstLine="0"/>
              <w:rPr>
                <w:sz w:val="22"/>
                <w:szCs w:val="22"/>
              </w:rPr>
            </w:pPr>
            <w:r w:rsidRPr="00A552AD">
              <w:rPr>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110" w:type="dxa"/>
            <w:vMerge/>
          </w:tcPr>
          <w:p w:rsidR="004063C8" w:rsidRPr="00A552AD" w:rsidRDefault="004063C8" w:rsidP="00576B4E">
            <w:pPr>
              <w:tabs>
                <w:tab w:val="center" w:pos="4677"/>
                <w:tab w:val="right" w:pos="9355"/>
              </w:tabs>
              <w:ind w:firstLine="0"/>
              <w:jc w:val="left"/>
              <w:rPr>
                <w:sz w:val="22"/>
                <w:szCs w:val="22"/>
              </w:rPr>
            </w:pPr>
          </w:p>
        </w:tc>
        <w:tc>
          <w:tcPr>
            <w:tcW w:w="4188" w:type="dxa"/>
            <w:vMerge/>
          </w:tcPr>
          <w:p w:rsidR="004063C8" w:rsidRPr="00A552AD" w:rsidRDefault="004063C8" w:rsidP="00576B4E">
            <w:pPr>
              <w:autoSpaceDE w:val="0"/>
              <w:autoSpaceDN w:val="0"/>
              <w:adjustRightInd w:val="0"/>
              <w:ind w:firstLine="0"/>
              <w:rPr>
                <w:sz w:val="22"/>
                <w:szCs w:val="22"/>
              </w:rPr>
            </w:pPr>
          </w:p>
        </w:tc>
      </w:tr>
      <w:tr w:rsidR="004063C8" w:rsidRPr="00A552AD" w:rsidTr="00260DB1">
        <w:trPr>
          <w:trHeight w:val="20"/>
          <w:jc w:val="center"/>
        </w:trPr>
        <w:tc>
          <w:tcPr>
            <w:tcW w:w="2235" w:type="dxa"/>
          </w:tcPr>
          <w:p w:rsidR="004063C8" w:rsidRPr="00A552AD" w:rsidRDefault="004063C8" w:rsidP="00576B4E">
            <w:pPr>
              <w:ind w:firstLine="0"/>
              <w:jc w:val="left"/>
              <w:rPr>
                <w:sz w:val="22"/>
                <w:szCs w:val="22"/>
              </w:rPr>
            </w:pPr>
            <w:r w:rsidRPr="00A552AD">
              <w:rPr>
                <w:sz w:val="22"/>
                <w:szCs w:val="22"/>
              </w:rPr>
              <w:t>Тяжелая промышленность</w:t>
            </w:r>
          </w:p>
        </w:tc>
        <w:tc>
          <w:tcPr>
            <w:tcW w:w="4536" w:type="dxa"/>
          </w:tcPr>
          <w:p w:rsidR="004063C8" w:rsidRPr="00A552AD" w:rsidRDefault="004063C8" w:rsidP="00576B4E">
            <w:pPr>
              <w:autoSpaceDE w:val="0"/>
              <w:autoSpaceDN w:val="0"/>
              <w:adjustRightInd w:val="0"/>
              <w:ind w:firstLine="0"/>
              <w:rPr>
                <w:sz w:val="22"/>
                <w:szCs w:val="22"/>
              </w:rPr>
            </w:pPr>
            <w:r w:rsidRPr="00A552AD">
              <w:rPr>
                <w:sz w:val="22"/>
                <w:szCs w:val="22"/>
              </w:rPr>
              <w:t xml:space="preserve">Размещение объектов капитального строительства горно-обогатительной и горно-перерабатывающей, металлургической, машиностроительной </w:t>
            </w:r>
            <w:r w:rsidRPr="00A552AD">
              <w:rPr>
                <w:sz w:val="22"/>
                <w:szCs w:val="22"/>
              </w:rPr>
              <w:lastRenderedPageBreak/>
              <w:t>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110" w:type="dxa"/>
            <w:vMerge/>
          </w:tcPr>
          <w:p w:rsidR="004063C8" w:rsidRPr="00A552AD" w:rsidRDefault="004063C8" w:rsidP="00576B4E">
            <w:pPr>
              <w:tabs>
                <w:tab w:val="center" w:pos="4677"/>
                <w:tab w:val="right" w:pos="9355"/>
              </w:tabs>
              <w:ind w:firstLine="0"/>
              <w:jc w:val="left"/>
              <w:rPr>
                <w:sz w:val="22"/>
                <w:szCs w:val="22"/>
              </w:rPr>
            </w:pPr>
          </w:p>
        </w:tc>
        <w:tc>
          <w:tcPr>
            <w:tcW w:w="4188" w:type="dxa"/>
            <w:vMerge/>
          </w:tcPr>
          <w:p w:rsidR="004063C8" w:rsidRPr="00A552AD" w:rsidRDefault="004063C8" w:rsidP="00576B4E">
            <w:pPr>
              <w:autoSpaceDE w:val="0"/>
              <w:autoSpaceDN w:val="0"/>
              <w:adjustRightInd w:val="0"/>
              <w:ind w:firstLine="0"/>
              <w:rPr>
                <w:sz w:val="22"/>
                <w:szCs w:val="22"/>
              </w:rPr>
            </w:pPr>
          </w:p>
        </w:tc>
      </w:tr>
      <w:tr w:rsidR="004063C8" w:rsidRPr="00A552AD" w:rsidTr="00260DB1">
        <w:trPr>
          <w:trHeight w:val="20"/>
          <w:jc w:val="center"/>
        </w:trPr>
        <w:tc>
          <w:tcPr>
            <w:tcW w:w="2235" w:type="dxa"/>
          </w:tcPr>
          <w:p w:rsidR="004063C8" w:rsidRPr="00A552AD" w:rsidRDefault="004063C8" w:rsidP="00576B4E">
            <w:pPr>
              <w:ind w:firstLine="0"/>
              <w:jc w:val="left"/>
              <w:rPr>
                <w:sz w:val="22"/>
                <w:szCs w:val="22"/>
              </w:rPr>
            </w:pPr>
            <w:r w:rsidRPr="00A552AD">
              <w:rPr>
                <w:sz w:val="22"/>
                <w:szCs w:val="22"/>
              </w:rPr>
              <w:lastRenderedPageBreak/>
              <w:t>Автомобилестроительная промышленность</w:t>
            </w:r>
          </w:p>
        </w:tc>
        <w:tc>
          <w:tcPr>
            <w:tcW w:w="4536" w:type="dxa"/>
          </w:tcPr>
          <w:p w:rsidR="004063C8" w:rsidRPr="00A552AD" w:rsidRDefault="004063C8" w:rsidP="00576B4E">
            <w:pPr>
              <w:autoSpaceDE w:val="0"/>
              <w:autoSpaceDN w:val="0"/>
              <w:adjustRightInd w:val="0"/>
              <w:ind w:firstLine="0"/>
              <w:rPr>
                <w:sz w:val="22"/>
                <w:szCs w:val="22"/>
              </w:rPr>
            </w:pPr>
            <w:r w:rsidRPr="00A552AD">
              <w:rPr>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110" w:type="dxa"/>
            <w:vMerge/>
          </w:tcPr>
          <w:p w:rsidR="004063C8" w:rsidRPr="00A552AD" w:rsidRDefault="004063C8" w:rsidP="00576B4E">
            <w:pPr>
              <w:tabs>
                <w:tab w:val="center" w:pos="4677"/>
                <w:tab w:val="right" w:pos="9355"/>
              </w:tabs>
              <w:ind w:firstLine="0"/>
              <w:jc w:val="left"/>
              <w:rPr>
                <w:sz w:val="22"/>
                <w:szCs w:val="22"/>
              </w:rPr>
            </w:pPr>
          </w:p>
        </w:tc>
        <w:tc>
          <w:tcPr>
            <w:tcW w:w="4188" w:type="dxa"/>
            <w:vMerge/>
          </w:tcPr>
          <w:p w:rsidR="004063C8" w:rsidRPr="00A552AD" w:rsidRDefault="004063C8" w:rsidP="00576B4E">
            <w:pPr>
              <w:autoSpaceDE w:val="0"/>
              <w:autoSpaceDN w:val="0"/>
              <w:adjustRightInd w:val="0"/>
              <w:ind w:firstLine="0"/>
              <w:rPr>
                <w:sz w:val="22"/>
                <w:szCs w:val="22"/>
              </w:rPr>
            </w:pPr>
          </w:p>
        </w:tc>
      </w:tr>
      <w:tr w:rsidR="004063C8" w:rsidRPr="00A552AD" w:rsidTr="00260DB1">
        <w:trPr>
          <w:trHeight w:val="20"/>
          <w:jc w:val="center"/>
        </w:trPr>
        <w:tc>
          <w:tcPr>
            <w:tcW w:w="2235" w:type="dxa"/>
          </w:tcPr>
          <w:p w:rsidR="004063C8" w:rsidRPr="00A552AD" w:rsidRDefault="004063C8" w:rsidP="00576B4E">
            <w:pPr>
              <w:ind w:firstLine="0"/>
              <w:jc w:val="left"/>
              <w:rPr>
                <w:sz w:val="22"/>
                <w:szCs w:val="22"/>
              </w:rPr>
            </w:pPr>
            <w:r w:rsidRPr="00A552AD">
              <w:rPr>
                <w:sz w:val="22"/>
                <w:szCs w:val="22"/>
              </w:rPr>
              <w:t>Легкая промышленность</w:t>
            </w:r>
          </w:p>
        </w:tc>
        <w:tc>
          <w:tcPr>
            <w:tcW w:w="4536" w:type="dxa"/>
          </w:tcPr>
          <w:p w:rsidR="004063C8" w:rsidRPr="00A552AD" w:rsidRDefault="004063C8" w:rsidP="00576B4E">
            <w:pPr>
              <w:autoSpaceDE w:val="0"/>
              <w:autoSpaceDN w:val="0"/>
              <w:adjustRightInd w:val="0"/>
              <w:ind w:firstLine="0"/>
              <w:rPr>
                <w:sz w:val="22"/>
                <w:szCs w:val="22"/>
              </w:rPr>
            </w:pPr>
            <w:r w:rsidRPr="00A552AD">
              <w:rPr>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c>
          <w:tcPr>
            <w:tcW w:w="4110" w:type="dxa"/>
            <w:vMerge/>
          </w:tcPr>
          <w:p w:rsidR="004063C8" w:rsidRPr="00A552AD" w:rsidRDefault="004063C8" w:rsidP="00576B4E">
            <w:pPr>
              <w:tabs>
                <w:tab w:val="center" w:pos="4677"/>
                <w:tab w:val="right" w:pos="9355"/>
              </w:tabs>
              <w:ind w:firstLine="0"/>
              <w:jc w:val="left"/>
              <w:rPr>
                <w:sz w:val="22"/>
                <w:szCs w:val="22"/>
              </w:rPr>
            </w:pPr>
          </w:p>
        </w:tc>
        <w:tc>
          <w:tcPr>
            <w:tcW w:w="4188" w:type="dxa"/>
            <w:vMerge/>
          </w:tcPr>
          <w:p w:rsidR="004063C8" w:rsidRPr="00A552AD" w:rsidRDefault="004063C8" w:rsidP="00576B4E">
            <w:pPr>
              <w:autoSpaceDE w:val="0"/>
              <w:autoSpaceDN w:val="0"/>
              <w:adjustRightInd w:val="0"/>
              <w:ind w:firstLine="0"/>
              <w:rPr>
                <w:sz w:val="22"/>
                <w:szCs w:val="22"/>
              </w:rPr>
            </w:pPr>
          </w:p>
        </w:tc>
      </w:tr>
      <w:tr w:rsidR="004063C8" w:rsidRPr="00A552AD" w:rsidTr="00260DB1">
        <w:trPr>
          <w:trHeight w:val="20"/>
          <w:jc w:val="center"/>
        </w:trPr>
        <w:tc>
          <w:tcPr>
            <w:tcW w:w="2235" w:type="dxa"/>
          </w:tcPr>
          <w:p w:rsidR="004063C8" w:rsidRPr="00A552AD" w:rsidRDefault="004063C8" w:rsidP="00576B4E">
            <w:pPr>
              <w:ind w:firstLine="0"/>
              <w:jc w:val="left"/>
              <w:rPr>
                <w:sz w:val="22"/>
                <w:szCs w:val="22"/>
              </w:rPr>
            </w:pPr>
            <w:r w:rsidRPr="00A552AD">
              <w:rPr>
                <w:sz w:val="22"/>
                <w:szCs w:val="22"/>
              </w:rPr>
              <w:t>Фармацевтическая промышленность</w:t>
            </w:r>
          </w:p>
        </w:tc>
        <w:tc>
          <w:tcPr>
            <w:tcW w:w="4536" w:type="dxa"/>
          </w:tcPr>
          <w:p w:rsidR="004063C8" w:rsidRPr="00A552AD" w:rsidRDefault="004063C8" w:rsidP="00576B4E">
            <w:pPr>
              <w:autoSpaceDE w:val="0"/>
              <w:autoSpaceDN w:val="0"/>
              <w:adjustRightInd w:val="0"/>
              <w:ind w:firstLine="0"/>
              <w:rPr>
                <w:sz w:val="22"/>
                <w:szCs w:val="22"/>
              </w:rPr>
            </w:pPr>
            <w:r w:rsidRPr="00A552AD">
              <w:rPr>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110" w:type="dxa"/>
            <w:vMerge/>
          </w:tcPr>
          <w:p w:rsidR="004063C8" w:rsidRPr="00A552AD" w:rsidRDefault="004063C8" w:rsidP="00576B4E">
            <w:pPr>
              <w:tabs>
                <w:tab w:val="center" w:pos="4677"/>
                <w:tab w:val="right" w:pos="9355"/>
              </w:tabs>
              <w:ind w:firstLine="0"/>
              <w:jc w:val="left"/>
              <w:rPr>
                <w:sz w:val="22"/>
                <w:szCs w:val="22"/>
              </w:rPr>
            </w:pPr>
          </w:p>
        </w:tc>
        <w:tc>
          <w:tcPr>
            <w:tcW w:w="4188" w:type="dxa"/>
            <w:vMerge/>
          </w:tcPr>
          <w:p w:rsidR="004063C8" w:rsidRPr="00A552AD" w:rsidRDefault="004063C8" w:rsidP="00576B4E">
            <w:pPr>
              <w:autoSpaceDE w:val="0"/>
              <w:autoSpaceDN w:val="0"/>
              <w:adjustRightInd w:val="0"/>
              <w:ind w:firstLine="0"/>
              <w:rPr>
                <w:sz w:val="22"/>
                <w:szCs w:val="22"/>
              </w:rPr>
            </w:pPr>
          </w:p>
        </w:tc>
      </w:tr>
      <w:tr w:rsidR="004063C8" w:rsidRPr="00A552AD" w:rsidTr="00260DB1">
        <w:trPr>
          <w:trHeight w:val="20"/>
          <w:jc w:val="center"/>
        </w:trPr>
        <w:tc>
          <w:tcPr>
            <w:tcW w:w="2235" w:type="dxa"/>
          </w:tcPr>
          <w:p w:rsidR="004063C8" w:rsidRPr="00A552AD" w:rsidRDefault="004063C8" w:rsidP="00576B4E">
            <w:pPr>
              <w:ind w:firstLine="0"/>
              <w:jc w:val="left"/>
              <w:rPr>
                <w:sz w:val="22"/>
                <w:szCs w:val="22"/>
              </w:rPr>
            </w:pPr>
            <w:r w:rsidRPr="00A552AD">
              <w:rPr>
                <w:sz w:val="22"/>
                <w:szCs w:val="22"/>
              </w:rPr>
              <w:t xml:space="preserve">Пищевая </w:t>
            </w:r>
            <w:r w:rsidRPr="00A552AD">
              <w:rPr>
                <w:sz w:val="22"/>
                <w:szCs w:val="22"/>
              </w:rPr>
              <w:lastRenderedPageBreak/>
              <w:t>промышленность</w:t>
            </w:r>
          </w:p>
        </w:tc>
        <w:tc>
          <w:tcPr>
            <w:tcW w:w="4536" w:type="dxa"/>
          </w:tcPr>
          <w:p w:rsidR="004063C8" w:rsidRPr="00A552AD" w:rsidRDefault="004063C8" w:rsidP="00576B4E">
            <w:pPr>
              <w:autoSpaceDE w:val="0"/>
              <w:autoSpaceDN w:val="0"/>
              <w:adjustRightInd w:val="0"/>
              <w:ind w:firstLine="0"/>
              <w:rPr>
                <w:sz w:val="22"/>
                <w:szCs w:val="22"/>
              </w:rPr>
            </w:pPr>
            <w:r w:rsidRPr="00A552AD">
              <w:rPr>
                <w:sz w:val="22"/>
                <w:szCs w:val="22"/>
              </w:rPr>
              <w:lastRenderedPageBreak/>
              <w:t xml:space="preserve">Размещение объектов пищевой </w:t>
            </w:r>
            <w:r w:rsidRPr="00A552AD">
              <w:rPr>
                <w:sz w:val="22"/>
                <w:szCs w:val="22"/>
              </w:rPr>
              <w:lastRenderedPageBreak/>
              <w:t>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110" w:type="dxa"/>
            <w:vMerge/>
          </w:tcPr>
          <w:p w:rsidR="004063C8" w:rsidRPr="00A552AD" w:rsidRDefault="004063C8" w:rsidP="00576B4E">
            <w:pPr>
              <w:tabs>
                <w:tab w:val="center" w:pos="4677"/>
                <w:tab w:val="right" w:pos="9355"/>
              </w:tabs>
              <w:ind w:firstLine="0"/>
              <w:jc w:val="left"/>
              <w:rPr>
                <w:sz w:val="22"/>
                <w:szCs w:val="22"/>
              </w:rPr>
            </w:pPr>
          </w:p>
        </w:tc>
        <w:tc>
          <w:tcPr>
            <w:tcW w:w="4188" w:type="dxa"/>
            <w:vMerge/>
          </w:tcPr>
          <w:p w:rsidR="004063C8" w:rsidRPr="00A552AD" w:rsidRDefault="004063C8" w:rsidP="00576B4E">
            <w:pPr>
              <w:autoSpaceDE w:val="0"/>
              <w:autoSpaceDN w:val="0"/>
              <w:adjustRightInd w:val="0"/>
              <w:ind w:firstLine="0"/>
              <w:rPr>
                <w:sz w:val="22"/>
                <w:szCs w:val="22"/>
              </w:rPr>
            </w:pPr>
          </w:p>
        </w:tc>
      </w:tr>
      <w:tr w:rsidR="004063C8" w:rsidRPr="00A552AD" w:rsidTr="00260DB1">
        <w:trPr>
          <w:trHeight w:val="20"/>
          <w:jc w:val="center"/>
        </w:trPr>
        <w:tc>
          <w:tcPr>
            <w:tcW w:w="2235" w:type="dxa"/>
          </w:tcPr>
          <w:p w:rsidR="004063C8" w:rsidRPr="00A552AD" w:rsidRDefault="004063C8" w:rsidP="00576B4E">
            <w:pPr>
              <w:ind w:firstLine="0"/>
              <w:jc w:val="left"/>
              <w:rPr>
                <w:sz w:val="22"/>
                <w:szCs w:val="22"/>
              </w:rPr>
            </w:pPr>
            <w:r w:rsidRPr="00A552AD">
              <w:rPr>
                <w:sz w:val="22"/>
                <w:szCs w:val="22"/>
              </w:rPr>
              <w:lastRenderedPageBreak/>
              <w:t>Нефтехимическая промышленность</w:t>
            </w:r>
          </w:p>
        </w:tc>
        <w:tc>
          <w:tcPr>
            <w:tcW w:w="4536" w:type="dxa"/>
          </w:tcPr>
          <w:p w:rsidR="004063C8" w:rsidRPr="00A552AD" w:rsidRDefault="004063C8" w:rsidP="00576B4E">
            <w:pPr>
              <w:autoSpaceDE w:val="0"/>
              <w:autoSpaceDN w:val="0"/>
              <w:adjustRightInd w:val="0"/>
              <w:ind w:firstLine="0"/>
              <w:rPr>
                <w:sz w:val="22"/>
                <w:szCs w:val="22"/>
              </w:rPr>
            </w:pPr>
            <w:r w:rsidRPr="00A552AD">
              <w:rPr>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110" w:type="dxa"/>
            <w:vMerge/>
          </w:tcPr>
          <w:p w:rsidR="004063C8" w:rsidRPr="00A552AD" w:rsidRDefault="004063C8" w:rsidP="00576B4E">
            <w:pPr>
              <w:tabs>
                <w:tab w:val="center" w:pos="4677"/>
                <w:tab w:val="right" w:pos="9355"/>
              </w:tabs>
              <w:ind w:firstLine="0"/>
              <w:jc w:val="left"/>
              <w:rPr>
                <w:sz w:val="22"/>
                <w:szCs w:val="22"/>
              </w:rPr>
            </w:pPr>
          </w:p>
        </w:tc>
        <w:tc>
          <w:tcPr>
            <w:tcW w:w="4188" w:type="dxa"/>
            <w:vMerge/>
          </w:tcPr>
          <w:p w:rsidR="004063C8" w:rsidRPr="00A552AD" w:rsidRDefault="004063C8" w:rsidP="00576B4E">
            <w:pPr>
              <w:autoSpaceDE w:val="0"/>
              <w:autoSpaceDN w:val="0"/>
              <w:adjustRightInd w:val="0"/>
              <w:ind w:firstLine="0"/>
              <w:rPr>
                <w:sz w:val="22"/>
                <w:szCs w:val="22"/>
              </w:rPr>
            </w:pPr>
          </w:p>
        </w:tc>
      </w:tr>
      <w:tr w:rsidR="004063C8" w:rsidRPr="00A552AD" w:rsidTr="00260DB1">
        <w:trPr>
          <w:trHeight w:val="20"/>
          <w:jc w:val="center"/>
        </w:trPr>
        <w:tc>
          <w:tcPr>
            <w:tcW w:w="2235" w:type="dxa"/>
          </w:tcPr>
          <w:p w:rsidR="004063C8" w:rsidRPr="00A552AD" w:rsidRDefault="004063C8" w:rsidP="00576B4E">
            <w:pPr>
              <w:ind w:firstLine="0"/>
              <w:jc w:val="left"/>
              <w:rPr>
                <w:sz w:val="22"/>
                <w:szCs w:val="22"/>
              </w:rPr>
            </w:pPr>
            <w:r w:rsidRPr="00A552AD">
              <w:rPr>
                <w:sz w:val="22"/>
                <w:szCs w:val="22"/>
              </w:rPr>
              <w:t>Строительная промышленность</w:t>
            </w:r>
          </w:p>
        </w:tc>
        <w:tc>
          <w:tcPr>
            <w:tcW w:w="4536" w:type="dxa"/>
          </w:tcPr>
          <w:p w:rsidR="004063C8" w:rsidRPr="00A552AD" w:rsidRDefault="004063C8" w:rsidP="00576B4E">
            <w:pPr>
              <w:autoSpaceDE w:val="0"/>
              <w:autoSpaceDN w:val="0"/>
              <w:adjustRightInd w:val="0"/>
              <w:ind w:firstLine="0"/>
              <w:rPr>
                <w:sz w:val="22"/>
                <w:szCs w:val="22"/>
              </w:rPr>
            </w:pPr>
            <w:r w:rsidRPr="00A552AD">
              <w:rPr>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110" w:type="dxa"/>
            <w:vMerge/>
          </w:tcPr>
          <w:p w:rsidR="004063C8" w:rsidRPr="00A552AD" w:rsidRDefault="004063C8" w:rsidP="00576B4E">
            <w:pPr>
              <w:tabs>
                <w:tab w:val="center" w:pos="4677"/>
                <w:tab w:val="right" w:pos="9355"/>
              </w:tabs>
              <w:ind w:firstLine="0"/>
              <w:jc w:val="left"/>
              <w:rPr>
                <w:sz w:val="22"/>
                <w:szCs w:val="22"/>
              </w:rPr>
            </w:pPr>
          </w:p>
        </w:tc>
        <w:tc>
          <w:tcPr>
            <w:tcW w:w="4188" w:type="dxa"/>
            <w:vMerge/>
          </w:tcPr>
          <w:p w:rsidR="004063C8" w:rsidRPr="00A552AD" w:rsidRDefault="004063C8" w:rsidP="00576B4E">
            <w:pPr>
              <w:autoSpaceDE w:val="0"/>
              <w:autoSpaceDN w:val="0"/>
              <w:adjustRightInd w:val="0"/>
              <w:ind w:firstLine="0"/>
              <w:rPr>
                <w:sz w:val="22"/>
                <w:szCs w:val="22"/>
              </w:rPr>
            </w:pPr>
          </w:p>
        </w:tc>
      </w:tr>
      <w:tr w:rsidR="004063C8" w:rsidRPr="00A552AD" w:rsidTr="00260DB1">
        <w:trPr>
          <w:trHeight w:val="20"/>
          <w:jc w:val="center"/>
        </w:trPr>
        <w:tc>
          <w:tcPr>
            <w:tcW w:w="2235" w:type="dxa"/>
          </w:tcPr>
          <w:p w:rsidR="004063C8" w:rsidRPr="00A552AD" w:rsidRDefault="004063C8" w:rsidP="00576B4E">
            <w:pPr>
              <w:ind w:firstLine="0"/>
              <w:jc w:val="left"/>
              <w:rPr>
                <w:sz w:val="22"/>
                <w:szCs w:val="22"/>
              </w:rPr>
            </w:pPr>
            <w:r w:rsidRPr="00A552AD">
              <w:rPr>
                <w:sz w:val="22"/>
                <w:szCs w:val="22"/>
              </w:rPr>
              <w:t>Трубопроводный транспорт</w:t>
            </w:r>
          </w:p>
        </w:tc>
        <w:tc>
          <w:tcPr>
            <w:tcW w:w="4536" w:type="dxa"/>
          </w:tcPr>
          <w:p w:rsidR="004063C8" w:rsidRPr="00A552AD" w:rsidRDefault="004063C8" w:rsidP="00576B4E">
            <w:pPr>
              <w:autoSpaceDE w:val="0"/>
              <w:autoSpaceDN w:val="0"/>
              <w:adjustRightInd w:val="0"/>
              <w:ind w:firstLine="0"/>
              <w:rPr>
                <w:sz w:val="22"/>
                <w:szCs w:val="22"/>
              </w:rPr>
            </w:pPr>
            <w:r w:rsidRPr="00A552AD">
              <w:rPr>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10" w:type="dxa"/>
          </w:tcPr>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 не подлежит установлению.</w:t>
            </w:r>
          </w:p>
          <w:p w:rsidR="00647F46" w:rsidRPr="00A552AD" w:rsidRDefault="00647F4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lastRenderedPageBreak/>
              <w:t xml:space="preserve">Расстояние от границ смежного земельного участка - не подлежит установлению. </w:t>
            </w:r>
          </w:p>
          <w:p w:rsidR="00CC2214" w:rsidRPr="00A552AD" w:rsidRDefault="00B10DA6" w:rsidP="00B10DA6">
            <w:pPr>
              <w:tabs>
                <w:tab w:val="center" w:pos="4677"/>
                <w:tab w:val="right" w:pos="9355"/>
              </w:tabs>
              <w:ind w:firstLine="0"/>
              <w:rPr>
                <w:sz w:val="22"/>
                <w:szCs w:val="22"/>
              </w:rPr>
            </w:pPr>
            <w:r w:rsidRPr="00A552AD">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188" w:type="dxa"/>
          </w:tcPr>
          <w:p w:rsidR="004063C8" w:rsidRPr="00A552AD" w:rsidRDefault="004063C8" w:rsidP="00576B4E">
            <w:pPr>
              <w:autoSpaceDE w:val="0"/>
              <w:autoSpaceDN w:val="0"/>
              <w:adjustRightInd w:val="0"/>
              <w:ind w:firstLine="0"/>
              <w:rPr>
                <w:sz w:val="22"/>
                <w:szCs w:val="22"/>
              </w:rPr>
            </w:pPr>
            <w:r w:rsidRPr="00A552AD">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w:t>
            </w:r>
            <w:r w:rsidRPr="00A552AD">
              <w:rPr>
                <w:sz w:val="22"/>
                <w:szCs w:val="22"/>
              </w:rPr>
              <w:lastRenderedPageBreak/>
              <w:t>участков, расположенных в границах таких зон».</w:t>
            </w:r>
          </w:p>
        </w:tc>
      </w:tr>
      <w:tr w:rsidR="00DA1180" w:rsidRPr="00A552AD" w:rsidTr="00260DB1">
        <w:trPr>
          <w:trHeight w:val="20"/>
          <w:jc w:val="center"/>
        </w:trPr>
        <w:tc>
          <w:tcPr>
            <w:tcW w:w="2235" w:type="dxa"/>
          </w:tcPr>
          <w:p w:rsidR="00DA1180" w:rsidRPr="00A552AD" w:rsidRDefault="00DA1180" w:rsidP="00576B4E">
            <w:pPr>
              <w:ind w:firstLine="0"/>
              <w:jc w:val="left"/>
              <w:rPr>
                <w:sz w:val="22"/>
                <w:szCs w:val="22"/>
              </w:rPr>
            </w:pPr>
            <w:r w:rsidRPr="00A552AD">
              <w:rPr>
                <w:sz w:val="22"/>
                <w:szCs w:val="22"/>
              </w:rPr>
              <w:lastRenderedPageBreak/>
              <w:t>Деловое управление</w:t>
            </w:r>
          </w:p>
        </w:tc>
        <w:tc>
          <w:tcPr>
            <w:tcW w:w="4536" w:type="dxa"/>
          </w:tcPr>
          <w:p w:rsidR="00DA1180" w:rsidRPr="00A552AD" w:rsidRDefault="00DA1180" w:rsidP="00576B4E">
            <w:pPr>
              <w:autoSpaceDE w:val="0"/>
              <w:autoSpaceDN w:val="0"/>
              <w:adjustRightInd w:val="0"/>
              <w:ind w:firstLine="0"/>
              <w:rPr>
                <w:sz w:val="22"/>
                <w:szCs w:val="22"/>
              </w:rPr>
            </w:pPr>
            <w:r w:rsidRPr="00A552AD">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0" w:type="dxa"/>
          </w:tcPr>
          <w:p w:rsidR="00DA1180" w:rsidRPr="00A552AD" w:rsidRDefault="00DA1180" w:rsidP="00E3658D">
            <w:pPr>
              <w:ind w:left="34" w:firstLine="0"/>
              <w:contextualSpacing/>
              <w:rPr>
                <w:sz w:val="22"/>
                <w:szCs w:val="22"/>
              </w:rPr>
            </w:pPr>
            <w:r w:rsidRPr="00A552AD">
              <w:rPr>
                <w:rFonts w:ascii="Times New Roman CYR" w:hAnsi="Times New Roman CYR" w:cs="Times New Roman CYR"/>
                <w:sz w:val="22"/>
                <w:szCs w:val="22"/>
              </w:rPr>
              <w:t>Минимальная площадь участка</w:t>
            </w:r>
            <w:r w:rsidR="00E3658D" w:rsidRPr="00A552AD">
              <w:rPr>
                <w:rFonts w:ascii="Times New Roman CYR" w:hAnsi="Times New Roman CYR" w:cs="Times New Roman CYR"/>
                <w:sz w:val="22"/>
                <w:szCs w:val="22"/>
              </w:rPr>
              <w:t xml:space="preserve"> </w:t>
            </w:r>
            <w:r w:rsidRPr="00A552AD">
              <w:rPr>
                <w:sz w:val="22"/>
                <w:szCs w:val="22"/>
              </w:rPr>
              <w:t>- 500 кв. м.</w:t>
            </w:r>
          </w:p>
          <w:p w:rsidR="00DA1180" w:rsidRPr="00A552AD" w:rsidRDefault="00DA1180"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DA1180" w:rsidRPr="00A552AD" w:rsidRDefault="00DA1180"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3 надземных этажей.</w:t>
            </w:r>
          </w:p>
          <w:p w:rsidR="00DA1180" w:rsidRPr="00A552AD" w:rsidRDefault="00DA1180"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DA1180" w:rsidRPr="00A552AD" w:rsidRDefault="00DA1180"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Минимальный отступ от красной линии </w:t>
            </w:r>
          </w:p>
          <w:p w:rsidR="00DA1180" w:rsidRPr="00A552AD" w:rsidRDefault="00DA1180"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- 5 м.</w:t>
            </w:r>
          </w:p>
          <w:p w:rsidR="00DA1180" w:rsidRPr="00A552AD" w:rsidRDefault="00DA1180" w:rsidP="00753157">
            <w:pPr>
              <w:ind w:firstLine="0"/>
              <w:rPr>
                <w:sz w:val="22"/>
                <w:szCs w:val="22"/>
              </w:rPr>
            </w:pPr>
            <w:r w:rsidRPr="00A552AD">
              <w:rPr>
                <w:sz w:val="22"/>
                <w:szCs w:val="22"/>
              </w:rPr>
              <w:t>В условиях реконструкции допускается размещение зданий по красной линии улиц.</w:t>
            </w:r>
          </w:p>
          <w:p w:rsidR="00DA1180" w:rsidRPr="00A552AD" w:rsidRDefault="00DA1180" w:rsidP="00753157">
            <w:pPr>
              <w:autoSpaceDE w:val="0"/>
              <w:autoSpaceDN w:val="0"/>
              <w:adjustRightInd w:val="0"/>
              <w:ind w:firstLine="0"/>
              <w:rPr>
                <w:sz w:val="22"/>
                <w:szCs w:val="22"/>
              </w:rPr>
            </w:pPr>
            <w:r w:rsidRPr="00A552AD">
              <w:rPr>
                <w:sz w:val="22"/>
                <w:szCs w:val="22"/>
              </w:rPr>
              <w:t>Вспомогательные строения размещать со стороны улиц не допускается.</w:t>
            </w:r>
          </w:p>
          <w:p w:rsidR="00DA1180" w:rsidRPr="00A552AD" w:rsidRDefault="00DA1180" w:rsidP="00753157">
            <w:pPr>
              <w:autoSpaceDE w:val="0"/>
              <w:autoSpaceDN w:val="0"/>
              <w:adjustRightInd w:val="0"/>
              <w:ind w:firstLine="0"/>
              <w:rPr>
                <w:rFonts w:ascii="Times New Roman CYR" w:hAnsi="Times New Roman CYR" w:cs="Times New Roman CYR"/>
                <w:sz w:val="22"/>
                <w:szCs w:val="22"/>
              </w:rPr>
            </w:pPr>
            <w:r w:rsidRPr="00A552AD">
              <w:rPr>
                <w:rFonts w:ascii="Times New Roman CYR" w:hAnsi="Times New Roman CYR" w:cs="Times New Roman CYR"/>
                <w:sz w:val="22"/>
                <w:szCs w:val="22"/>
              </w:rPr>
              <w:t>Расстояние от границ смежного земельного участка:</w:t>
            </w:r>
          </w:p>
          <w:p w:rsidR="00DA1180" w:rsidRPr="00A552AD" w:rsidRDefault="00DA1180" w:rsidP="00753157">
            <w:pPr>
              <w:autoSpaceDE w:val="0"/>
              <w:autoSpaceDN w:val="0"/>
              <w:adjustRightInd w:val="0"/>
              <w:ind w:firstLine="0"/>
              <w:rPr>
                <w:sz w:val="22"/>
                <w:szCs w:val="22"/>
              </w:rPr>
            </w:pPr>
            <w:r w:rsidRPr="00A552AD">
              <w:rPr>
                <w:rFonts w:ascii="Times New Roman CYR" w:hAnsi="Times New Roman CYR" w:cs="Times New Roman CYR"/>
                <w:sz w:val="22"/>
                <w:szCs w:val="22"/>
              </w:rPr>
              <w:t xml:space="preserve">- </w:t>
            </w:r>
            <w:r w:rsidRPr="00A552AD">
              <w:rPr>
                <w:sz w:val="22"/>
                <w:szCs w:val="22"/>
              </w:rPr>
              <w:t xml:space="preserve">5 м до выступающих конструктивных элементов (крыльцо, пандус, приямок, отмостка и т.д.) основного здания, </w:t>
            </w:r>
          </w:p>
          <w:p w:rsidR="00DA1180" w:rsidRPr="00A552AD" w:rsidRDefault="00DA1180" w:rsidP="00753157">
            <w:pPr>
              <w:autoSpaceDE w:val="0"/>
              <w:autoSpaceDN w:val="0"/>
              <w:adjustRightInd w:val="0"/>
              <w:ind w:firstLine="0"/>
              <w:rPr>
                <w:rFonts w:ascii="Times New Roman CYR" w:hAnsi="Times New Roman CYR" w:cs="Times New Roman CYR"/>
                <w:sz w:val="22"/>
                <w:szCs w:val="22"/>
              </w:rPr>
            </w:pPr>
            <w:r w:rsidRPr="00A552AD">
              <w:rPr>
                <w:sz w:val="22"/>
                <w:szCs w:val="22"/>
              </w:rPr>
              <w:t>- 1 м до хозяйственных построек.</w:t>
            </w:r>
          </w:p>
          <w:p w:rsidR="00DA1180" w:rsidRPr="00A552AD" w:rsidRDefault="00DA1180" w:rsidP="00753157">
            <w:pPr>
              <w:tabs>
                <w:tab w:val="center" w:pos="4677"/>
                <w:tab w:val="right" w:pos="9355"/>
              </w:tabs>
              <w:ind w:firstLine="0"/>
              <w:rPr>
                <w:sz w:val="22"/>
                <w:szCs w:val="22"/>
              </w:rPr>
            </w:pPr>
            <w:r w:rsidRPr="00A552AD">
              <w:rPr>
                <w:sz w:val="22"/>
                <w:szCs w:val="22"/>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p w:rsidR="00DA1180" w:rsidRPr="00A552AD" w:rsidRDefault="00DA1180" w:rsidP="00753157">
            <w:pPr>
              <w:ind w:firstLine="0"/>
              <w:rPr>
                <w:sz w:val="22"/>
                <w:szCs w:val="22"/>
              </w:rPr>
            </w:pPr>
            <w:r w:rsidRPr="00A552AD">
              <w:rPr>
                <w:sz w:val="22"/>
                <w:szCs w:val="22"/>
              </w:rPr>
              <w:t>Процент озеленения – 15% от площади земельного участка.</w:t>
            </w:r>
          </w:p>
        </w:tc>
        <w:tc>
          <w:tcPr>
            <w:tcW w:w="4188" w:type="dxa"/>
          </w:tcPr>
          <w:p w:rsidR="00DA1180" w:rsidRPr="00A552AD" w:rsidRDefault="00DA1180" w:rsidP="00576B4E">
            <w:pPr>
              <w:autoSpaceDE w:val="0"/>
              <w:autoSpaceDN w:val="0"/>
              <w:adjustRightInd w:val="0"/>
              <w:ind w:firstLine="0"/>
              <w:rPr>
                <w:sz w:val="22"/>
                <w:szCs w:val="22"/>
              </w:rPr>
            </w:pPr>
            <w:r w:rsidRPr="00A552AD">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149CB" w:rsidRPr="00A552AD" w:rsidTr="00260DB1">
        <w:trPr>
          <w:trHeight w:val="20"/>
          <w:jc w:val="center"/>
        </w:trPr>
        <w:tc>
          <w:tcPr>
            <w:tcW w:w="2235" w:type="dxa"/>
          </w:tcPr>
          <w:p w:rsidR="00C149CB" w:rsidRPr="00A552AD" w:rsidRDefault="00C149CB" w:rsidP="00576B4E">
            <w:pPr>
              <w:ind w:firstLine="0"/>
              <w:jc w:val="left"/>
              <w:rPr>
                <w:sz w:val="22"/>
                <w:szCs w:val="22"/>
              </w:rPr>
            </w:pPr>
            <w:r w:rsidRPr="00A552AD">
              <w:rPr>
                <w:sz w:val="22"/>
                <w:szCs w:val="22"/>
              </w:rPr>
              <w:lastRenderedPageBreak/>
              <w:t>Склады</w:t>
            </w:r>
          </w:p>
        </w:tc>
        <w:tc>
          <w:tcPr>
            <w:tcW w:w="4536" w:type="dxa"/>
          </w:tcPr>
          <w:p w:rsidR="00C149CB" w:rsidRPr="00A552AD" w:rsidRDefault="00C149CB" w:rsidP="00576B4E">
            <w:pPr>
              <w:autoSpaceDE w:val="0"/>
              <w:autoSpaceDN w:val="0"/>
              <w:adjustRightInd w:val="0"/>
              <w:ind w:firstLine="0"/>
              <w:rPr>
                <w:sz w:val="22"/>
                <w:szCs w:val="22"/>
              </w:rPr>
            </w:pPr>
            <w:r w:rsidRPr="00A552AD">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110" w:type="dxa"/>
          </w:tcPr>
          <w:p w:rsidR="00E3658D" w:rsidRPr="00A552AD" w:rsidRDefault="00C149CB" w:rsidP="00E3658D">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w:t>
            </w:r>
            <w:r w:rsidR="00E3658D" w:rsidRPr="00A552AD">
              <w:rPr>
                <w:rFonts w:ascii="Times New Roman CYR" w:hAnsi="Times New Roman CYR" w:cs="Times New Roman CYR"/>
                <w:sz w:val="22"/>
                <w:szCs w:val="22"/>
              </w:rPr>
              <w:t xml:space="preserve"> - не подлежит установлению.</w:t>
            </w:r>
          </w:p>
          <w:p w:rsidR="00C149CB" w:rsidRPr="00A552AD" w:rsidRDefault="00C149CB"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C149CB" w:rsidRPr="00A552AD" w:rsidRDefault="00C149CB"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3 надземных этажей.</w:t>
            </w:r>
          </w:p>
          <w:p w:rsidR="00C149CB" w:rsidRPr="00A552AD" w:rsidRDefault="00C149CB"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C149CB" w:rsidRPr="00A552AD" w:rsidRDefault="00C149CB"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объекта и хозяйственных построек</w:t>
            </w:r>
            <w:r w:rsidR="00E3658D" w:rsidRPr="00A552AD">
              <w:rPr>
                <w:rFonts w:ascii="Times New Roman CYR" w:hAnsi="Times New Roman CYR" w:cs="Times New Roman CYR"/>
                <w:sz w:val="22"/>
                <w:szCs w:val="22"/>
              </w:rPr>
              <w:t xml:space="preserve"> </w:t>
            </w:r>
            <w:r w:rsidRPr="00A552AD">
              <w:rPr>
                <w:rFonts w:ascii="Times New Roman CYR" w:hAnsi="Times New Roman CYR" w:cs="Times New Roman CYR"/>
                <w:sz w:val="22"/>
                <w:szCs w:val="22"/>
              </w:rPr>
              <w:t xml:space="preserve">- </w:t>
            </w:r>
            <w:r w:rsidR="00E3658D" w:rsidRPr="00A552AD">
              <w:rPr>
                <w:rFonts w:ascii="Times New Roman CYR" w:hAnsi="Times New Roman CYR" w:cs="Times New Roman CYR"/>
                <w:sz w:val="22"/>
                <w:szCs w:val="22"/>
              </w:rPr>
              <w:t>3</w:t>
            </w:r>
            <w:r w:rsidRPr="00A552AD">
              <w:rPr>
                <w:rFonts w:ascii="Times New Roman CYR" w:hAnsi="Times New Roman CYR" w:cs="Times New Roman CYR"/>
                <w:sz w:val="22"/>
                <w:szCs w:val="22"/>
              </w:rPr>
              <w:t xml:space="preserve"> м.</w:t>
            </w:r>
          </w:p>
          <w:p w:rsidR="00C149CB" w:rsidRPr="00A552AD" w:rsidRDefault="00C149CB" w:rsidP="00753157">
            <w:pPr>
              <w:ind w:firstLine="0"/>
              <w:rPr>
                <w:sz w:val="22"/>
                <w:szCs w:val="22"/>
              </w:rPr>
            </w:pPr>
            <w:r w:rsidRPr="00A552AD">
              <w:rPr>
                <w:sz w:val="22"/>
                <w:szCs w:val="22"/>
              </w:rPr>
              <w:t>В условиях реконструкции допускается размещение зданий по красной линии улиц.</w:t>
            </w:r>
          </w:p>
          <w:p w:rsidR="00C149CB" w:rsidRPr="00A552AD" w:rsidRDefault="00C149CB" w:rsidP="00753157">
            <w:pPr>
              <w:autoSpaceDE w:val="0"/>
              <w:autoSpaceDN w:val="0"/>
              <w:adjustRightInd w:val="0"/>
              <w:ind w:firstLine="0"/>
              <w:rPr>
                <w:sz w:val="22"/>
                <w:szCs w:val="22"/>
              </w:rPr>
            </w:pPr>
            <w:r w:rsidRPr="00A552AD">
              <w:rPr>
                <w:sz w:val="22"/>
                <w:szCs w:val="22"/>
              </w:rPr>
              <w:t>Вспомогательные строения размещать со стороны улиц не допускается.</w:t>
            </w:r>
          </w:p>
          <w:p w:rsidR="00C149CB" w:rsidRPr="00A552AD" w:rsidRDefault="00C149CB" w:rsidP="00753157">
            <w:pPr>
              <w:autoSpaceDE w:val="0"/>
              <w:autoSpaceDN w:val="0"/>
              <w:adjustRightInd w:val="0"/>
              <w:ind w:firstLine="0"/>
              <w:rPr>
                <w:rFonts w:ascii="Times New Roman CYR" w:hAnsi="Times New Roman CYR" w:cs="Times New Roman CYR"/>
                <w:sz w:val="22"/>
                <w:szCs w:val="22"/>
              </w:rPr>
            </w:pPr>
            <w:r w:rsidRPr="00A552AD">
              <w:rPr>
                <w:rFonts w:ascii="Times New Roman CYR" w:hAnsi="Times New Roman CYR" w:cs="Times New Roman CYR"/>
                <w:sz w:val="22"/>
                <w:szCs w:val="22"/>
              </w:rPr>
              <w:t>Расстояние от границ смежного земельного участка:</w:t>
            </w:r>
          </w:p>
          <w:p w:rsidR="00C149CB" w:rsidRPr="00A552AD" w:rsidRDefault="00C149CB" w:rsidP="00753157">
            <w:pPr>
              <w:autoSpaceDE w:val="0"/>
              <w:autoSpaceDN w:val="0"/>
              <w:adjustRightInd w:val="0"/>
              <w:ind w:firstLine="0"/>
              <w:rPr>
                <w:sz w:val="22"/>
                <w:szCs w:val="22"/>
              </w:rPr>
            </w:pPr>
            <w:r w:rsidRPr="00A552AD">
              <w:rPr>
                <w:rFonts w:ascii="Times New Roman CYR" w:hAnsi="Times New Roman CYR" w:cs="Times New Roman CYR"/>
                <w:sz w:val="22"/>
                <w:szCs w:val="22"/>
              </w:rPr>
              <w:t xml:space="preserve">- </w:t>
            </w:r>
            <w:r w:rsidRPr="00A552AD">
              <w:rPr>
                <w:sz w:val="22"/>
                <w:szCs w:val="22"/>
              </w:rPr>
              <w:t xml:space="preserve">5 м до выступающих конструктивных элементов (крыльцо, пандус, приямок, отмостка и т.д.) основного здания, </w:t>
            </w:r>
          </w:p>
          <w:p w:rsidR="00C149CB" w:rsidRPr="00A552AD" w:rsidRDefault="00C149CB" w:rsidP="00753157">
            <w:pPr>
              <w:autoSpaceDE w:val="0"/>
              <w:autoSpaceDN w:val="0"/>
              <w:adjustRightInd w:val="0"/>
              <w:ind w:firstLine="0"/>
              <w:rPr>
                <w:rFonts w:ascii="Times New Roman CYR" w:hAnsi="Times New Roman CYR" w:cs="Times New Roman CYR"/>
                <w:sz w:val="22"/>
                <w:szCs w:val="22"/>
              </w:rPr>
            </w:pPr>
            <w:r w:rsidRPr="00A552AD">
              <w:rPr>
                <w:sz w:val="22"/>
                <w:szCs w:val="22"/>
              </w:rPr>
              <w:t>- 1 м до хозяйственных построек.</w:t>
            </w:r>
          </w:p>
          <w:p w:rsidR="00C149CB" w:rsidRPr="00A552AD" w:rsidRDefault="00C149CB" w:rsidP="00753157">
            <w:pPr>
              <w:tabs>
                <w:tab w:val="center" w:pos="4677"/>
                <w:tab w:val="right" w:pos="9355"/>
              </w:tabs>
              <w:ind w:firstLine="0"/>
              <w:rPr>
                <w:sz w:val="22"/>
                <w:szCs w:val="22"/>
              </w:rPr>
            </w:pPr>
            <w:r w:rsidRPr="00A552AD">
              <w:rPr>
                <w:sz w:val="22"/>
                <w:szCs w:val="22"/>
              </w:rPr>
              <w:t xml:space="preserve">Максимальный процент застройки </w:t>
            </w:r>
            <w:r w:rsidR="00E3658D" w:rsidRPr="00A552AD">
              <w:rPr>
                <w:sz w:val="22"/>
                <w:szCs w:val="22"/>
              </w:rPr>
              <w:t>-</w:t>
            </w:r>
            <w:r w:rsidR="00E3658D" w:rsidRPr="00A552AD">
              <w:rPr>
                <w:rFonts w:ascii="Times New Roman CYR" w:hAnsi="Times New Roman CYR" w:cs="Times New Roman CYR"/>
                <w:sz w:val="22"/>
                <w:szCs w:val="22"/>
              </w:rPr>
              <w:t xml:space="preserve"> не подлежит установлению.</w:t>
            </w:r>
          </w:p>
          <w:p w:rsidR="00C149CB" w:rsidRPr="00A552AD" w:rsidRDefault="00C149CB" w:rsidP="00753157">
            <w:pPr>
              <w:ind w:firstLine="0"/>
              <w:rPr>
                <w:sz w:val="22"/>
                <w:szCs w:val="22"/>
              </w:rPr>
            </w:pPr>
            <w:r w:rsidRPr="00A552AD">
              <w:rPr>
                <w:sz w:val="22"/>
                <w:szCs w:val="22"/>
              </w:rPr>
              <w:t>Процент озеленения – 15% от площади земельного участка.</w:t>
            </w:r>
          </w:p>
        </w:tc>
        <w:tc>
          <w:tcPr>
            <w:tcW w:w="4188" w:type="dxa"/>
          </w:tcPr>
          <w:p w:rsidR="00C149CB" w:rsidRPr="00A552AD" w:rsidRDefault="00C149CB" w:rsidP="00576B4E">
            <w:pPr>
              <w:autoSpaceDE w:val="0"/>
              <w:autoSpaceDN w:val="0"/>
              <w:adjustRightInd w:val="0"/>
              <w:ind w:firstLine="0"/>
              <w:rPr>
                <w:sz w:val="22"/>
                <w:szCs w:val="22"/>
              </w:rPr>
            </w:pPr>
            <w:r w:rsidRPr="00A552AD">
              <w:rPr>
                <w:sz w:val="22"/>
                <w:szCs w:val="22"/>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C149CB" w:rsidRPr="00A552AD" w:rsidRDefault="00C149CB" w:rsidP="00576B4E">
            <w:pPr>
              <w:autoSpaceDE w:val="0"/>
              <w:autoSpaceDN w:val="0"/>
              <w:adjustRightInd w:val="0"/>
              <w:ind w:firstLine="0"/>
              <w:rPr>
                <w:sz w:val="22"/>
                <w:szCs w:val="22"/>
              </w:rPr>
            </w:pPr>
            <w:r w:rsidRPr="00A552AD">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DA1180" w:rsidRPr="00A552AD" w:rsidTr="00260DB1">
        <w:trPr>
          <w:trHeight w:val="20"/>
          <w:jc w:val="center"/>
        </w:trPr>
        <w:tc>
          <w:tcPr>
            <w:tcW w:w="2235" w:type="dxa"/>
          </w:tcPr>
          <w:p w:rsidR="00DA1180" w:rsidRPr="00A552AD" w:rsidRDefault="00DA1180" w:rsidP="00576B4E">
            <w:pPr>
              <w:tabs>
                <w:tab w:val="left" w:pos="960"/>
              </w:tabs>
              <w:ind w:firstLine="0"/>
              <w:jc w:val="left"/>
              <w:rPr>
                <w:sz w:val="22"/>
                <w:szCs w:val="22"/>
              </w:rPr>
            </w:pPr>
            <w:r w:rsidRPr="00A552AD">
              <w:rPr>
                <w:sz w:val="22"/>
                <w:szCs w:val="22"/>
              </w:rPr>
              <w:t>Обслуживание автотранспорта</w:t>
            </w:r>
          </w:p>
        </w:tc>
        <w:tc>
          <w:tcPr>
            <w:tcW w:w="4536" w:type="dxa"/>
          </w:tcPr>
          <w:p w:rsidR="00DA1180" w:rsidRPr="00A552AD" w:rsidRDefault="00DA1180" w:rsidP="00576B4E">
            <w:pPr>
              <w:ind w:firstLine="0"/>
              <w:rPr>
                <w:sz w:val="22"/>
                <w:szCs w:val="22"/>
              </w:rPr>
            </w:pPr>
            <w:r w:rsidRPr="00A552AD">
              <w:rPr>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4" w:history="1">
              <w:r w:rsidRPr="00A552AD">
                <w:rPr>
                  <w:sz w:val="22"/>
                  <w:szCs w:val="22"/>
                </w:rPr>
                <w:t>коде 2.7.1</w:t>
              </w:r>
            </w:hyperlink>
            <w:r w:rsidRPr="00A552AD">
              <w:rPr>
                <w:sz w:val="22"/>
                <w:szCs w:val="22"/>
              </w:rPr>
              <w:t xml:space="preserve"> Классификатора видов разрешенного использования земельных участков</w:t>
            </w:r>
          </w:p>
        </w:tc>
        <w:tc>
          <w:tcPr>
            <w:tcW w:w="4110" w:type="dxa"/>
          </w:tcPr>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Минимальный отступ от красной линии </w:t>
            </w:r>
            <w:r w:rsidRPr="00A552AD">
              <w:rPr>
                <w:rFonts w:ascii="Times New Roman CYR" w:hAnsi="Times New Roman CYR" w:cs="Times New Roman CYR"/>
                <w:sz w:val="22"/>
                <w:szCs w:val="22"/>
              </w:rPr>
              <w:lastRenderedPageBreak/>
              <w:t>- не подлежит установлению.</w:t>
            </w:r>
          </w:p>
          <w:p w:rsidR="00647F46" w:rsidRPr="00A552AD" w:rsidRDefault="00647F4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DA1180" w:rsidRPr="00A552AD" w:rsidRDefault="00B10DA6" w:rsidP="00B10DA6">
            <w:pPr>
              <w:ind w:firstLine="0"/>
              <w:rPr>
                <w:sz w:val="22"/>
                <w:szCs w:val="22"/>
              </w:rPr>
            </w:pPr>
            <w:r w:rsidRPr="00A552AD">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188" w:type="dxa"/>
          </w:tcPr>
          <w:p w:rsidR="00DA1180" w:rsidRPr="00A552AD" w:rsidRDefault="00DA1180" w:rsidP="00576B4E">
            <w:pPr>
              <w:autoSpaceDE w:val="0"/>
              <w:autoSpaceDN w:val="0"/>
              <w:adjustRightInd w:val="0"/>
              <w:ind w:firstLine="0"/>
              <w:rPr>
                <w:sz w:val="22"/>
                <w:szCs w:val="22"/>
              </w:rPr>
            </w:pPr>
            <w:r w:rsidRPr="00A552AD">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w:t>
            </w:r>
            <w:r w:rsidRPr="00A552AD">
              <w:rPr>
                <w:sz w:val="22"/>
                <w:szCs w:val="22"/>
              </w:rPr>
              <w:lastRenderedPageBreak/>
              <w:t>условий использования земельных участков, расположенных в границах таких зон».</w:t>
            </w:r>
          </w:p>
        </w:tc>
      </w:tr>
      <w:tr w:rsidR="00C11179" w:rsidRPr="00A552AD" w:rsidTr="00260DB1">
        <w:trPr>
          <w:trHeight w:val="20"/>
          <w:jc w:val="center"/>
        </w:trPr>
        <w:tc>
          <w:tcPr>
            <w:tcW w:w="2235" w:type="dxa"/>
          </w:tcPr>
          <w:p w:rsidR="00C11179" w:rsidRPr="00A552AD" w:rsidRDefault="00C11179" w:rsidP="00576B4E">
            <w:pPr>
              <w:tabs>
                <w:tab w:val="left" w:pos="960"/>
              </w:tabs>
              <w:ind w:firstLine="0"/>
              <w:jc w:val="left"/>
              <w:rPr>
                <w:sz w:val="22"/>
                <w:szCs w:val="22"/>
              </w:rPr>
            </w:pPr>
            <w:r w:rsidRPr="00A552AD">
              <w:rPr>
                <w:sz w:val="22"/>
                <w:szCs w:val="22"/>
              </w:rPr>
              <w:lastRenderedPageBreak/>
              <w:t>Объекты придорожного сервиса</w:t>
            </w:r>
          </w:p>
        </w:tc>
        <w:tc>
          <w:tcPr>
            <w:tcW w:w="4536" w:type="dxa"/>
          </w:tcPr>
          <w:p w:rsidR="00C11179" w:rsidRPr="00A552AD" w:rsidRDefault="00C11179" w:rsidP="00576B4E">
            <w:pPr>
              <w:autoSpaceDE w:val="0"/>
              <w:autoSpaceDN w:val="0"/>
              <w:adjustRightInd w:val="0"/>
              <w:ind w:firstLine="0"/>
              <w:rPr>
                <w:sz w:val="22"/>
                <w:szCs w:val="22"/>
              </w:rPr>
            </w:pPr>
            <w:r w:rsidRPr="00A552AD">
              <w:rPr>
                <w:sz w:val="22"/>
                <w:szCs w:val="22"/>
              </w:rPr>
              <w:t>Размещение автозаправочных станций (бензиновых, газовых);</w:t>
            </w:r>
          </w:p>
          <w:p w:rsidR="00C11179" w:rsidRPr="00A552AD" w:rsidRDefault="00C11179" w:rsidP="00576B4E">
            <w:pPr>
              <w:autoSpaceDE w:val="0"/>
              <w:autoSpaceDN w:val="0"/>
              <w:adjustRightInd w:val="0"/>
              <w:ind w:firstLine="0"/>
              <w:rPr>
                <w:sz w:val="22"/>
                <w:szCs w:val="22"/>
              </w:rPr>
            </w:pPr>
            <w:r w:rsidRPr="00A552AD">
              <w:rPr>
                <w:sz w:val="22"/>
                <w:szCs w:val="22"/>
              </w:rPr>
              <w:t>размещение магазинов сопутствующей торговли, зданий для организации общественного питания в качестве объектов придорожного сервиса;</w:t>
            </w:r>
          </w:p>
          <w:p w:rsidR="00C11179" w:rsidRPr="00A552AD" w:rsidRDefault="00C11179" w:rsidP="00576B4E">
            <w:pPr>
              <w:autoSpaceDE w:val="0"/>
              <w:autoSpaceDN w:val="0"/>
              <w:adjustRightInd w:val="0"/>
              <w:ind w:firstLine="0"/>
              <w:rPr>
                <w:sz w:val="22"/>
                <w:szCs w:val="22"/>
              </w:rPr>
            </w:pPr>
            <w:r w:rsidRPr="00A552AD">
              <w:rPr>
                <w:sz w:val="22"/>
                <w:szCs w:val="22"/>
              </w:rPr>
              <w:t>предоставление гостиничных услуг в качестве придорожного сервиса;</w:t>
            </w:r>
          </w:p>
          <w:p w:rsidR="00C11179" w:rsidRPr="00A552AD" w:rsidRDefault="00C11179" w:rsidP="00576B4E">
            <w:pPr>
              <w:autoSpaceDE w:val="0"/>
              <w:autoSpaceDN w:val="0"/>
              <w:adjustRightInd w:val="0"/>
              <w:ind w:firstLine="0"/>
              <w:rPr>
                <w:sz w:val="22"/>
                <w:szCs w:val="22"/>
              </w:rPr>
            </w:pPr>
            <w:r w:rsidRPr="00A552AD">
              <w:rPr>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110" w:type="dxa"/>
          </w:tcPr>
          <w:p w:rsidR="00C11179" w:rsidRPr="00A552AD" w:rsidRDefault="00C11179" w:rsidP="00753157">
            <w:pPr>
              <w:ind w:left="34"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Минимальная площадь участка: </w:t>
            </w:r>
          </w:p>
          <w:p w:rsidR="00C11179" w:rsidRPr="00A552AD" w:rsidRDefault="00C11179" w:rsidP="00753157">
            <w:pPr>
              <w:ind w:firstLine="0"/>
              <w:rPr>
                <w:sz w:val="22"/>
                <w:szCs w:val="22"/>
              </w:rPr>
            </w:pPr>
            <w:r w:rsidRPr="00A552AD">
              <w:rPr>
                <w:sz w:val="22"/>
                <w:szCs w:val="22"/>
              </w:rPr>
              <w:t>- 200 кв. м.</w:t>
            </w:r>
          </w:p>
          <w:p w:rsidR="00C11179" w:rsidRPr="00A552AD" w:rsidRDefault="00C11179"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C11179" w:rsidRPr="00A552AD" w:rsidRDefault="00C11179"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C11179" w:rsidRPr="00A552AD" w:rsidRDefault="00C11179"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C11179" w:rsidRPr="00A552AD" w:rsidRDefault="00C11179"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объекта и хозяйственных построек</w:t>
            </w:r>
          </w:p>
          <w:p w:rsidR="00C11179" w:rsidRPr="00A552AD" w:rsidRDefault="00C11179"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- 5 м.</w:t>
            </w:r>
          </w:p>
          <w:p w:rsidR="00C11179" w:rsidRPr="00A552AD" w:rsidRDefault="00C11179" w:rsidP="00753157">
            <w:pPr>
              <w:ind w:firstLine="0"/>
              <w:rPr>
                <w:sz w:val="22"/>
                <w:szCs w:val="22"/>
              </w:rPr>
            </w:pPr>
            <w:r w:rsidRPr="00A552AD">
              <w:rPr>
                <w:sz w:val="22"/>
                <w:szCs w:val="22"/>
              </w:rPr>
              <w:t>В условиях реконструкции допускается размещение зданий по красной линии улиц.</w:t>
            </w:r>
          </w:p>
          <w:p w:rsidR="00C11179" w:rsidRPr="00A552AD" w:rsidRDefault="00C11179" w:rsidP="00753157">
            <w:pPr>
              <w:autoSpaceDE w:val="0"/>
              <w:autoSpaceDN w:val="0"/>
              <w:adjustRightInd w:val="0"/>
              <w:ind w:firstLine="0"/>
              <w:rPr>
                <w:sz w:val="22"/>
                <w:szCs w:val="22"/>
              </w:rPr>
            </w:pPr>
            <w:r w:rsidRPr="00A552AD">
              <w:rPr>
                <w:sz w:val="22"/>
                <w:szCs w:val="22"/>
              </w:rPr>
              <w:t>Вспомогательные строения размещать со стороны улиц не допускается.</w:t>
            </w:r>
          </w:p>
          <w:p w:rsidR="00C11179" w:rsidRPr="00A552AD" w:rsidRDefault="00C11179" w:rsidP="00753157">
            <w:pPr>
              <w:autoSpaceDE w:val="0"/>
              <w:autoSpaceDN w:val="0"/>
              <w:adjustRightInd w:val="0"/>
              <w:ind w:firstLine="0"/>
              <w:rPr>
                <w:rFonts w:ascii="Times New Roman CYR" w:hAnsi="Times New Roman CYR" w:cs="Times New Roman CYR"/>
                <w:sz w:val="22"/>
                <w:szCs w:val="22"/>
              </w:rPr>
            </w:pPr>
            <w:r w:rsidRPr="00A552AD">
              <w:rPr>
                <w:rFonts w:ascii="Times New Roman CYR" w:hAnsi="Times New Roman CYR" w:cs="Times New Roman CYR"/>
                <w:sz w:val="22"/>
                <w:szCs w:val="22"/>
              </w:rPr>
              <w:t>Расстояние от границ смежного земельного участка:</w:t>
            </w:r>
          </w:p>
          <w:p w:rsidR="00C11179" w:rsidRPr="00A552AD" w:rsidRDefault="00C11179" w:rsidP="00753157">
            <w:pPr>
              <w:autoSpaceDE w:val="0"/>
              <w:autoSpaceDN w:val="0"/>
              <w:adjustRightInd w:val="0"/>
              <w:ind w:firstLine="0"/>
              <w:rPr>
                <w:sz w:val="22"/>
                <w:szCs w:val="22"/>
              </w:rPr>
            </w:pPr>
            <w:r w:rsidRPr="00A552AD">
              <w:rPr>
                <w:rFonts w:ascii="Times New Roman CYR" w:hAnsi="Times New Roman CYR" w:cs="Times New Roman CYR"/>
                <w:sz w:val="22"/>
                <w:szCs w:val="22"/>
              </w:rPr>
              <w:t xml:space="preserve">- </w:t>
            </w:r>
            <w:r w:rsidR="00B334DE" w:rsidRPr="00A552AD">
              <w:rPr>
                <w:sz w:val="22"/>
                <w:szCs w:val="22"/>
              </w:rPr>
              <w:t>5</w:t>
            </w:r>
            <w:r w:rsidRPr="00A552AD">
              <w:rPr>
                <w:sz w:val="22"/>
                <w:szCs w:val="22"/>
              </w:rPr>
              <w:t xml:space="preserve"> м до выступающих конструктивных элементов (крыльцо, пандус, приямок, отмостка и т.д.) основного здания, </w:t>
            </w:r>
          </w:p>
          <w:p w:rsidR="00C11179" w:rsidRPr="00A552AD" w:rsidRDefault="00C11179" w:rsidP="00753157">
            <w:pPr>
              <w:autoSpaceDE w:val="0"/>
              <w:autoSpaceDN w:val="0"/>
              <w:adjustRightInd w:val="0"/>
              <w:ind w:firstLine="0"/>
              <w:rPr>
                <w:rFonts w:ascii="Times New Roman CYR" w:hAnsi="Times New Roman CYR" w:cs="Times New Roman CYR"/>
                <w:sz w:val="22"/>
                <w:szCs w:val="22"/>
              </w:rPr>
            </w:pPr>
            <w:r w:rsidRPr="00A552AD">
              <w:rPr>
                <w:sz w:val="22"/>
                <w:szCs w:val="22"/>
              </w:rPr>
              <w:t>- 1 м до хозяйственных построек.</w:t>
            </w:r>
          </w:p>
          <w:p w:rsidR="00C11179" w:rsidRPr="00A552AD" w:rsidRDefault="00C11179" w:rsidP="00753157">
            <w:pPr>
              <w:tabs>
                <w:tab w:val="center" w:pos="4677"/>
                <w:tab w:val="right" w:pos="9355"/>
              </w:tabs>
              <w:ind w:firstLine="0"/>
              <w:rPr>
                <w:sz w:val="22"/>
                <w:szCs w:val="22"/>
              </w:rPr>
            </w:pPr>
            <w:r w:rsidRPr="00A552AD">
              <w:rPr>
                <w:sz w:val="22"/>
                <w:szCs w:val="22"/>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p w:rsidR="00C11179" w:rsidRPr="00A552AD" w:rsidRDefault="00C11179" w:rsidP="00753157">
            <w:pPr>
              <w:ind w:firstLine="0"/>
              <w:rPr>
                <w:sz w:val="22"/>
                <w:szCs w:val="22"/>
              </w:rPr>
            </w:pPr>
            <w:r w:rsidRPr="00A552AD">
              <w:rPr>
                <w:sz w:val="22"/>
                <w:szCs w:val="22"/>
              </w:rPr>
              <w:lastRenderedPageBreak/>
              <w:t>Процент озеленения – 15% от площади земельного участка.</w:t>
            </w:r>
          </w:p>
        </w:tc>
        <w:tc>
          <w:tcPr>
            <w:tcW w:w="4188" w:type="dxa"/>
          </w:tcPr>
          <w:p w:rsidR="00C11179" w:rsidRPr="00A552AD" w:rsidRDefault="00C11179" w:rsidP="00576B4E">
            <w:pPr>
              <w:autoSpaceDE w:val="0"/>
              <w:autoSpaceDN w:val="0"/>
              <w:adjustRightInd w:val="0"/>
              <w:ind w:firstLine="0"/>
              <w:rPr>
                <w:sz w:val="22"/>
                <w:szCs w:val="22"/>
              </w:rPr>
            </w:pPr>
            <w:r w:rsidRPr="00A552AD">
              <w:rPr>
                <w:sz w:val="22"/>
                <w:szCs w:val="22"/>
              </w:rPr>
              <w:lastRenderedPageBreak/>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DA1180" w:rsidRPr="00A552AD" w:rsidTr="00260DB1">
        <w:trPr>
          <w:trHeight w:val="20"/>
          <w:jc w:val="center"/>
        </w:trPr>
        <w:tc>
          <w:tcPr>
            <w:tcW w:w="2235" w:type="dxa"/>
          </w:tcPr>
          <w:p w:rsidR="00DA1180" w:rsidRPr="00A552AD" w:rsidRDefault="00DA1180" w:rsidP="00576B4E">
            <w:pPr>
              <w:tabs>
                <w:tab w:val="left" w:pos="960"/>
              </w:tabs>
              <w:ind w:firstLine="0"/>
              <w:jc w:val="left"/>
              <w:rPr>
                <w:sz w:val="22"/>
                <w:szCs w:val="22"/>
              </w:rPr>
            </w:pPr>
            <w:r w:rsidRPr="00A552AD">
              <w:rPr>
                <w:sz w:val="22"/>
                <w:szCs w:val="22"/>
              </w:rPr>
              <w:lastRenderedPageBreak/>
              <w:t>Коммунальное обслуживание</w:t>
            </w:r>
          </w:p>
        </w:tc>
        <w:tc>
          <w:tcPr>
            <w:tcW w:w="4536" w:type="dxa"/>
          </w:tcPr>
          <w:p w:rsidR="00DA1180" w:rsidRPr="00A552AD" w:rsidRDefault="00DA1180" w:rsidP="00576B4E">
            <w:pPr>
              <w:autoSpaceDE w:val="0"/>
              <w:autoSpaceDN w:val="0"/>
              <w:adjustRightInd w:val="0"/>
              <w:ind w:firstLine="0"/>
              <w:rPr>
                <w:sz w:val="22"/>
                <w:szCs w:val="22"/>
              </w:rPr>
            </w:pPr>
            <w:r w:rsidRPr="00A552AD">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0" w:type="dxa"/>
          </w:tcPr>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 не подлежит установлению.</w:t>
            </w:r>
          </w:p>
          <w:p w:rsidR="00647F46" w:rsidRPr="00A552AD" w:rsidRDefault="00647F4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DA1180"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188" w:type="dxa"/>
          </w:tcPr>
          <w:p w:rsidR="00DA1180" w:rsidRPr="00A552AD" w:rsidRDefault="00DA1180" w:rsidP="00576B4E">
            <w:pPr>
              <w:autoSpaceDE w:val="0"/>
              <w:autoSpaceDN w:val="0"/>
              <w:adjustRightInd w:val="0"/>
              <w:ind w:firstLine="0"/>
              <w:rPr>
                <w:sz w:val="22"/>
                <w:szCs w:val="22"/>
              </w:rPr>
            </w:pPr>
            <w:r w:rsidRPr="00A552AD">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5D54AF" w:rsidRPr="00A552AD" w:rsidTr="00260DB1">
        <w:trPr>
          <w:trHeight w:val="20"/>
          <w:jc w:val="center"/>
        </w:trPr>
        <w:tc>
          <w:tcPr>
            <w:tcW w:w="2235" w:type="dxa"/>
          </w:tcPr>
          <w:p w:rsidR="005D54AF" w:rsidRPr="00A552AD" w:rsidRDefault="005D54AF" w:rsidP="00576B4E">
            <w:pPr>
              <w:tabs>
                <w:tab w:val="left" w:pos="960"/>
              </w:tabs>
              <w:ind w:firstLine="0"/>
              <w:jc w:val="left"/>
              <w:rPr>
                <w:sz w:val="22"/>
                <w:szCs w:val="22"/>
              </w:rPr>
            </w:pPr>
            <w:r w:rsidRPr="00A552AD">
              <w:rPr>
                <w:sz w:val="22"/>
                <w:szCs w:val="22"/>
              </w:rPr>
              <w:t>Бытовое обслуживание</w:t>
            </w:r>
          </w:p>
        </w:tc>
        <w:tc>
          <w:tcPr>
            <w:tcW w:w="4536" w:type="dxa"/>
          </w:tcPr>
          <w:p w:rsidR="005D54AF" w:rsidRPr="00A552AD" w:rsidRDefault="005D54AF" w:rsidP="00576B4E">
            <w:pPr>
              <w:autoSpaceDE w:val="0"/>
              <w:autoSpaceDN w:val="0"/>
              <w:adjustRightInd w:val="0"/>
              <w:ind w:firstLine="0"/>
              <w:rPr>
                <w:sz w:val="22"/>
                <w:szCs w:val="22"/>
              </w:rPr>
            </w:pPr>
            <w:r w:rsidRPr="00A552AD">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0" w:type="dxa"/>
            <w:vMerge w:val="restart"/>
          </w:tcPr>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 - не подлежит установлению.</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740033" w:rsidRPr="00A552AD" w:rsidRDefault="00740033" w:rsidP="00740033">
            <w:pPr>
              <w:tabs>
                <w:tab w:val="center" w:pos="4677"/>
                <w:tab w:val="right" w:pos="9355"/>
              </w:tabs>
              <w:ind w:firstLine="0"/>
              <w:rPr>
                <w:sz w:val="22"/>
                <w:szCs w:val="22"/>
              </w:rPr>
            </w:pPr>
            <w:r w:rsidRPr="00A552AD">
              <w:rPr>
                <w:rFonts w:ascii="Times New Roman CYR" w:hAnsi="Times New Roman CYR" w:cs="Times New Roman CYR"/>
                <w:sz w:val="22"/>
                <w:szCs w:val="22"/>
              </w:rPr>
              <w:t xml:space="preserve">Количество этажей – </w:t>
            </w:r>
            <w:r w:rsidRPr="00A552AD">
              <w:rPr>
                <w:sz w:val="22"/>
                <w:szCs w:val="22"/>
              </w:rPr>
              <w:t>до 2 надземных этажей.</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объекта и хозяйственных построек - 5 м.</w:t>
            </w:r>
          </w:p>
          <w:p w:rsidR="00740033" w:rsidRPr="00A552AD" w:rsidRDefault="00740033" w:rsidP="00740033">
            <w:pPr>
              <w:autoSpaceDE w:val="0"/>
              <w:autoSpaceDN w:val="0"/>
              <w:adjustRightInd w:val="0"/>
              <w:ind w:firstLine="0"/>
              <w:rPr>
                <w:sz w:val="22"/>
                <w:szCs w:val="22"/>
              </w:rPr>
            </w:pPr>
            <w:r w:rsidRPr="00A552AD">
              <w:rPr>
                <w:sz w:val="22"/>
                <w:szCs w:val="22"/>
              </w:rPr>
              <w:t xml:space="preserve">В условиях реконструкции допускается размещение зданий по красной линии </w:t>
            </w:r>
            <w:r w:rsidRPr="00A552AD">
              <w:rPr>
                <w:sz w:val="22"/>
                <w:szCs w:val="22"/>
              </w:rPr>
              <w:lastRenderedPageBreak/>
              <w:t>улиц.</w:t>
            </w:r>
          </w:p>
          <w:p w:rsidR="00740033" w:rsidRPr="00A552AD" w:rsidRDefault="00740033" w:rsidP="00740033">
            <w:pPr>
              <w:autoSpaceDE w:val="0"/>
              <w:autoSpaceDN w:val="0"/>
              <w:adjustRightInd w:val="0"/>
              <w:ind w:firstLine="0"/>
              <w:rPr>
                <w:rFonts w:ascii="Times New Roman CYR" w:hAnsi="Times New Roman CYR" w:cs="Times New Roman CYR"/>
                <w:sz w:val="22"/>
                <w:szCs w:val="22"/>
              </w:rPr>
            </w:pPr>
            <w:r w:rsidRPr="00A552AD">
              <w:rPr>
                <w:rFonts w:ascii="Times New Roman CYR" w:hAnsi="Times New Roman CYR" w:cs="Times New Roman CYR"/>
                <w:sz w:val="22"/>
                <w:szCs w:val="22"/>
              </w:rPr>
              <w:t>Расстояние от границ смежного земельного участка:</w:t>
            </w:r>
          </w:p>
          <w:p w:rsidR="00740033" w:rsidRPr="00A552AD" w:rsidRDefault="00740033" w:rsidP="00740033">
            <w:pPr>
              <w:ind w:firstLine="0"/>
              <w:contextualSpacing/>
              <w:jc w:val="left"/>
              <w:rPr>
                <w:sz w:val="22"/>
                <w:szCs w:val="22"/>
              </w:rPr>
            </w:pPr>
            <w:r w:rsidRPr="00A552AD">
              <w:rPr>
                <w:sz w:val="22"/>
                <w:szCs w:val="22"/>
              </w:rPr>
              <w:t xml:space="preserve">- 3 м до выступающих конструктивных элементов (крыльцо, пандус, приямок, отмостка и т.д.) основного здания, </w:t>
            </w:r>
          </w:p>
          <w:p w:rsidR="00740033" w:rsidRPr="00A552AD" w:rsidRDefault="00740033" w:rsidP="00740033">
            <w:pPr>
              <w:ind w:firstLine="0"/>
              <w:contextualSpacing/>
              <w:jc w:val="left"/>
              <w:rPr>
                <w:sz w:val="22"/>
                <w:szCs w:val="22"/>
              </w:rPr>
            </w:pPr>
            <w:r w:rsidRPr="00A552AD">
              <w:rPr>
                <w:sz w:val="22"/>
                <w:szCs w:val="22"/>
              </w:rPr>
              <w:t>- 1 м до хозяйственных построек.</w:t>
            </w:r>
          </w:p>
          <w:p w:rsidR="00740033" w:rsidRPr="00A552AD" w:rsidRDefault="00740033" w:rsidP="00740033">
            <w:pPr>
              <w:autoSpaceDE w:val="0"/>
              <w:autoSpaceDN w:val="0"/>
              <w:adjustRightInd w:val="0"/>
              <w:ind w:firstLine="0"/>
              <w:rPr>
                <w:sz w:val="22"/>
                <w:szCs w:val="22"/>
              </w:rPr>
            </w:pPr>
            <w:r w:rsidRPr="00A552AD">
              <w:rPr>
                <w:sz w:val="22"/>
                <w:szCs w:val="22"/>
              </w:rPr>
              <w:t>Вспомогательные строения размещать со стороны улиц не допускается.</w:t>
            </w:r>
          </w:p>
          <w:p w:rsidR="00740033" w:rsidRPr="00A552AD" w:rsidRDefault="00740033" w:rsidP="00740033">
            <w:pPr>
              <w:ind w:firstLine="0"/>
              <w:rPr>
                <w:sz w:val="22"/>
                <w:szCs w:val="22"/>
              </w:rPr>
            </w:pPr>
            <w:r w:rsidRPr="00A552AD">
              <w:rPr>
                <w:sz w:val="22"/>
                <w:szCs w:val="22"/>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p w:rsidR="005D54AF" w:rsidRPr="00A552AD" w:rsidRDefault="00740033" w:rsidP="00740033">
            <w:pPr>
              <w:ind w:firstLine="0"/>
              <w:rPr>
                <w:sz w:val="22"/>
                <w:szCs w:val="22"/>
              </w:rPr>
            </w:pPr>
            <w:r w:rsidRPr="00A552AD">
              <w:rPr>
                <w:sz w:val="22"/>
                <w:szCs w:val="22"/>
              </w:rPr>
              <w:t>Минимальный процент озеленения – 15% от площади земельного участка.</w:t>
            </w:r>
          </w:p>
        </w:tc>
        <w:tc>
          <w:tcPr>
            <w:tcW w:w="4188" w:type="dxa"/>
            <w:vMerge w:val="restart"/>
          </w:tcPr>
          <w:p w:rsidR="005D54AF" w:rsidRPr="00A552AD" w:rsidRDefault="005D54AF" w:rsidP="00576B4E">
            <w:pPr>
              <w:autoSpaceDE w:val="0"/>
              <w:autoSpaceDN w:val="0"/>
              <w:adjustRightInd w:val="0"/>
              <w:ind w:firstLine="0"/>
              <w:rPr>
                <w:sz w:val="22"/>
                <w:szCs w:val="22"/>
              </w:rPr>
            </w:pPr>
            <w:r w:rsidRPr="00A552AD">
              <w:rPr>
                <w:sz w:val="22"/>
                <w:szCs w:val="22"/>
              </w:rPr>
              <w:lastRenderedPageBreak/>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DA1180" w:rsidRPr="00A552AD" w:rsidTr="00260DB1">
        <w:trPr>
          <w:trHeight w:val="20"/>
          <w:jc w:val="center"/>
        </w:trPr>
        <w:tc>
          <w:tcPr>
            <w:tcW w:w="2235" w:type="dxa"/>
          </w:tcPr>
          <w:p w:rsidR="00DA1180" w:rsidRPr="00A552AD" w:rsidRDefault="00DA1180" w:rsidP="00576B4E">
            <w:pPr>
              <w:ind w:firstLine="0"/>
              <w:jc w:val="left"/>
              <w:rPr>
                <w:sz w:val="22"/>
                <w:szCs w:val="22"/>
              </w:rPr>
            </w:pPr>
            <w:r w:rsidRPr="00A552AD">
              <w:rPr>
                <w:sz w:val="22"/>
                <w:szCs w:val="22"/>
              </w:rPr>
              <w:t>Магазины</w:t>
            </w:r>
          </w:p>
        </w:tc>
        <w:tc>
          <w:tcPr>
            <w:tcW w:w="4536" w:type="dxa"/>
          </w:tcPr>
          <w:p w:rsidR="00DA1180" w:rsidRPr="00A552AD" w:rsidRDefault="00DA1180" w:rsidP="00576B4E">
            <w:pPr>
              <w:autoSpaceDE w:val="0"/>
              <w:autoSpaceDN w:val="0"/>
              <w:adjustRightInd w:val="0"/>
              <w:ind w:firstLine="0"/>
              <w:rPr>
                <w:sz w:val="22"/>
                <w:szCs w:val="22"/>
              </w:rPr>
            </w:pPr>
            <w:r w:rsidRPr="00A552AD">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10" w:type="dxa"/>
            <w:vMerge/>
          </w:tcPr>
          <w:p w:rsidR="00DA1180" w:rsidRPr="00A552AD" w:rsidRDefault="00DA1180" w:rsidP="00576B4E">
            <w:pPr>
              <w:ind w:firstLine="0"/>
              <w:rPr>
                <w:sz w:val="22"/>
                <w:szCs w:val="22"/>
              </w:rPr>
            </w:pPr>
          </w:p>
        </w:tc>
        <w:tc>
          <w:tcPr>
            <w:tcW w:w="4188" w:type="dxa"/>
            <w:vMerge/>
          </w:tcPr>
          <w:p w:rsidR="00DA1180" w:rsidRPr="00A552AD" w:rsidRDefault="00DA1180" w:rsidP="00576B4E">
            <w:pPr>
              <w:autoSpaceDE w:val="0"/>
              <w:autoSpaceDN w:val="0"/>
              <w:adjustRightInd w:val="0"/>
              <w:ind w:firstLine="0"/>
              <w:rPr>
                <w:sz w:val="22"/>
                <w:szCs w:val="22"/>
              </w:rPr>
            </w:pPr>
          </w:p>
        </w:tc>
      </w:tr>
      <w:tr w:rsidR="00DA1180" w:rsidRPr="00A552AD" w:rsidTr="00260DB1">
        <w:trPr>
          <w:trHeight w:val="20"/>
          <w:jc w:val="center"/>
        </w:trPr>
        <w:tc>
          <w:tcPr>
            <w:tcW w:w="2235" w:type="dxa"/>
          </w:tcPr>
          <w:p w:rsidR="00DA1180" w:rsidRPr="00A552AD" w:rsidRDefault="00DA1180" w:rsidP="00576B4E">
            <w:pPr>
              <w:ind w:firstLine="0"/>
              <w:jc w:val="left"/>
              <w:rPr>
                <w:sz w:val="22"/>
                <w:szCs w:val="22"/>
              </w:rPr>
            </w:pPr>
            <w:r w:rsidRPr="00A552AD">
              <w:rPr>
                <w:sz w:val="22"/>
                <w:szCs w:val="22"/>
              </w:rPr>
              <w:lastRenderedPageBreak/>
              <w:t>Земельные участки (территории) общего пользования</w:t>
            </w:r>
          </w:p>
        </w:tc>
        <w:tc>
          <w:tcPr>
            <w:tcW w:w="4536" w:type="dxa"/>
          </w:tcPr>
          <w:p w:rsidR="00DA1180" w:rsidRPr="00A552AD" w:rsidRDefault="00DA1180" w:rsidP="00576B4E">
            <w:pPr>
              <w:autoSpaceDE w:val="0"/>
              <w:autoSpaceDN w:val="0"/>
              <w:adjustRightInd w:val="0"/>
              <w:ind w:firstLine="0"/>
              <w:rPr>
                <w:sz w:val="22"/>
                <w:szCs w:val="22"/>
              </w:rPr>
            </w:pPr>
            <w:r w:rsidRPr="00A552AD">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0" w:type="dxa"/>
          </w:tcPr>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 не подлежит установлению.</w:t>
            </w:r>
          </w:p>
          <w:p w:rsidR="00647F46" w:rsidRPr="00A552AD" w:rsidRDefault="00647F4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DA1180" w:rsidRPr="00A552AD" w:rsidRDefault="00B10DA6" w:rsidP="00B10DA6">
            <w:pPr>
              <w:ind w:firstLine="0"/>
              <w:rPr>
                <w:sz w:val="22"/>
                <w:szCs w:val="22"/>
              </w:rPr>
            </w:pPr>
            <w:r w:rsidRPr="00A552AD">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188" w:type="dxa"/>
          </w:tcPr>
          <w:p w:rsidR="00DA1180" w:rsidRPr="00A552AD" w:rsidRDefault="00DA1180" w:rsidP="00576B4E">
            <w:pPr>
              <w:autoSpaceDE w:val="0"/>
              <w:autoSpaceDN w:val="0"/>
              <w:adjustRightInd w:val="0"/>
              <w:ind w:firstLine="0"/>
              <w:rPr>
                <w:sz w:val="22"/>
                <w:szCs w:val="22"/>
              </w:rPr>
            </w:pPr>
            <w:r w:rsidRPr="00A552AD">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063C8" w:rsidRPr="00A552AD" w:rsidRDefault="004063C8" w:rsidP="00260DB1">
      <w:pPr>
        <w:spacing w:before="120" w:after="120"/>
        <w:ind w:firstLine="0"/>
        <w:rPr>
          <w:b/>
          <w:sz w:val="20"/>
          <w:szCs w:val="20"/>
        </w:rPr>
      </w:pPr>
      <w:r w:rsidRPr="00A552AD">
        <w:rPr>
          <w:b/>
          <w:sz w:val="20"/>
          <w:szCs w:val="20"/>
        </w:rPr>
        <w:t>УСЛОВНО РАЗРЕШЁННЫЕ ВИДЫ И ПАРАМЕТРЫ ИСПОЛЬЗОВАНИЯ ЗЕМЕЛЬНЫХ УЧАСТКОВ И ОБЪЕКТОВ КАПИТАЛЬНОГО СТРОИТЕЛЬСТВА: нет.</w:t>
      </w:r>
    </w:p>
    <w:p w:rsidR="004063C8" w:rsidRPr="00A552AD" w:rsidRDefault="004063C8" w:rsidP="00260DB1">
      <w:pPr>
        <w:spacing w:before="120" w:after="120"/>
        <w:ind w:firstLine="0"/>
        <w:rPr>
          <w:b/>
          <w:sz w:val="20"/>
          <w:szCs w:val="20"/>
        </w:rPr>
      </w:pPr>
      <w:r w:rsidRPr="00A552AD">
        <w:rPr>
          <w:b/>
          <w:sz w:val="20"/>
          <w:szCs w:val="20"/>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8"/>
        <w:gridCol w:w="4297"/>
        <w:gridCol w:w="4011"/>
        <w:gridCol w:w="4086"/>
      </w:tblGrid>
      <w:tr w:rsidR="004063C8" w:rsidRPr="00A552AD" w:rsidTr="00260DB1">
        <w:trPr>
          <w:trHeight w:val="20"/>
          <w:tblHeader/>
          <w:jc w:val="center"/>
        </w:trPr>
        <w:tc>
          <w:tcPr>
            <w:tcW w:w="6771" w:type="dxa"/>
            <w:gridSpan w:val="2"/>
            <w:vAlign w:val="center"/>
          </w:tcPr>
          <w:p w:rsidR="004063C8" w:rsidRPr="00A552AD" w:rsidRDefault="004063C8" w:rsidP="00576B4E">
            <w:pPr>
              <w:keepNext/>
              <w:keepLines/>
              <w:ind w:firstLine="0"/>
              <w:jc w:val="center"/>
              <w:rPr>
                <w:b/>
                <w:sz w:val="22"/>
                <w:szCs w:val="22"/>
              </w:rPr>
            </w:pPr>
            <w:r w:rsidRPr="00A552AD">
              <w:rPr>
                <w:b/>
                <w:sz w:val="22"/>
                <w:szCs w:val="22"/>
              </w:rPr>
              <w:t>Виды использования</w:t>
            </w:r>
          </w:p>
        </w:tc>
        <w:tc>
          <w:tcPr>
            <w:tcW w:w="4110" w:type="dxa"/>
            <w:vMerge w:val="restart"/>
            <w:vAlign w:val="center"/>
          </w:tcPr>
          <w:p w:rsidR="004063C8" w:rsidRPr="00A552AD" w:rsidRDefault="004063C8" w:rsidP="00576B4E">
            <w:pPr>
              <w:keepNext/>
              <w:keepLines/>
              <w:ind w:firstLine="0"/>
              <w:jc w:val="center"/>
              <w:rPr>
                <w:b/>
                <w:sz w:val="22"/>
                <w:szCs w:val="22"/>
              </w:rPr>
            </w:pPr>
            <w:r w:rsidRPr="00A552AD">
              <w:rPr>
                <w:b/>
                <w:sz w:val="22"/>
                <w:szCs w:val="22"/>
              </w:rPr>
              <w:t xml:space="preserve">Параметры разрешенного </w:t>
            </w:r>
            <w:r w:rsidRPr="00A552AD">
              <w:rPr>
                <w:b/>
                <w:sz w:val="22"/>
                <w:szCs w:val="22"/>
              </w:rPr>
              <w:br/>
              <w:t>использования</w:t>
            </w:r>
          </w:p>
        </w:tc>
        <w:tc>
          <w:tcPr>
            <w:tcW w:w="4188" w:type="dxa"/>
            <w:vMerge w:val="restart"/>
            <w:vAlign w:val="center"/>
          </w:tcPr>
          <w:p w:rsidR="004063C8" w:rsidRPr="00A552AD" w:rsidRDefault="004063C8" w:rsidP="00576B4E">
            <w:pPr>
              <w:keepNext/>
              <w:keepLines/>
              <w:ind w:firstLine="0"/>
              <w:jc w:val="center"/>
              <w:rPr>
                <w:b/>
                <w:sz w:val="22"/>
                <w:szCs w:val="22"/>
              </w:rPr>
            </w:pPr>
            <w:r w:rsidRPr="00A552AD">
              <w:rPr>
                <w:b/>
                <w:sz w:val="22"/>
                <w:szCs w:val="22"/>
              </w:rPr>
              <w:t xml:space="preserve">Ограничения использования </w:t>
            </w:r>
            <w:r w:rsidRPr="00A552AD">
              <w:rPr>
                <w:b/>
                <w:sz w:val="22"/>
                <w:szCs w:val="22"/>
              </w:rPr>
              <w:br/>
              <w:t xml:space="preserve">земельных участков и объектов </w:t>
            </w:r>
            <w:r w:rsidRPr="00A552AD">
              <w:rPr>
                <w:b/>
                <w:sz w:val="22"/>
                <w:szCs w:val="22"/>
              </w:rPr>
              <w:br/>
              <w:t>капитального строительства</w:t>
            </w:r>
          </w:p>
        </w:tc>
      </w:tr>
      <w:tr w:rsidR="004063C8" w:rsidRPr="00A552AD" w:rsidTr="00260DB1">
        <w:trPr>
          <w:trHeight w:val="20"/>
          <w:tblHeader/>
          <w:jc w:val="center"/>
        </w:trPr>
        <w:tc>
          <w:tcPr>
            <w:tcW w:w="2376" w:type="dxa"/>
            <w:vAlign w:val="center"/>
          </w:tcPr>
          <w:p w:rsidR="004063C8" w:rsidRPr="00A552AD" w:rsidRDefault="004063C8" w:rsidP="00576B4E">
            <w:pPr>
              <w:keepNext/>
              <w:keepLines/>
              <w:ind w:firstLine="0"/>
              <w:jc w:val="center"/>
              <w:rPr>
                <w:b/>
                <w:sz w:val="22"/>
                <w:szCs w:val="22"/>
              </w:rPr>
            </w:pPr>
            <w:r w:rsidRPr="00A552AD">
              <w:rPr>
                <w:b/>
                <w:sz w:val="22"/>
                <w:szCs w:val="22"/>
              </w:rPr>
              <w:t>Наименование вида использования</w:t>
            </w:r>
          </w:p>
        </w:tc>
        <w:tc>
          <w:tcPr>
            <w:tcW w:w="4395" w:type="dxa"/>
            <w:vAlign w:val="center"/>
          </w:tcPr>
          <w:p w:rsidR="004063C8" w:rsidRPr="00A552AD" w:rsidRDefault="004063C8" w:rsidP="00576B4E">
            <w:pPr>
              <w:keepNext/>
              <w:keepLines/>
              <w:ind w:firstLine="0"/>
              <w:jc w:val="center"/>
              <w:rPr>
                <w:b/>
                <w:sz w:val="22"/>
                <w:szCs w:val="22"/>
              </w:rPr>
            </w:pPr>
            <w:r w:rsidRPr="00A552AD">
              <w:rPr>
                <w:b/>
                <w:sz w:val="22"/>
                <w:szCs w:val="22"/>
              </w:rPr>
              <w:t>Описание вида использования</w:t>
            </w:r>
          </w:p>
        </w:tc>
        <w:tc>
          <w:tcPr>
            <w:tcW w:w="4110" w:type="dxa"/>
            <w:vMerge/>
            <w:vAlign w:val="center"/>
          </w:tcPr>
          <w:p w:rsidR="004063C8" w:rsidRPr="00A552AD" w:rsidRDefault="004063C8" w:rsidP="00576B4E">
            <w:pPr>
              <w:keepNext/>
              <w:keepLines/>
              <w:ind w:firstLine="0"/>
              <w:jc w:val="center"/>
              <w:rPr>
                <w:b/>
                <w:sz w:val="22"/>
                <w:szCs w:val="22"/>
              </w:rPr>
            </w:pPr>
          </w:p>
        </w:tc>
        <w:tc>
          <w:tcPr>
            <w:tcW w:w="4188" w:type="dxa"/>
            <w:vMerge/>
            <w:vAlign w:val="center"/>
          </w:tcPr>
          <w:p w:rsidR="004063C8" w:rsidRPr="00A552AD" w:rsidRDefault="004063C8" w:rsidP="00576B4E">
            <w:pPr>
              <w:keepNext/>
              <w:keepLines/>
              <w:ind w:firstLine="0"/>
              <w:jc w:val="center"/>
              <w:rPr>
                <w:b/>
                <w:sz w:val="22"/>
                <w:szCs w:val="22"/>
              </w:rPr>
            </w:pPr>
          </w:p>
        </w:tc>
      </w:tr>
      <w:tr w:rsidR="00AC2BBC" w:rsidRPr="00A552AD" w:rsidTr="00260DB1">
        <w:trPr>
          <w:trHeight w:val="20"/>
          <w:jc w:val="center"/>
        </w:trPr>
        <w:tc>
          <w:tcPr>
            <w:tcW w:w="2376" w:type="dxa"/>
          </w:tcPr>
          <w:p w:rsidR="00AC2BBC" w:rsidRPr="00A552AD" w:rsidRDefault="00AC2BBC" w:rsidP="00576B4E">
            <w:pPr>
              <w:tabs>
                <w:tab w:val="left" w:pos="960"/>
              </w:tabs>
              <w:ind w:firstLine="0"/>
              <w:jc w:val="left"/>
              <w:rPr>
                <w:sz w:val="22"/>
                <w:szCs w:val="22"/>
              </w:rPr>
            </w:pPr>
            <w:r w:rsidRPr="00A552AD">
              <w:rPr>
                <w:sz w:val="22"/>
                <w:szCs w:val="22"/>
              </w:rPr>
              <w:t>Коммунальное обслуживание</w:t>
            </w:r>
          </w:p>
        </w:tc>
        <w:tc>
          <w:tcPr>
            <w:tcW w:w="4395" w:type="dxa"/>
          </w:tcPr>
          <w:p w:rsidR="00AC2BBC" w:rsidRPr="00A552AD" w:rsidRDefault="00AC2BBC" w:rsidP="00576B4E">
            <w:pPr>
              <w:autoSpaceDE w:val="0"/>
              <w:autoSpaceDN w:val="0"/>
              <w:adjustRightInd w:val="0"/>
              <w:ind w:firstLine="0"/>
              <w:rPr>
                <w:sz w:val="22"/>
                <w:szCs w:val="22"/>
              </w:rPr>
            </w:pPr>
            <w:r w:rsidRPr="00A552AD">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0" w:type="dxa"/>
          </w:tcPr>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 не подлежит установлению.</w:t>
            </w:r>
          </w:p>
          <w:p w:rsidR="00647F46" w:rsidRPr="00A552AD" w:rsidRDefault="00647F4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AC2BBC"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188" w:type="dxa"/>
          </w:tcPr>
          <w:p w:rsidR="00AC2BBC" w:rsidRPr="00A552AD" w:rsidRDefault="00AC2BBC" w:rsidP="00576B4E">
            <w:pPr>
              <w:ind w:firstLine="0"/>
              <w:jc w:val="left"/>
              <w:rPr>
                <w:sz w:val="22"/>
                <w:szCs w:val="22"/>
              </w:rPr>
            </w:pPr>
          </w:p>
        </w:tc>
      </w:tr>
      <w:tr w:rsidR="000B62DA" w:rsidRPr="00A552AD" w:rsidTr="00260DB1">
        <w:trPr>
          <w:trHeight w:val="20"/>
          <w:jc w:val="center"/>
        </w:trPr>
        <w:tc>
          <w:tcPr>
            <w:tcW w:w="2376" w:type="dxa"/>
          </w:tcPr>
          <w:p w:rsidR="000B62DA" w:rsidRPr="00A552AD" w:rsidRDefault="000B62DA" w:rsidP="00576B4E">
            <w:pPr>
              <w:tabs>
                <w:tab w:val="left" w:pos="960"/>
              </w:tabs>
              <w:ind w:firstLine="0"/>
              <w:jc w:val="left"/>
              <w:rPr>
                <w:sz w:val="22"/>
                <w:szCs w:val="22"/>
              </w:rPr>
            </w:pPr>
            <w:r w:rsidRPr="00A552AD">
              <w:rPr>
                <w:sz w:val="22"/>
                <w:szCs w:val="22"/>
              </w:rPr>
              <w:t>Обслуживание автотранспорта</w:t>
            </w:r>
          </w:p>
        </w:tc>
        <w:tc>
          <w:tcPr>
            <w:tcW w:w="4395" w:type="dxa"/>
          </w:tcPr>
          <w:p w:rsidR="000B62DA" w:rsidRPr="00A552AD" w:rsidRDefault="000B62DA" w:rsidP="00576B4E">
            <w:pPr>
              <w:ind w:firstLine="0"/>
              <w:rPr>
                <w:sz w:val="22"/>
                <w:szCs w:val="22"/>
              </w:rPr>
            </w:pPr>
            <w:r w:rsidRPr="00A552AD">
              <w:rPr>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5" w:history="1">
              <w:r w:rsidRPr="00A552AD">
                <w:rPr>
                  <w:sz w:val="22"/>
                  <w:szCs w:val="22"/>
                </w:rPr>
                <w:t>коде 2.7.1</w:t>
              </w:r>
            </w:hyperlink>
            <w:r w:rsidRPr="00A552AD">
              <w:rPr>
                <w:sz w:val="22"/>
                <w:szCs w:val="22"/>
              </w:rPr>
              <w:t xml:space="preserve"> Классификатора видов разрешенного использования земельных участков</w:t>
            </w:r>
          </w:p>
        </w:tc>
        <w:tc>
          <w:tcPr>
            <w:tcW w:w="4110" w:type="dxa"/>
          </w:tcPr>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 не подлежит установлению.</w:t>
            </w:r>
          </w:p>
          <w:p w:rsidR="00647F46" w:rsidRPr="00A552AD" w:rsidRDefault="00647F4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0B62DA" w:rsidRPr="00A552AD" w:rsidRDefault="00B10DA6" w:rsidP="00B10DA6">
            <w:pPr>
              <w:ind w:firstLine="0"/>
              <w:rPr>
                <w:sz w:val="22"/>
                <w:szCs w:val="22"/>
              </w:rPr>
            </w:pPr>
            <w:r w:rsidRPr="00A552AD">
              <w:rPr>
                <w:rFonts w:ascii="Times New Roman CYR" w:hAnsi="Times New Roman CYR" w:cs="Times New Roman CYR"/>
                <w:sz w:val="22"/>
                <w:szCs w:val="22"/>
              </w:rPr>
              <w:t xml:space="preserve">Максимальный процент застройки в </w:t>
            </w:r>
            <w:r w:rsidRPr="00A552AD">
              <w:rPr>
                <w:rFonts w:ascii="Times New Roman CYR" w:hAnsi="Times New Roman CYR" w:cs="Times New Roman CYR"/>
                <w:sz w:val="22"/>
                <w:szCs w:val="22"/>
              </w:rPr>
              <w:lastRenderedPageBreak/>
              <w:t>границах земельного участка – не подлежит установлению.</w:t>
            </w:r>
          </w:p>
        </w:tc>
        <w:tc>
          <w:tcPr>
            <w:tcW w:w="4188" w:type="dxa"/>
          </w:tcPr>
          <w:p w:rsidR="000B62DA" w:rsidRPr="00A552AD" w:rsidRDefault="000B62DA" w:rsidP="00576B4E">
            <w:pPr>
              <w:ind w:firstLine="0"/>
              <w:jc w:val="left"/>
              <w:rPr>
                <w:sz w:val="22"/>
                <w:szCs w:val="22"/>
              </w:rPr>
            </w:pPr>
          </w:p>
        </w:tc>
      </w:tr>
      <w:tr w:rsidR="004063C8" w:rsidRPr="00A552AD" w:rsidTr="00260DB1">
        <w:trPr>
          <w:trHeight w:val="20"/>
          <w:jc w:val="center"/>
        </w:trPr>
        <w:tc>
          <w:tcPr>
            <w:tcW w:w="2376" w:type="dxa"/>
          </w:tcPr>
          <w:p w:rsidR="004063C8" w:rsidRPr="00A552AD" w:rsidRDefault="004063C8" w:rsidP="00576B4E">
            <w:pPr>
              <w:ind w:firstLine="0"/>
              <w:jc w:val="left"/>
              <w:rPr>
                <w:sz w:val="22"/>
                <w:szCs w:val="22"/>
              </w:rPr>
            </w:pPr>
            <w:r w:rsidRPr="00A552AD">
              <w:rPr>
                <w:sz w:val="22"/>
                <w:szCs w:val="22"/>
              </w:rPr>
              <w:lastRenderedPageBreak/>
              <w:t>Земельные участки (территории) общего пользования</w:t>
            </w:r>
          </w:p>
        </w:tc>
        <w:tc>
          <w:tcPr>
            <w:tcW w:w="4395" w:type="dxa"/>
          </w:tcPr>
          <w:p w:rsidR="004063C8" w:rsidRPr="00A552AD" w:rsidRDefault="004063C8" w:rsidP="00576B4E">
            <w:pPr>
              <w:autoSpaceDE w:val="0"/>
              <w:autoSpaceDN w:val="0"/>
              <w:adjustRightInd w:val="0"/>
              <w:ind w:firstLine="0"/>
              <w:rPr>
                <w:sz w:val="22"/>
                <w:szCs w:val="22"/>
              </w:rPr>
            </w:pPr>
            <w:r w:rsidRPr="00A552AD">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0" w:type="dxa"/>
          </w:tcPr>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 не подлежит установлению.</w:t>
            </w:r>
          </w:p>
          <w:p w:rsidR="00647F46" w:rsidRPr="00A552AD" w:rsidRDefault="00647F4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4063C8" w:rsidRPr="00A552AD" w:rsidRDefault="00B10DA6" w:rsidP="00B10DA6">
            <w:pPr>
              <w:ind w:firstLine="0"/>
              <w:rPr>
                <w:sz w:val="22"/>
                <w:szCs w:val="22"/>
              </w:rPr>
            </w:pPr>
            <w:r w:rsidRPr="00A552AD">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188" w:type="dxa"/>
          </w:tcPr>
          <w:p w:rsidR="004063C8" w:rsidRPr="00A552AD" w:rsidRDefault="004063C8" w:rsidP="00576B4E">
            <w:pPr>
              <w:ind w:firstLine="0"/>
              <w:jc w:val="left"/>
              <w:rPr>
                <w:sz w:val="22"/>
                <w:szCs w:val="22"/>
              </w:rPr>
            </w:pPr>
          </w:p>
        </w:tc>
      </w:tr>
    </w:tbl>
    <w:p w:rsidR="004063C8" w:rsidRPr="00A552AD" w:rsidRDefault="004063C8" w:rsidP="001E72F5">
      <w:pPr>
        <w:keepNext/>
        <w:pageBreakBefore/>
        <w:tabs>
          <w:tab w:val="left" w:pos="851"/>
        </w:tabs>
        <w:spacing w:before="240" w:after="120"/>
        <w:ind w:left="432" w:hanging="432"/>
        <w:jc w:val="center"/>
        <w:outlineLvl w:val="0"/>
        <w:rPr>
          <w:b/>
          <w:bCs/>
          <w:caps/>
          <w:kern w:val="32"/>
          <w:sz w:val="28"/>
          <w:szCs w:val="28"/>
          <w:lang/>
        </w:rPr>
      </w:pPr>
      <w:bookmarkStart w:id="85" w:name="_Toc477198188"/>
      <w:bookmarkStart w:id="86" w:name="_Toc487800924"/>
      <w:r w:rsidRPr="00A552AD">
        <w:rPr>
          <w:b/>
          <w:bCs/>
          <w:caps/>
          <w:kern w:val="32"/>
          <w:sz w:val="28"/>
          <w:szCs w:val="28"/>
          <w:lang/>
        </w:rPr>
        <w:lastRenderedPageBreak/>
        <w:t xml:space="preserve">2.4 </w:t>
      </w:r>
      <w:r w:rsidRPr="00A552AD">
        <w:rPr>
          <w:b/>
          <w:bCs/>
          <w:caps/>
          <w:kern w:val="32"/>
          <w:sz w:val="28"/>
          <w:szCs w:val="28"/>
          <w:lang/>
        </w:rPr>
        <w:t>ЗОНА ИНЖЕНЕРНОЙ ИНФРАСТРУКТУРЫ</w:t>
      </w:r>
      <w:r w:rsidRPr="00A552AD">
        <w:rPr>
          <w:b/>
          <w:bCs/>
          <w:caps/>
          <w:kern w:val="32"/>
          <w:sz w:val="28"/>
          <w:szCs w:val="28"/>
          <w:lang/>
        </w:rPr>
        <w:t xml:space="preserve"> (И)</w:t>
      </w:r>
      <w:bookmarkEnd w:id="85"/>
      <w:bookmarkEnd w:id="86"/>
    </w:p>
    <w:p w:rsidR="004063C8" w:rsidRPr="00A552AD" w:rsidRDefault="004063C8" w:rsidP="00260DB1">
      <w:pPr>
        <w:spacing w:before="120" w:after="120"/>
        <w:ind w:firstLine="0"/>
        <w:rPr>
          <w:b/>
          <w:sz w:val="20"/>
          <w:szCs w:val="20"/>
        </w:rPr>
      </w:pPr>
      <w:r w:rsidRPr="00A552AD">
        <w:rPr>
          <w:b/>
          <w:sz w:val="20"/>
          <w:szCs w:val="20"/>
        </w:rPr>
        <w:t>ОСНОВНЫЕ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3"/>
        <w:gridCol w:w="4291"/>
        <w:gridCol w:w="4150"/>
        <w:gridCol w:w="4088"/>
      </w:tblGrid>
      <w:tr w:rsidR="004063C8" w:rsidRPr="00A552AD" w:rsidTr="00260DB1">
        <w:trPr>
          <w:trHeight w:val="20"/>
          <w:tblHeader/>
          <w:jc w:val="center"/>
        </w:trPr>
        <w:tc>
          <w:tcPr>
            <w:tcW w:w="6625" w:type="dxa"/>
            <w:gridSpan w:val="2"/>
            <w:vAlign w:val="center"/>
          </w:tcPr>
          <w:p w:rsidR="004063C8" w:rsidRPr="00A552AD" w:rsidRDefault="004063C8" w:rsidP="001E72F5">
            <w:pPr>
              <w:keepNext/>
              <w:keepLines/>
              <w:ind w:firstLine="0"/>
              <w:jc w:val="center"/>
              <w:rPr>
                <w:b/>
                <w:sz w:val="22"/>
                <w:szCs w:val="22"/>
              </w:rPr>
            </w:pPr>
            <w:r w:rsidRPr="00A552AD">
              <w:rPr>
                <w:b/>
                <w:sz w:val="22"/>
                <w:szCs w:val="22"/>
              </w:rPr>
              <w:t>Виды использования</w:t>
            </w:r>
          </w:p>
        </w:tc>
        <w:tc>
          <w:tcPr>
            <w:tcW w:w="4256" w:type="dxa"/>
            <w:vMerge w:val="restart"/>
            <w:vAlign w:val="center"/>
          </w:tcPr>
          <w:p w:rsidR="004063C8" w:rsidRPr="00A552AD" w:rsidRDefault="004063C8" w:rsidP="001E72F5">
            <w:pPr>
              <w:keepNext/>
              <w:keepLines/>
              <w:ind w:firstLine="0"/>
              <w:jc w:val="center"/>
              <w:rPr>
                <w:b/>
                <w:sz w:val="22"/>
                <w:szCs w:val="22"/>
              </w:rPr>
            </w:pPr>
            <w:r w:rsidRPr="00A552AD">
              <w:rPr>
                <w:b/>
                <w:sz w:val="22"/>
                <w:szCs w:val="22"/>
              </w:rPr>
              <w:t xml:space="preserve">Параметры разрешенного </w:t>
            </w:r>
            <w:r w:rsidRPr="00A552AD">
              <w:rPr>
                <w:b/>
                <w:sz w:val="22"/>
                <w:szCs w:val="22"/>
              </w:rPr>
              <w:br/>
              <w:t>использования</w:t>
            </w:r>
          </w:p>
        </w:tc>
        <w:tc>
          <w:tcPr>
            <w:tcW w:w="4188" w:type="dxa"/>
            <w:vMerge w:val="restart"/>
            <w:vAlign w:val="center"/>
          </w:tcPr>
          <w:p w:rsidR="004063C8" w:rsidRPr="00A552AD" w:rsidRDefault="004063C8" w:rsidP="001E72F5">
            <w:pPr>
              <w:keepNext/>
              <w:keepLines/>
              <w:ind w:firstLine="0"/>
              <w:jc w:val="center"/>
              <w:rPr>
                <w:b/>
                <w:sz w:val="22"/>
                <w:szCs w:val="22"/>
              </w:rPr>
            </w:pPr>
            <w:r w:rsidRPr="00A552AD">
              <w:rPr>
                <w:b/>
                <w:sz w:val="22"/>
                <w:szCs w:val="22"/>
              </w:rPr>
              <w:t xml:space="preserve">Ограничения использования </w:t>
            </w:r>
            <w:r w:rsidRPr="00A552AD">
              <w:rPr>
                <w:b/>
                <w:sz w:val="22"/>
                <w:szCs w:val="22"/>
              </w:rPr>
              <w:br/>
              <w:t xml:space="preserve">земельных участков и объектов </w:t>
            </w:r>
            <w:r w:rsidRPr="00A552AD">
              <w:rPr>
                <w:b/>
                <w:sz w:val="22"/>
                <w:szCs w:val="22"/>
              </w:rPr>
              <w:br/>
              <w:t>капитального строительства</w:t>
            </w:r>
          </w:p>
        </w:tc>
      </w:tr>
      <w:tr w:rsidR="004063C8" w:rsidRPr="00A552AD" w:rsidTr="00260DB1">
        <w:trPr>
          <w:trHeight w:val="20"/>
          <w:tblHeader/>
          <w:jc w:val="center"/>
        </w:trPr>
        <w:tc>
          <w:tcPr>
            <w:tcW w:w="2235" w:type="dxa"/>
            <w:vAlign w:val="center"/>
          </w:tcPr>
          <w:p w:rsidR="004063C8" w:rsidRPr="00A552AD" w:rsidRDefault="004063C8" w:rsidP="001E72F5">
            <w:pPr>
              <w:keepNext/>
              <w:keepLines/>
              <w:ind w:firstLine="0"/>
              <w:jc w:val="center"/>
              <w:rPr>
                <w:b/>
                <w:sz w:val="22"/>
                <w:szCs w:val="22"/>
              </w:rPr>
            </w:pPr>
            <w:r w:rsidRPr="00A552AD">
              <w:rPr>
                <w:b/>
                <w:sz w:val="22"/>
                <w:szCs w:val="22"/>
              </w:rPr>
              <w:t>Наименование вида использования</w:t>
            </w:r>
          </w:p>
        </w:tc>
        <w:tc>
          <w:tcPr>
            <w:tcW w:w="4390" w:type="dxa"/>
            <w:vAlign w:val="center"/>
          </w:tcPr>
          <w:p w:rsidR="004063C8" w:rsidRPr="00A552AD" w:rsidRDefault="004063C8" w:rsidP="001E72F5">
            <w:pPr>
              <w:keepNext/>
              <w:keepLines/>
              <w:ind w:firstLine="0"/>
              <w:jc w:val="center"/>
              <w:rPr>
                <w:b/>
                <w:sz w:val="22"/>
                <w:szCs w:val="22"/>
              </w:rPr>
            </w:pPr>
            <w:r w:rsidRPr="00A552AD">
              <w:rPr>
                <w:b/>
                <w:sz w:val="22"/>
                <w:szCs w:val="22"/>
              </w:rPr>
              <w:t>Описание вида использования</w:t>
            </w:r>
          </w:p>
        </w:tc>
        <w:tc>
          <w:tcPr>
            <w:tcW w:w="4256" w:type="dxa"/>
            <w:vMerge/>
            <w:vAlign w:val="center"/>
          </w:tcPr>
          <w:p w:rsidR="004063C8" w:rsidRPr="00A552AD" w:rsidRDefault="004063C8" w:rsidP="001E72F5">
            <w:pPr>
              <w:keepNext/>
              <w:keepLines/>
              <w:ind w:firstLine="0"/>
              <w:jc w:val="center"/>
              <w:rPr>
                <w:b/>
                <w:sz w:val="22"/>
                <w:szCs w:val="22"/>
              </w:rPr>
            </w:pPr>
          </w:p>
        </w:tc>
        <w:tc>
          <w:tcPr>
            <w:tcW w:w="4188" w:type="dxa"/>
            <w:vMerge/>
            <w:vAlign w:val="center"/>
          </w:tcPr>
          <w:p w:rsidR="004063C8" w:rsidRPr="00A552AD" w:rsidRDefault="004063C8" w:rsidP="001E72F5">
            <w:pPr>
              <w:keepNext/>
              <w:keepLines/>
              <w:ind w:firstLine="0"/>
              <w:jc w:val="center"/>
              <w:rPr>
                <w:b/>
                <w:sz w:val="22"/>
                <w:szCs w:val="22"/>
              </w:rPr>
            </w:pPr>
          </w:p>
        </w:tc>
      </w:tr>
      <w:tr w:rsidR="00261115" w:rsidRPr="00A552AD" w:rsidTr="00260DB1">
        <w:trPr>
          <w:trHeight w:val="20"/>
          <w:jc w:val="center"/>
        </w:trPr>
        <w:tc>
          <w:tcPr>
            <w:tcW w:w="2235" w:type="dxa"/>
          </w:tcPr>
          <w:p w:rsidR="00261115" w:rsidRPr="00A552AD" w:rsidRDefault="00261115" w:rsidP="001E72F5">
            <w:pPr>
              <w:ind w:firstLine="0"/>
              <w:jc w:val="left"/>
              <w:rPr>
                <w:sz w:val="22"/>
                <w:szCs w:val="22"/>
              </w:rPr>
            </w:pPr>
            <w:r w:rsidRPr="00A552AD">
              <w:rPr>
                <w:sz w:val="22"/>
                <w:szCs w:val="22"/>
              </w:rPr>
              <w:t>Коммунальное обслуживание</w:t>
            </w:r>
          </w:p>
        </w:tc>
        <w:tc>
          <w:tcPr>
            <w:tcW w:w="4390" w:type="dxa"/>
          </w:tcPr>
          <w:p w:rsidR="00261115" w:rsidRPr="00A552AD" w:rsidRDefault="00261115" w:rsidP="001E72F5">
            <w:pPr>
              <w:ind w:firstLine="0"/>
              <w:rPr>
                <w:sz w:val="22"/>
                <w:szCs w:val="22"/>
              </w:rPr>
            </w:pPr>
            <w:r w:rsidRPr="00A552AD">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56" w:type="dxa"/>
          </w:tcPr>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 не подлежит установлению.</w:t>
            </w:r>
          </w:p>
          <w:p w:rsidR="00647F46" w:rsidRPr="00A552AD" w:rsidRDefault="00647F4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261115"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188" w:type="dxa"/>
          </w:tcPr>
          <w:p w:rsidR="00261115" w:rsidRPr="00A552AD" w:rsidRDefault="00261115" w:rsidP="001E72F5">
            <w:pPr>
              <w:ind w:firstLine="0"/>
              <w:rPr>
                <w:sz w:val="22"/>
                <w:szCs w:val="22"/>
              </w:rPr>
            </w:pPr>
            <w:r w:rsidRPr="00A552AD">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61115" w:rsidRPr="00A552AD" w:rsidRDefault="00261115" w:rsidP="001E72F5">
            <w:pPr>
              <w:ind w:firstLine="0"/>
              <w:rPr>
                <w:sz w:val="22"/>
                <w:szCs w:val="22"/>
              </w:rPr>
            </w:pPr>
            <w:r w:rsidRPr="00A552AD">
              <w:rPr>
                <w:sz w:val="22"/>
                <w:szCs w:val="22"/>
              </w:rPr>
              <w:t xml:space="preserve"> </w:t>
            </w:r>
          </w:p>
        </w:tc>
      </w:tr>
      <w:tr w:rsidR="000A3C8E" w:rsidRPr="00A552AD" w:rsidTr="00260DB1">
        <w:trPr>
          <w:trHeight w:val="20"/>
          <w:jc w:val="center"/>
        </w:trPr>
        <w:tc>
          <w:tcPr>
            <w:tcW w:w="2235" w:type="dxa"/>
          </w:tcPr>
          <w:p w:rsidR="000A3C8E" w:rsidRPr="00A552AD" w:rsidRDefault="000A3C8E" w:rsidP="001E72F5">
            <w:pPr>
              <w:ind w:firstLine="0"/>
              <w:jc w:val="left"/>
              <w:rPr>
                <w:sz w:val="22"/>
                <w:szCs w:val="22"/>
              </w:rPr>
            </w:pPr>
            <w:r w:rsidRPr="00A552AD">
              <w:rPr>
                <w:sz w:val="22"/>
                <w:szCs w:val="22"/>
              </w:rPr>
              <w:t>Энергетика</w:t>
            </w:r>
          </w:p>
        </w:tc>
        <w:tc>
          <w:tcPr>
            <w:tcW w:w="4390" w:type="dxa"/>
          </w:tcPr>
          <w:p w:rsidR="000A3C8E" w:rsidRPr="00A552AD" w:rsidRDefault="000A3C8E" w:rsidP="001E72F5">
            <w:pPr>
              <w:autoSpaceDE w:val="0"/>
              <w:autoSpaceDN w:val="0"/>
              <w:adjustRightInd w:val="0"/>
              <w:ind w:firstLine="0"/>
              <w:rPr>
                <w:sz w:val="22"/>
                <w:szCs w:val="22"/>
              </w:rPr>
            </w:pPr>
            <w:r w:rsidRPr="00A552AD">
              <w:rPr>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A3C8E" w:rsidRPr="00A552AD" w:rsidRDefault="000A3C8E" w:rsidP="001E72F5">
            <w:pPr>
              <w:autoSpaceDE w:val="0"/>
              <w:autoSpaceDN w:val="0"/>
              <w:adjustRightInd w:val="0"/>
              <w:ind w:firstLine="0"/>
              <w:rPr>
                <w:sz w:val="22"/>
                <w:szCs w:val="22"/>
              </w:rPr>
            </w:pPr>
            <w:r w:rsidRPr="00A552AD">
              <w:rPr>
                <w:sz w:val="22"/>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w:t>
            </w:r>
            <w:r w:rsidRPr="00A552AD">
              <w:rPr>
                <w:sz w:val="22"/>
                <w:szCs w:val="22"/>
              </w:rPr>
              <w:lastRenderedPageBreak/>
              <w:t xml:space="preserve">разрешенного использования с </w:t>
            </w:r>
            <w:hyperlink r:id="rId26" w:history="1">
              <w:r w:rsidRPr="00A552AD">
                <w:rPr>
                  <w:sz w:val="22"/>
                  <w:szCs w:val="22"/>
                </w:rPr>
                <w:t>кодом 3.1</w:t>
              </w:r>
            </w:hyperlink>
            <w:r w:rsidRPr="00A552AD">
              <w:rPr>
                <w:sz w:val="22"/>
                <w:szCs w:val="22"/>
              </w:rPr>
              <w:t xml:space="preserve"> Классификатора видов разрешенного использования земельных участков</w:t>
            </w:r>
          </w:p>
        </w:tc>
        <w:tc>
          <w:tcPr>
            <w:tcW w:w="4256" w:type="dxa"/>
          </w:tcPr>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lastRenderedPageBreak/>
              <w:t>Минимальная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 не подлежит установлению.</w:t>
            </w:r>
          </w:p>
          <w:p w:rsidR="00647F46" w:rsidRPr="00A552AD" w:rsidRDefault="00647F4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Расстояние от границ смежного </w:t>
            </w:r>
            <w:r w:rsidRPr="00A552AD">
              <w:rPr>
                <w:rFonts w:ascii="Times New Roman CYR" w:hAnsi="Times New Roman CYR" w:cs="Times New Roman CYR"/>
                <w:sz w:val="22"/>
                <w:szCs w:val="22"/>
              </w:rPr>
              <w:lastRenderedPageBreak/>
              <w:t xml:space="preserve">земельного участка - не подлежит установлению. </w:t>
            </w:r>
          </w:p>
          <w:p w:rsidR="000A3C8E"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188" w:type="dxa"/>
          </w:tcPr>
          <w:p w:rsidR="000A3C8E" w:rsidRPr="00A552AD" w:rsidRDefault="000A3C8E" w:rsidP="001E72F5">
            <w:pPr>
              <w:ind w:firstLine="0"/>
              <w:rPr>
                <w:sz w:val="22"/>
                <w:szCs w:val="22"/>
              </w:rPr>
            </w:pPr>
            <w:r w:rsidRPr="00A552AD">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w:t>
            </w:r>
            <w:r w:rsidRPr="00A552AD">
              <w:rPr>
                <w:sz w:val="22"/>
                <w:szCs w:val="22"/>
              </w:rPr>
              <w:lastRenderedPageBreak/>
              <w:t>таких зон».</w:t>
            </w:r>
          </w:p>
          <w:p w:rsidR="000A3C8E" w:rsidRPr="00A552AD" w:rsidRDefault="000A3C8E" w:rsidP="001E72F5">
            <w:pPr>
              <w:ind w:firstLine="0"/>
              <w:rPr>
                <w:sz w:val="22"/>
                <w:szCs w:val="22"/>
              </w:rPr>
            </w:pPr>
          </w:p>
        </w:tc>
      </w:tr>
      <w:tr w:rsidR="004063C8" w:rsidRPr="00A552AD" w:rsidTr="00260DB1">
        <w:trPr>
          <w:trHeight w:val="20"/>
          <w:jc w:val="center"/>
        </w:trPr>
        <w:tc>
          <w:tcPr>
            <w:tcW w:w="2235" w:type="dxa"/>
          </w:tcPr>
          <w:p w:rsidR="004063C8" w:rsidRPr="00A552AD" w:rsidRDefault="004063C8" w:rsidP="001E72F5">
            <w:pPr>
              <w:ind w:firstLine="0"/>
              <w:jc w:val="left"/>
              <w:rPr>
                <w:sz w:val="22"/>
                <w:szCs w:val="22"/>
              </w:rPr>
            </w:pPr>
            <w:r w:rsidRPr="00A552AD">
              <w:rPr>
                <w:sz w:val="22"/>
                <w:szCs w:val="22"/>
              </w:rPr>
              <w:lastRenderedPageBreak/>
              <w:t>Связь</w:t>
            </w:r>
          </w:p>
        </w:tc>
        <w:tc>
          <w:tcPr>
            <w:tcW w:w="4390" w:type="dxa"/>
          </w:tcPr>
          <w:p w:rsidR="004063C8" w:rsidRPr="00A552AD" w:rsidRDefault="004063C8" w:rsidP="001E72F5">
            <w:pPr>
              <w:autoSpaceDE w:val="0"/>
              <w:autoSpaceDN w:val="0"/>
              <w:adjustRightInd w:val="0"/>
              <w:ind w:firstLine="0"/>
              <w:rPr>
                <w:sz w:val="22"/>
                <w:szCs w:val="22"/>
              </w:rPr>
            </w:pPr>
            <w:r w:rsidRPr="00A552AD">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27" w:history="1">
              <w:r w:rsidRPr="00A552AD">
                <w:rPr>
                  <w:sz w:val="22"/>
                  <w:szCs w:val="22"/>
                </w:rPr>
                <w:t>кодом 3.1</w:t>
              </w:r>
            </w:hyperlink>
            <w:r w:rsidRPr="00A552AD">
              <w:rPr>
                <w:sz w:val="22"/>
                <w:szCs w:val="22"/>
              </w:rPr>
              <w:t xml:space="preserve"> Классификатора видов разрешенного использования земельных участков</w:t>
            </w:r>
          </w:p>
        </w:tc>
        <w:tc>
          <w:tcPr>
            <w:tcW w:w="4256" w:type="dxa"/>
          </w:tcPr>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 не подлежит установлению.</w:t>
            </w:r>
          </w:p>
          <w:p w:rsidR="00647F46" w:rsidRPr="00A552AD" w:rsidRDefault="00647F4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B116EC" w:rsidRPr="00A552AD" w:rsidRDefault="00B10DA6" w:rsidP="00B10DA6">
            <w:pPr>
              <w:tabs>
                <w:tab w:val="left" w:pos="3204"/>
              </w:tabs>
              <w:ind w:firstLine="0"/>
              <w:rPr>
                <w:sz w:val="22"/>
                <w:szCs w:val="22"/>
              </w:rPr>
            </w:pPr>
            <w:r w:rsidRPr="00A552AD">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188" w:type="dxa"/>
          </w:tcPr>
          <w:p w:rsidR="004063C8" w:rsidRPr="00A552AD" w:rsidRDefault="004063C8" w:rsidP="001E72F5">
            <w:pPr>
              <w:ind w:firstLine="0"/>
              <w:rPr>
                <w:sz w:val="22"/>
                <w:szCs w:val="22"/>
              </w:rPr>
            </w:pPr>
            <w:r w:rsidRPr="00A552AD">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063C8" w:rsidRPr="00A552AD" w:rsidRDefault="004063C8" w:rsidP="001E72F5">
            <w:pPr>
              <w:ind w:firstLine="0"/>
              <w:rPr>
                <w:sz w:val="22"/>
                <w:szCs w:val="22"/>
              </w:rPr>
            </w:pPr>
          </w:p>
        </w:tc>
      </w:tr>
    </w:tbl>
    <w:p w:rsidR="004063C8" w:rsidRPr="00A552AD" w:rsidRDefault="004063C8" w:rsidP="00260DB1">
      <w:pPr>
        <w:spacing w:before="120" w:after="120"/>
        <w:ind w:firstLine="0"/>
        <w:rPr>
          <w:b/>
          <w:sz w:val="20"/>
          <w:szCs w:val="20"/>
        </w:rPr>
      </w:pPr>
      <w:r w:rsidRPr="00A552AD">
        <w:rPr>
          <w:b/>
          <w:sz w:val="20"/>
          <w:szCs w:val="20"/>
        </w:rPr>
        <w:t>УСЛОВНО РАЗРЕШЁННЫЕ ВИДЫ И ПАРАМЕТРЫ ИСПОЛЬЗОВАНИЯ ЗЕМЕЛЬНЫХ УЧАСТКОВ И ОБЪЕКТОВ КАПИТАЛЬНОГО СТРОИТЕЛЬСТВА: нет.</w:t>
      </w:r>
    </w:p>
    <w:p w:rsidR="004063C8" w:rsidRPr="00A552AD" w:rsidRDefault="004063C8" w:rsidP="00260DB1">
      <w:pPr>
        <w:spacing w:before="120" w:after="120"/>
        <w:ind w:firstLine="0"/>
        <w:rPr>
          <w:b/>
          <w:sz w:val="20"/>
          <w:szCs w:val="20"/>
        </w:rPr>
      </w:pPr>
      <w:r w:rsidRPr="00A552AD">
        <w:rPr>
          <w:b/>
          <w:sz w:val="20"/>
          <w:szCs w:val="20"/>
        </w:rPr>
        <w:t>ВСПОМОГАТЕЛЬНЫЕ ВИДЫ И ПАРАМЕТРЫ РАЗРЕШЁННОГО ИСПОЛЬЗОВАНИЯ ЗЕМЕЛЬНЫХ УЧАСТКОВ И ОБЪЕКТОВ КАПИТАЛЬНОГО СТРОИТЕЛЬСТВА: нет.</w:t>
      </w:r>
    </w:p>
    <w:p w:rsidR="004063C8" w:rsidRPr="00A552AD" w:rsidRDefault="004063C8" w:rsidP="001E72F5">
      <w:pPr>
        <w:keepNext/>
        <w:pageBreakBefore/>
        <w:tabs>
          <w:tab w:val="left" w:pos="851"/>
        </w:tabs>
        <w:spacing w:before="240" w:after="120"/>
        <w:ind w:left="432" w:hanging="432"/>
        <w:jc w:val="center"/>
        <w:outlineLvl w:val="0"/>
        <w:rPr>
          <w:b/>
          <w:bCs/>
          <w:caps/>
          <w:kern w:val="32"/>
          <w:sz w:val="28"/>
          <w:szCs w:val="28"/>
          <w:lang/>
        </w:rPr>
      </w:pPr>
      <w:bookmarkStart w:id="87" w:name="_Toc477198191"/>
      <w:bookmarkStart w:id="88" w:name="_Toc487800927"/>
      <w:r w:rsidRPr="00A552AD">
        <w:rPr>
          <w:b/>
          <w:bCs/>
          <w:caps/>
          <w:kern w:val="32"/>
          <w:sz w:val="28"/>
          <w:szCs w:val="28"/>
          <w:lang/>
        </w:rPr>
        <w:lastRenderedPageBreak/>
        <w:t xml:space="preserve">2.5 </w:t>
      </w:r>
      <w:r w:rsidRPr="00A552AD">
        <w:rPr>
          <w:b/>
          <w:bCs/>
          <w:caps/>
          <w:kern w:val="32"/>
          <w:sz w:val="28"/>
          <w:szCs w:val="28"/>
          <w:lang/>
        </w:rPr>
        <w:t>ЗОНА ТРАНСПОРТ</w:t>
      </w:r>
      <w:r w:rsidRPr="00A552AD">
        <w:rPr>
          <w:b/>
          <w:bCs/>
          <w:caps/>
          <w:kern w:val="32"/>
          <w:sz w:val="28"/>
          <w:szCs w:val="28"/>
          <w:lang/>
        </w:rPr>
        <w:t>НОЙ ИНФРАСТРУКТУРЫ (Т)</w:t>
      </w:r>
      <w:bookmarkEnd w:id="87"/>
      <w:bookmarkEnd w:id="88"/>
    </w:p>
    <w:p w:rsidR="004063C8" w:rsidRPr="00A552AD" w:rsidRDefault="004063C8" w:rsidP="00260DB1">
      <w:pPr>
        <w:widowControl w:val="0"/>
        <w:autoSpaceDE w:val="0"/>
        <w:autoSpaceDN w:val="0"/>
        <w:ind w:firstLine="0"/>
      </w:pPr>
      <w:r w:rsidRPr="00A552AD">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4063C8" w:rsidRPr="00A552AD" w:rsidRDefault="004063C8" w:rsidP="00260DB1">
      <w:pPr>
        <w:spacing w:before="120" w:after="120"/>
        <w:ind w:firstLine="0"/>
        <w:rPr>
          <w:b/>
          <w:sz w:val="20"/>
          <w:szCs w:val="20"/>
        </w:rPr>
      </w:pPr>
      <w:r w:rsidRPr="00A552AD">
        <w:rPr>
          <w:b/>
          <w:sz w:val="20"/>
          <w:szCs w:val="20"/>
        </w:rPr>
        <w:t>ОСНОВНЫЕ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4462"/>
        <w:gridCol w:w="3983"/>
        <w:gridCol w:w="4083"/>
      </w:tblGrid>
      <w:tr w:rsidR="004063C8" w:rsidRPr="00A552AD" w:rsidTr="00260DB1">
        <w:trPr>
          <w:trHeight w:val="552"/>
          <w:tblHeader/>
          <w:jc w:val="center"/>
        </w:trPr>
        <w:tc>
          <w:tcPr>
            <w:tcW w:w="6809" w:type="dxa"/>
            <w:gridSpan w:val="2"/>
            <w:vAlign w:val="center"/>
          </w:tcPr>
          <w:p w:rsidR="004063C8" w:rsidRPr="00A552AD" w:rsidRDefault="004063C8" w:rsidP="001E72F5">
            <w:pPr>
              <w:keepNext/>
              <w:keepLines/>
              <w:ind w:firstLine="0"/>
              <w:jc w:val="center"/>
              <w:rPr>
                <w:b/>
                <w:sz w:val="22"/>
                <w:szCs w:val="22"/>
              </w:rPr>
            </w:pPr>
            <w:r w:rsidRPr="00A552AD">
              <w:rPr>
                <w:b/>
                <w:sz w:val="22"/>
                <w:szCs w:val="22"/>
              </w:rPr>
              <w:t>Виды использования</w:t>
            </w:r>
          </w:p>
        </w:tc>
        <w:tc>
          <w:tcPr>
            <w:tcW w:w="4072" w:type="dxa"/>
            <w:vMerge w:val="restart"/>
            <w:vAlign w:val="center"/>
          </w:tcPr>
          <w:p w:rsidR="004063C8" w:rsidRPr="00A552AD" w:rsidRDefault="004063C8" w:rsidP="001E72F5">
            <w:pPr>
              <w:keepNext/>
              <w:keepLines/>
              <w:ind w:firstLine="0"/>
              <w:jc w:val="center"/>
              <w:rPr>
                <w:b/>
                <w:sz w:val="22"/>
                <w:szCs w:val="22"/>
              </w:rPr>
            </w:pPr>
            <w:r w:rsidRPr="00A552AD">
              <w:rPr>
                <w:b/>
                <w:sz w:val="22"/>
                <w:szCs w:val="22"/>
              </w:rPr>
              <w:t xml:space="preserve">Параметры разрешенного </w:t>
            </w:r>
            <w:r w:rsidRPr="00A552AD">
              <w:rPr>
                <w:b/>
                <w:sz w:val="22"/>
                <w:szCs w:val="22"/>
              </w:rPr>
              <w:br/>
              <w:t>использования</w:t>
            </w:r>
          </w:p>
        </w:tc>
        <w:tc>
          <w:tcPr>
            <w:tcW w:w="4188" w:type="dxa"/>
            <w:vMerge w:val="restart"/>
            <w:vAlign w:val="center"/>
          </w:tcPr>
          <w:p w:rsidR="004063C8" w:rsidRPr="00A552AD" w:rsidRDefault="004063C8" w:rsidP="001E72F5">
            <w:pPr>
              <w:keepNext/>
              <w:keepLines/>
              <w:ind w:firstLine="0"/>
              <w:jc w:val="center"/>
              <w:rPr>
                <w:b/>
                <w:sz w:val="22"/>
                <w:szCs w:val="22"/>
              </w:rPr>
            </w:pPr>
            <w:r w:rsidRPr="00A552AD">
              <w:rPr>
                <w:b/>
                <w:sz w:val="22"/>
                <w:szCs w:val="22"/>
              </w:rPr>
              <w:t xml:space="preserve">Ограничения использования </w:t>
            </w:r>
            <w:r w:rsidRPr="00A552AD">
              <w:rPr>
                <w:b/>
                <w:sz w:val="22"/>
                <w:szCs w:val="22"/>
              </w:rPr>
              <w:br/>
              <w:t xml:space="preserve">земельных участков и объектов </w:t>
            </w:r>
            <w:r w:rsidRPr="00A552AD">
              <w:rPr>
                <w:b/>
                <w:sz w:val="22"/>
                <w:szCs w:val="22"/>
              </w:rPr>
              <w:br/>
              <w:t>капитального строительства</w:t>
            </w:r>
          </w:p>
        </w:tc>
      </w:tr>
      <w:tr w:rsidR="004063C8" w:rsidRPr="00A552AD" w:rsidTr="00260DB1">
        <w:trPr>
          <w:trHeight w:val="552"/>
          <w:tblHeader/>
          <w:jc w:val="center"/>
        </w:trPr>
        <w:tc>
          <w:tcPr>
            <w:tcW w:w="2235" w:type="dxa"/>
            <w:vAlign w:val="center"/>
          </w:tcPr>
          <w:p w:rsidR="004063C8" w:rsidRPr="00A552AD" w:rsidRDefault="004063C8" w:rsidP="001E72F5">
            <w:pPr>
              <w:keepNext/>
              <w:keepLines/>
              <w:ind w:firstLine="0"/>
              <w:jc w:val="center"/>
              <w:rPr>
                <w:b/>
                <w:sz w:val="22"/>
                <w:szCs w:val="22"/>
              </w:rPr>
            </w:pPr>
            <w:r w:rsidRPr="00A552AD">
              <w:rPr>
                <w:b/>
                <w:sz w:val="22"/>
                <w:szCs w:val="22"/>
              </w:rPr>
              <w:t>Наименование вида использования</w:t>
            </w:r>
          </w:p>
        </w:tc>
        <w:tc>
          <w:tcPr>
            <w:tcW w:w="4574" w:type="dxa"/>
            <w:vAlign w:val="center"/>
          </w:tcPr>
          <w:p w:rsidR="004063C8" w:rsidRPr="00A552AD" w:rsidRDefault="004063C8" w:rsidP="001E72F5">
            <w:pPr>
              <w:keepNext/>
              <w:keepLines/>
              <w:ind w:firstLine="0"/>
              <w:jc w:val="center"/>
              <w:rPr>
                <w:b/>
                <w:sz w:val="22"/>
                <w:szCs w:val="22"/>
              </w:rPr>
            </w:pPr>
            <w:r w:rsidRPr="00A552AD">
              <w:rPr>
                <w:b/>
                <w:sz w:val="22"/>
                <w:szCs w:val="22"/>
              </w:rPr>
              <w:t>Описание вида использования</w:t>
            </w:r>
          </w:p>
        </w:tc>
        <w:tc>
          <w:tcPr>
            <w:tcW w:w="4072" w:type="dxa"/>
            <w:vMerge/>
            <w:vAlign w:val="center"/>
          </w:tcPr>
          <w:p w:rsidR="004063C8" w:rsidRPr="00A552AD" w:rsidRDefault="004063C8" w:rsidP="001E72F5">
            <w:pPr>
              <w:keepNext/>
              <w:keepLines/>
              <w:ind w:firstLine="0"/>
              <w:jc w:val="center"/>
              <w:rPr>
                <w:b/>
                <w:sz w:val="22"/>
                <w:szCs w:val="22"/>
              </w:rPr>
            </w:pPr>
          </w:p>
        </w:tc>
        <w:tc>
          <w:tcPr>
            <w:tcW w:w="4188" w:type="dxa"/>
            <w:vMerge/>
            <w:vAlign w:val="center"/>
          </w:tcPr>
          <w:p w:rsidR="004063C8" w:rsidRPr="00A552AD" w:rsidRDefault="004063C8" w:rsidP="001E72F5">
            <w:pPr>
              <w:keepNext/>
              <w:keepLines/>
              <w:ind w:firstLine="0"/>
              <w:jc w:val="center"/>
              <w:rPr>
                <w:b/>
                <w:sz w:val="22"/>
                <w:szCs w:val="22"/>
              </w:rPr>
            </w:pPr>
          </w:p>
        </w:tc>
      </w:tr>
      <w:tr w:rsidR="005946DD" w:rsidRPr="00A552AD" w:rsidTr="00260DB1">
        <w:trPr>
          <w:jc w:val="center"/>
        </w:trPr>
        <w:tc>
          <w:tcPr>
            <w:tcW w:w="2235" w:type="dxa"/>
          </w:tcPr>
          <w:p w:rsidR="005946DD" w:rsidRPr="00A552AD" w:rsidRDefault="005946DD" w:rsidP="001E72F5">
            <w:pPr>
              <w:ind w:firstLine="0"/>
              <w:jc w:val="left"/>
              <w:rPr>
                <w:sz w:val="22"/>
                <w:szCs w:val="22"/>
              </w:rPr>
            </w:pPr>
            <w:r w:rsidRPr="00A552AD">
              <w:rPr>
                <w:sz w:val="22"/>
                <w:szCs w:val="22"/>
              </w:rPr>
              <w:t>Обслуживание автотранспорта</w:t>
            </w:r>
          </w:p>
        </w:tc>
        <w:tc>
          <w:tcPr>
            <w:tcW w:w="4574" w:type="dxa"/>
          </w:tcPr>
          <w:p w:rsidR="005946DD" w:rsidRPr="00A552AD" w:rsidRDefault="005946DD" w:rsidP="001E72F5">
            <w:pPr>
              <w:ind w:firstLine="0"/>
              <w:rPr>
                <w:sz w:val="22"/>
                <w:szCs w:val="22"/>
              </w:rPr>
            </w:pPr>
            <w:r w:rsidRPr="00A552AD">
              <w:rPr>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8" w:history="1">
              <w:r w:rsidRPr="00A552AD">
                <w:rPr>
                  <w:sz w:val="22"/>
                  <w:szCs w:val="22"/>
                </w:rPr>
                <w:t>коде 2.7.1</w:t>
              </w:r>
            </w:hyperlink>
            <w:r w:rsidRPr="00A552AD">
              <w:rPr>
                <w:sz w:val="22"/>
                <w:szCs w:val="22"/>
              </w:rPr>
              <w:t xml:space="preserve"> Классификатора видов разрешенного использования земельных участков</w:t>
            </w:r>
          </w:p>
        </w:tc>
        <w:tc>
          <w:tcPr>
            <w:tcW w:w="4072" w:type="dxa"/>
          </w:tcPr>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 не подлежит установлению.</w:t>
            </w:r>
          </w:p>
          <w:p w:rsidR="00647F46" w:rsidRPr="00A552AD" w:rsidRDefault="00647F4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5946DD" w:rsidRPr="00A552AD" w:rsidRDefault="00B10DA6" w:rsidP="00B10DA6">
            <w:pPr>
              <w:ind w:firstLine="0"/>
              <w:rPr>
                <w:sz w:val="22"/>
                <w:szCs w:val="22"/>
              </w:rPr>
            </w:pPr>
            <w:r w:rsidRPr="00A552AD">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188" w:type="dxa"/>
          </w:tcPr>
          <w:p w:rsidR="005946DD" w:rsidRPr="00A552AD" w:rsidRDefault="005946DD" w:rsidP="001E72F5">
            <w:pPr>
              <w:ind w:firstLine="0"/>
              <w:rPr>
                <w:sz w:val="22"/>
                <w:szCs w:val="22"/>
              </w:rPr>
            </w:pPr>
            <w:r w:rsidRPr="00A552AD">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946DD" w:rsidRPr="00A552AD" w:rsidRDefault="005946DD" w:rsidP="001E72F5">
            <w:pPr>
              <w:ind w:firstLine="0"/>
              <w:rPr>
                <w:sz w:val="22"/>
                <w:szCs w:val="22"/>
              </w:rPr>
            </w:pPr>
          </w:p>
        </w:tc>
      </w:tr>
      <w:tr w:rsidR="00941B55" w:rsidRPr="00A552AD" w:rsidTr="00260DB1">
        <w:trPr>
          <w:trHeight w:val="824"/>
          <w:jc w:val="center"/>
        </w:trPr>
        <w:tc>
          <w:tcPr>
            <w:tcW w:w="2235" w:type="dxa"/>
          </w:tcPr>
          <w:p w:rsidR="00941B55" w:rsidRPr="00A552AD" w:rsidRDefault="00941B55" w:rsidP="001E72F5">
            <w:pPr>
              <w:ind w:firstLine="0"/>
              <w:jc w:val="left"/>
              <w:rPr>
                <w:sz w:val="22"/>
                <w:szCs w:val="22"/>
              </w:rPr>
            </w:pPr>
            <w:r w:rsidRPr="00A552AD">
              <w:rPr>
                <w:sz w:val="22"/>
                <w:szCs w:val="22"/>
              </w:rPr>
              <w:t>Автомобильный транспорт</w:t>
            </w:r>
          </w:p>
        </w:tc>
        <w:tc>
          <w:tcPr>
            <w:tcW w:w="4574" w:type="dxa"/>
          </w:tcPr>
          <w:p w:rsidR="00941B55" w:rsidRPr="00A552AD" w:rsidRDefault="00941B55" w:rsidP="001E72F5">
            <w:pPr>
              <w:autoSpaceDE w:val="0"/>
              <w:autoSpaceDN w:val="0"/>
              <w:adjustRightInd w:val="0"/>
              <w:ind w:firstLine="0"/>
              <w:rPr>
                <w:sz w:val="22"/>
                <w:szCs w:val="22"/>
              </w:rPr>
            </w:pPr>
            <w:r w:rsidRPr="00A552AD">
              <w:rPr>
                <w:sz w:val="22"/>
                <w:szCs w:val="22"/>
              </w:rPr>
              <w:t>Размещение автомобильных дорог и технически связанных с ними сооружений;</w:t>
            </w:r>
          </w:p>
          <w:p w:rsidR="00941B55" w:rsidRPr="00A552AD" w:rsidRDefault="00941B55" w:rsidP="001E72F5">
            <w:pPr>
              <w:autoSpaceDE w:val="0"/>
              <w:autoSpaceDN w:val="0"/>
              <w:adjustRightInd w:val="0"/>
              <w:ind w:firstLine="0"/>
              <w:rPr>
                <w:sz w:val="22"/>
                <w:szCs w:val="22"/>
              </w:rPr>
            </w:pPr>
            <w:r w:rsidRPr="00A552AD">
              <w:rPr>
                <w:sz w:val="22"/>
                <w:szCs w:val="22"/>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41B55" w:rsidRPr="00A552AD" w:rsidRDefault="00941B55" w:rsidP="001E72F5">
            <w:pPr>
              <w:autoSpaceDE w:val="0"/>
              <w:autoSpaceDN w:val="0"/>
              <w:adjustRightInd w:val="0"/>
              <w:ind w:firstLine="0"/>
              <w:rPr>
                <w:sz w:val="22"/>
                <w:szCs w:val="22"/>
              </w:rPr>
            </w:pPr>
            <w:r w:rsidRPr="00A552AD">
              <w:rPr>
                <w:sz w:val="22"/>
                <w:szCs w:val="22"/>
              </w:rPr>
              <w:lastRenderedPageBreak/>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072" w:type="dxa"/>
          </w:tcPr>
          <w:p w:rsidR="00941B55" w:rsidRPr="00A552AD" w:rsidRDefault="00941B55" w:rsidP="00753157">
            <w:pPr>
              <w:ind w:firstLine="0"/>
              <w:contextualSpacing/>
              <w:jc w:val="left"/>
              <w:rPr>
                <w:rFonts w:ascii="Times New Roman CYR" w:hAnsi="Times New Roman CYR" w:cs="Times New Roman CYR"/>
                <w:sz w:val="22"/>
                <w:szCs w:val="22"/>
              </w:rPr>
            </w:pPr>
            <w:r w:rsidRPr="00A552AD">
              <w:rPr>
                <w:rFonts w:ascii="Times New Roman CYR" w:hAnsi="Times New Roman CYR" w:cs="Times New Roman CYR"/>
                <w:sz w:val="22"/>
                <w:szCs w:val="22"/>
              </w:rPr>
              <w:lastRenderedPageBreak/>
              <w:t xml:space="preserve">Минимальная площадь участка </w:t>
            </w:r>
          </w:p>
          <w:p w:rsidR="00941B55" w:rsidRPr="00A552AD" w:rsidRDefault="00941B55" w:rsidP="00941B55">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не подлежит установлению.</w:t>
            </w:r>
          </w:p>
          <w:p w:rsidR="00941B55" w:rsidRPr="00A552AD" w:rsidRDefault="00941B55"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941B55" w:rsidRPr="00A552AD" w:rsidRDefault="00941B55" w:rsidP="00753157">
            <w:pPr>
              <w:tabs>
                <w:tab w:val="center" w:pos="4677"/>
                <w:tab w:val="right" w:pos="9355"/>
              </w:tabs>
              <w:ind w:firstLine="0"/>
              <w:jc w:val="left"/>
              <w:rPr>
                <w:sz w:val="22"/>
                <w:szCs w:val="22"/>
              </w:rPr>
            </w:pPr>
            <w:r w:rsidRPr="00A552AD">
              <w:rPr>
                <w:rFonts w:ascii="Times New Roman CYR" w:hAnsi="Times New Roman CYR" w:cs="Times New Roman CYR"/>
                <w:sz w:val="22"/>
                <w:szCs w:val="22"/>
              </w:rPr>
              <w:t xml:space="preserve">Количество этажей - </w:t>
            </w:r>
            <w:r w:rsidRPr="00A552AD">
              <w:rPr>
                <w:sz w:val="22"/>
                <w:szCs w:val="22"/>
              </w:rPr>
              <w:t>до 2 надземных этажей.</w:t>
            </w:r>
          </w:p>
          <w:p w:rsidR="00941B55" w:rsidRPr="00A552AD" w:rsidRDefault="00941B55"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941B55" w:rsidRPr="00A552AD" w:rsidRDefault="00941B55"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объекта и хозяйственных построек</w:t>
            </w:r>
            <w:r w:rsidR="0036628F" w:rsidRPr="00A552AD">
              <w:rPr>
                <w:rFonts w:ascii="Times New Roman CYR" w:hAnsi="Times New Roman CYR" w:cs="Times New Roman CYR"/>
                <w:sz w:val="22"/>
                <w:szCs w:val="22"/>
              </w:rPr>
              <w:t xml:space="preserve"> – 5 м.</w:t>
            </w:r>
          </w:p>
          <w:p w:rsidR="00941B55" w:rsidRPr="00A552AD" w:rsidRDefault="00941B55" w:rsidP="00753157">
            <w:pPr>
              <w:tabs>
                <w:tab w:val="left" w:pos="3204"/>
              </w:tabs>
              <w:ind w:firstLine="0"/>
              <w:rPr>
                <w:sz w:val="22"/>
                <w:szCs w:val="22"/>
              </w:rPr>
            </w:pPr>
            <w:r w:rsidRPr="00A552AD">
              <w:rPr>
                <w:sz w:val="22"/>
                <w:szCs w:val="22"/>
              </w:rPr>
              <w:lastRenderedPageBreak/>
              <w:t>Минимальные отступы от границ земельного участка</w:t>
            </w:r>
            <w:r w:rsidR="0036628F" w:rsidRPr="00A552AD">
              <w:rPr>
                <w:sz w:val="22"/>
                <w:szCs w:val="22"/>
              </w:rPr>
              <w:t xml:space="preserve"> -</w:t>
            </w:r>
            <w:r w:rsidRPr="00A552AD">
              <w:rPr>
                <w:sz w:val="22"/>
                <w:szCs w:val="22"/>
              </w:rPr>
              <w:t xml:space="preserve"> не подлежат установлению. </w:t>
            </w:r>
          </w:p>
          <w:p w:rsidR="00941B55" w:rsidRPr="00A552AD" w:rsidRDefault="00941B55" w:rsidP="00941B55">
            <w:pPr>
              <w:ind w:firstLine="0"/>
              <w:contextualSpacing/>
              <w:rPr>
                <w:rFonts w:ascii="Times New Roman CYR" w:hAnsi="Times New Roman CYR" w:cs="Times New Roman CYR"/>
                <w:sz w:val="22"/>
                <w:szCs w:val="22"/>
              </w:rPr>
            </w:pPr>
            <w:r w:rsidRPr="00A552AD">
              <w:rPr>
                <w:sz w:val="22"/>
                <w:szCs w:val="22"/>
              </w:rPr>
              <w:t xml:space="preserve">Максимальный процент застройки в границах земельного участка </w:t>
            </w:r>
            <w:r w:rsidRPr="00A552AD">
              <w:rPr>
                <w:rFonts w:ascii="Times New Roman CYR" w:hAnsi="Times New Roman CYR" w:cs="Times New Roman CYR"/>
                <w:sz w:val="22"/>
                <w:szCs w:val="22"/>
              </w:rPr>
              <w:t>- не подлежит установлению.</w:t>
            </w:r>
          </w:p>
          <w:p w:rsidR="00941B55" w:rsidRPr="00A552AD" w:rsidRDefault="00941B55" w:rsidP="0036628F">
            <w:pPr>
              <w:autoSpaceDE w:val="0"/>
              <w:autoSpaceDN w:val="0"/>
              <w:adjustRightInd w:val="0"/>
              <w:ind w:firstLine="0"/>
              <w:rPr>
                <w:sz w:val="22"/>
                <w:szCs w:val="22"/>
              </w:rPr>
            </w:pPr>
            <w:r w:rsidRPr="00A552AD">
              <w:rPr>
                <w:sz w:val="22"/>
                <w:szCs w:val="22"/>
              </w:rPr>
              <w:t>Процент озеленения - не подлежит установлению.</w:t>
            </w:r>
          </w:p>
        </w:tc>
        <w:tc>
          <w:tcPr>
            <w:tcW w:w="4188" w:type="dxa"/>
          </w:tcPr>
          <w:p w:rsidR="00941B55" w:rsidRPr="00A552AD" w:rsidRDefault="00941B55" w:rsidP="001E72F5">
            <w:pPr>
              <w:ind w:firstLine="0"/>
              <w:rPr>
                <w:sz w:val="22"/>
                <w:szCs w:val="22"/>
              </w:rPr>
            </w:pPr>
            <w:r w:rsidRPr="00A552AD">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w:t>
            </w:r>
            <w:r w:rsidRPr="00A552AD">
              <w:rPr>
                <w:sz w:val="22"/>
                <w:szCs w:val="22"/>
              </w:rPr>
              <w:lastRenderedPageBreak/>
              <w:t>таких зон».</w:t>
            </w:r>
          </w:p>
          <w:p w:rsidR="00941B55" w:rsidRPr="00A552AD" w:rsidRDefault="00941B55" w:rsidP="001E72F5">
            <w:pPr>
              <w:ind w:firstLine="0"/>
              <w:jc w:val="left"/>
              <w:rPr>
                <w:sz w:val="22"/>
                <w:szCs w:val="22"/>
              </w:rPr>
            </w:pPr>
          </w:p>
        </w:tc>
      </w:tr>
      <w:tr w:rsidR="00CA0F3A" w:rsidRPr="00A552AD" w:rsidTr="00260DB1">
        <w:trPr>
          <w:jc w:val="center"/>
        </w:trPr>
        <w:tc>
          <w:tcPr>
            <w:tcW w:w="2235" w:type="dxa"/>
          </w:tcPr>
          <w:p w:rsidR="00CA0F3A" w:rsidRPr="00A552AD" w:rsidRDefault="00CA0F3A" w:rsidP="001E72F5">
            <w:pPr>
              <w:ind w:firstLine="0"/>
              <w:jc w:val="left"/>
              <w:rPr>
                <w:sz w:val="22"/>
                <w:szCs w:val="22"/>
              </w:rPr>
            </w:pPr>
            <w:r w:rsidRPr="00A552AD">
              <w:rPr>
                <w:sz w:val="22"/>
                <w:szCs w:val="22"/>
              </w:rPr>
              <w:lastRenderedPageBreak/>
              <w:t>Объекты придорожного сервиса</w:t>
            </w:r>
          </w:p>
        </w:tc>
        <w:tc>
          <w:tcPr>
            <w:tcW w:w="4574" w:type="dxa"/>
          </w:tcPr>
          <w:p w:rsidR="00CA0F3A" w:rsidRPr="00A552AD" w:rsidRDefault="00CA0F3A" w:rsidP="001E72F5">
            <w:pPr>
              <w:autoSpaceDE w:val="0"/>
              <w:autoSpaceDN w:val="0"/>
              <w:adjustRightInd w:val="0"/>
              <w:ind w:firstLine="0"/>
              <w:rPr>
                <w:sz w:val="22"/>
                <w:szCs w:val="22"/>
              </w:rPr>
            </w:pPr>
            <w:r w:rsidRPr="00A552AD">
              <w:rPr>
                <w:sz w:val="22"/>
                <w:szCs w:val="22"/>
              </w:rPr>
              <w:t>Размещение автозаправочных станций (бензиновых, газовых);</w:t>
            </w:r>
          </w:p>
          <w:p w:rsidR="00CA0F3A" w:rsidRPr="00A552AD" w:rsidRDefault="00CA0F3A" w:rsidP="001E72F5">
            <w:pPr>
              <w:autoSpaceDE w:val="0"/>
              <w:autoSpaceDN w:val="0"/>
              <w:adjustRightInd w:val="0"/>
              <w:ind w:firstLine="0"/>
              <w:rPr>
                <w:sz w:val="22"/>
                <w:szCs w:val="22"/>
              </w:rPr>
            </w:pPr>
            <w:r w:rsidRPr="00A552AD">
              <w:rPr>
                <w:sz w:val="22"/>
                <w:szCs w:val="22"/>
              </w:rPr>
              <w:t>размещение магазинов сопутствующей торговли, зданий для организации общественного питания в качестве объектов придорожного сервиса;</w:t>
            </w:r>
          </w:p>
          <w:p w:rsidR="00CA0F3A" w:rsidRPr="00A552AD" w:rsidRDefault="00CA0F3A" w:rsidP="001E72F5">
            <w:pPr>
              <w:autoSpaceDE w:val="0"/>
              <w:autoSpaceDN w:val="0"/>
              <w:adjustRightInd w:val="0"/>
              <w:ind w:firstLine="0"/>
              <w:rPr>
                <w:sz w:val="22"/>
                <w:szCs w:val="22"/>
              </w:rPr>
            </w:pPr>
            <w:r w:rsidRPr="00A552AD">
              <w:rPr>
                <w:sz w:val="22"/>
                <w:szCs w:val="22"/>
              </w:rPr>
              <w:t>предоставление гостиничных услуг в качестве придорожного сервиса;</w:t>
            </w:r>
          </w:p>
          <w:p w:rsidR="00CA0F3A" w:rsidRPr="00A552AD" w:rsidRDefault="00CA0F3A" w:rsidP="001E72F5">
            <w:pPr>
              <w:autoSpaceDE w:val="0"/>
              <w:autoSpaceDN w:val="0"/>
              <w:adjustRightInd w:val="0"/>
              <w:ind w:firstLine="0"/>
              <w:rPr>
                <w:sz w:val="22"/>
                <w:szCs w:val="22"/>
              </w:rPr>
            </w:pPr>
            <w:r w:rsidRPr="00A552AD">
              <w:rPr>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072" w:type="dxa"/>
          </w:tcPr>
          <w:p w:rsidR="00CA0F3A" w:rsidRPr="00A552AD" w:rsidRDefault="00CA0F3A" w:rsidP="0036628F">
            <w:pPr>
              <w:ind w:left="34" w:firstLine="0"/>
              <w:contextualSpacing/>
              <w:rPr>
                <w:sz w:val="22"/>
                <w:szCs w:val="22"/>
              </w:rPr>
            </w:pPr>
            <w:r w:rsidRPr="00A552AD">
              <w:rPr>
                <w:rFonts w:ascii="Times New Roman CYR" w:hAnsi="Times New Roman CYR" w:cs="Times New Roman CYR"/>
                <w:sz w:val="22"/>
                <w:szCs w:val="22"/>
              </w:rPr>
              <w:t>Минимальная площадь участка</w:t>
            </w:r>
            <w:r w:rsidR="0036628F" w:rsidRPr="00A552AD">
              <w:rPr>
                <w:rFonts w:ascii="Times New Roman CYR" w:hAnsi="Times New Roman CYR" w:cs="Times New Roman CYR"/>
                <w:sz w:val="22"/>
                <w:szCs w:val="22"/>
              </w:rPr>
              <w:t xml:space="preserve"> </w:t>
            </w:r>
            <w:r w:rsidRPr="00A552AD">
              <w:rPr>
                <w:sz w:val="22"/>
                <w:szCs w:val="22"/>
              </w:rPr>
              <w:t>- 200 кв.м.</w:t>
            </w:r>
          </w:p>
          <w:p w:rsidR="00CA0F3A" w:rsidRPr="00A552AD" w:rsidRDefault="00CA0F3A"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CA0F3A" w:rsidRPr="00A552AD" w:rsidRDefault="00CA0F3A"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Количество этажей – до </w:t>
            </w:r>
            <w:r w:rsidR="0036628F" w:rsidRPr="00A552AD">
              <w:rPr>
                <w:rFonts w:ascii="Times New Roman CYR" w:hAnsi="Times New Roman CYR" w:cs="Times New Roman CYR"/>
                <w:sz w:val="22"/>
                <w:szCs w:val="22"/>
              </w:rPr>
              <w:t>2</w:t>
            </w:r>
            <w:r w:rsidRPr="00A552AD">
              <w:rPr>
                <w:rFonts w:ascii="Times New Roman CYR" w:hAnsi="Times New Roman CYR" w:cs="Times New Roman CYR"/>
                <w:sz w:val="22"/>
                <w:szCs w:val="22"/>
              </w:rPr>
              <w:t xml:space="preserve"> надземных этажей включительно.</w:t>
            </w:r>
          </w:p>
          <w:p w:rsidR="00CA0F3A" w:rsidRPr="00A552AD" w:rsidRDefault="00CA0F3A"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CA0F3A" w:rsidRPr="00A552AD" w:rsidRDefault="00CA0F3A"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объекта и хозяйственных построек:</w:t>
            </w:r>
          </w:p>
          <w:p w:rsidR="00CA0F3A" w:rsidRPr="00A552AD" w:rsidRDefault="00CA0F3A"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- 5 м.</w:t>
            </w:r>
          </w:p>
          <w:p w:rsidR="00CA0F3A" w:rsidRPr="00A552AD" w:rsidRDefault="00CA0F3A" w:rsidP="00753157">
            <w:pPr>
              <w:ind w:firstLine="0"/>
              <w:rPr>
                <w:sz w:val="22"/>
                <w:szCs w:val="22"/>
              </w:rPr>
            </w:pPr>
            <w:r w:rsidRPr="00A552AD">
              <w:rPr>
                <w:sz w:val="22"/>
                <w:szCs w:val="22"/>
              </w:rPr>
              <w:t>В условиях реконструкции допускается размещение зданий по красной линии улиц.</w:t>
            </w:r>
          </w:p>
          <w:p w:rsidR="00CA0F3A" w:rsidRPr="00A552AD" w:rsidRDefault="00CA0F3A" w:rsidP="00753157">
            <w:pPr>
              <w:autoSpaceDE w:val="0"/>
              <w:autoSpaceDN w:val="0"/>
              <w:adjustRightInd w:val="0"/>
              <w:ind w:firstLine="0"/>
              <w:rPr>
                <w:sz w:val="22"/>
                <w:szCs w:val="22"/>
              </w:rPr>
            </w:pPr>
            <w:r w:rsidRPr="00A552AD">
              <w:rPr>
                <w:sz w:val="22"/>
                <w:szCs w:val="22"/>
              </w:rPr>
              <w:t>Вспомогательные строения размещать со стороны улиц не допускается.</w:t>
            </w:r>
          </w:p>
          <w:p w:rsidR="00CA0F3A" w:rsidRPr="00A552AD" w:rsidRDefault="00CA0F3A" w:rsidP="00753157">
            <w:pPr>
              <w:autoSpaceDE w:val="0"/>
              <w:autoSpaceDN w:val="0"/>
              <w:adjustRightInd w:val="0"/>
              <w:ind w:firstLine="0"/>
              <w:rPr>
                <w:rFonts w:ascii="Times New Roman CYR" w:hAnsi="Times New Roman CYR" w:cs="Times New Roman CYR"/>
                <w:sz w:val="22"/>
                <w:szCs w:val="22"/>
              </w:rPr>
            </w:pPr>
            <w:r w:rsidRPr="00A552AD">
              <w:rPr>
                <w:rFonts w:ascii="Times New Roman CYR" w:hAnsi="Times New Roman CYR" w:cs="Times New Roman CYR"/>
                <w:sz w:val="22"/>
                <w:szCs w:val="22"/>
              </w:rPr>
              <w:t>Расстояние от границ смежного земельного участка:</w:t>
            </w:r>
          </w:p>
          <w:p w:rsidR="00CA0F3A" w:rsidRPr="00A552AD" w:rsidRDefault="00CA0F3A" w:rsidP="00753157">
            <w:pPr>
              <w:autoSpaceDE w:val="0"/>
              <w:autoSpaceDN w:val="0"/>
              <w:adjustRightInd w:val="0"/>
              <w:ind w:firstLine="0"/>
              <w:rPr>
                <w:sz w:val="22"/>
                <w:szCs w:val="22"/>
              </w:rPr>
            </w:pPr>
            <w:r w:rsidRPr="00A552AD">
              <w:rPr>
                <w:rFonts w:ascii="Times New Roman CYR" w:hAnsi="Times New Roman CYR" w:cs="Times New Roman CYR"/>
                <w:sz w:val="22"/>
                <w:szCs w:val="22"/>
              </w:rPr>
              <w:t xml:space="preserve">- </w:t>
            </w:r>
            <w:r w:rsidR="0036628F" w:rsidRPr="00A552AD">
              <w:rPr>
                <w:sz w:val="22"/>
                <w:szCs w:val="22"/>
              </w:rPr>
              <w:t>3</w:t>
            </w:r>
            <w:r w:rsidRPr="00A552AD">
              <w:rPr>
                <w:sz w:val="22"/>
                <w:szCs w:val="22"/>
              </w:rPr>
              <w:t xml:space="preserve"> м до выступающих конструктивных элементов (крыльцо, пандус, приямок, отмостка и т.д.) основного здания, </w:t>
            </w:r>
          </w:p>
          <w:p w:rsidR="00CA0F3A" w:rsidRPr="00A552AD" w:rsidRDefault="00CA0F3A" w:rsidP="00753157">
            <w:pPr>
              <w:autoSpaceDE w:val="0"/>
              <w:autoSpaceDN w:val="0"/>
              <w:adjustRightInd w:val="0"/>
              <w:ind w:firstLine="0"/>
              <w:rPr>
                <w:rFonts w:ascii="Times New Roman CYR" w:hAnsi="Times New Roman CYR" w:cs="Times New Roman CYR"/>
                <w:sz w:val="22"/>
                <w:szCs w:val="22"/>
              </w:rPr>
            </w:pPr>
            <w:r w:rsidRPr="00A552AD">
              <w:rPr>
                <w:sz w:val="22"/>
                <w:szCs w:val="22"/>
              </w:rPr>
              <w:t>- 1 м до хозяйственных построек.</w:t>
            </w:r>
          </w:p>
          <w:p w:rsidR="00CA0F3A" w:rsidRPr="00A552AD" w:rsidRDefault="00CA0F3A" w:rsidP="00753157">
            <w:pPr>
              <w:tabs>
                <w:tab w:val="center" w:pos="4677"/>
                <w:tab w:val="right" w:pos="9355"/>
              </w:tabs>
              <w:ind w:firstLine="0"/>
              <w:rPr>
                <w:sz w:val="22"/>
                <w:szCs w:val="22"/>
              </w:rPr>
            </w:pPr>
            <w:r w:rsidRPr="00A552AD">
              <w:rPr>
                <w:sz w:val="22"/>
                <w:szCs w:val="22"/>
              </w:rPr>
              <w:t xml:space="preserve">Максимальный процент застройки в границах земельного участка – 65%, включая основное строение и </w:t>
            </w:r>
            <w:r w:rsidRPr="00A552AD">
              <w:rPr>
                <w:sz w:val="22"/>
                <w:szCs w:val="22"/>
              </w:rPr>
              <w:lastRenderedPageBreak/>
              <w:t xml:space="preserve">вспомогательные, обеспечивающие функционирование объекта. </w:t>
            </w:r>
          </w:p>
          <w:p w:rsidR="00CA0F3A" w:rsidRPr="00A552AD" w:rsidRDefault="00CA0F3A" w:rsidP="00753157">
            <w:pPr>
              <w:ind w:firstLine="0"/>
              <w:rPr>
                <w:sz w:val="22"/>
                <w:szCs w:val="22"/>
              </w:rPr>
            </w:pPr>
            <w:r w:rsidRPr="00A552AD">
              <w:rPr>
                <w:sz w:val="22"/>
                <w:szCs w:val="22"/>
              </w:rPr>
              <w:t>Процент озеленения – 15% от площади земельного участка.</w:t>
            </w:r>
          </w:p>
        </w:tc>
        <w:tc>
          <w:tcPr>
            <w:tcW w:w="4188" w:type="dxa"/>
          </w:tcPr>
          <w:p w:rsidR="00CA0F3A" w:rsidRPr="00A552AD" w:rsidRDefault="00CA0F3A" w:rsidP="001E72F5">
            <w:pPr>
              <w:ind w:firstLine="0"/>
              <w:rPr>
                <w:sz w:val="22"/>
                <w:szCs w:val="22"/>
              </w:rPr>
            </w:pPr>
            <w:r w:rsidRPr="00A552AD">
              <w:rPr>
                <w:sz w:val="22"/>
                <w:szCs w:val="22"/>
              </w:rPr>
              <w:lastRenderedPageBreak/>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A0F3A" w:rsidRPr="00A552AD" w:rsidRDefault="00CA0F3A" w:rsidP="001E72F5">
            <w:pPr>
              <w:ind w:firstLine="0"/>
              <w:jc w:val="left"/>
              <w:rPr>
                <w:sz w:val="22"/>
                <w:szCs w:val="22"/>
              </w:rPr>
            </w:pPr>
          </w:p>
        </w:tc>
      </w:tr>
      <w:tr w:rsidR="000D6099" w:rsidRPr="00A552AD" w:rsidTr="00260DB1">
        <w:trPr>
          <w:jc w:val="center"/>
        </w:trPr>
        <w:tc>
          <w:tcPr>
            <w:tcW w:w="2235" w:type="dxa"/>
          </w:tcPr>
          <w:p w:rsidR="000D6099" w:rsidRPr="00A552AD" w:rsidRDefault="000D6099" w:rsidP="001E72F5">
            <w:pPr>
              <w:ind w:firstLine="0"/>
              <w:jc w:val="left"/>
              <w:rPr>
                <w:sz w:val="22"/>
                <w:szCs w:val="22"/>
              </w:rPr>
            </w:pPr>
            <w:r w:rsidRPr="00A552AD">
              <w:rPr>
                <w:sz w:val="22"/>
                <w:szCs w:val="22"/>
              </w:rPr>
              <w:lastRenderedPageBreak/>
              <w:t>Коммунальное обслуживание</w:t>
            </w:r>
          </w:p>
        </w:tc>
        <w:tc>
          <w:tcPr>
            <w:tcW w:w="4574" w:type="dxa"/>
          </w:tcPr>
          <w:p w:rsidR="000D6099" w:rsidRPr="00A552AD" w:rsidRDefault="000D6099" w:rsidP="001E72F5">
            <w:pPr>
              <w:autoSpaceDE w:val="0"/>
              <w:autoSpaceDN w:val="0"/>
              <w:adjustRightInd w:val="0"/>
              <w:ind w:firstLine="0"/>
              <w:rPr>
                <w:sz w:val="22"/>
                <w:szCs w:val="22"/>
              </w:rPr>
            </w:pPr>
            <w:r w:rsidRPr="00A552AD">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072" w:type="dxa"/>
          </w:tcPr>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 не подлежит установлению.</w:t>
            </w:r>
          </w:p>
          <w:p w:rsidR="00647F46" w:rsidRPr="00A552AD" w:rsidRDefault="00647F4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0D6099"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188" w:type="dxa"/>
          </w:tcPr>
          <w:p w:rsidR="000D6099" w:rsidRPr="00A552AD" w:rsidRDefault="000D6099" w:rsidP="001E72F5">
            <w:pPr>
              <w:ind w:firstLine="0"/>
              <w:rPr>
                <w:sz w:val="22"/>
                <w:szCs w:val="22"/>
              </w:rPr>
            </w:pPr>
            <w:r w:rsidRPr="00A552AD">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063C8" w:rsidRPr="00A552AD" w:rsidRDefault="004063C8" w:rsidP="00260DB1">
      <w:pPr>
        <w:spacing w:before="120" w:after="120"/>
        <w:ind w:firstLine="0"/>
        <w:rPr>
          <w:b/>
          <w:sz w:val="20"/>
          <w:szCs w:val="20"/>
        </w:rPr>
      </w:pPr>
      <w:r w:rsidRPr="00A552AD">
        <w:rPr>
          <w:b/>
          <w:sz w:val="20"/>
          <w:szCs w:val="20"/>
        </w:rPr>
        <w:t>УСЛОВНО РАЗРЕШЁННЫЕ ВИДЫ И ПАРАМЕТРЫ ИСПОЛЬЗОВАНИЯ ЗЕМЕЛЬНЫХ УЧАСТКОВ И ОБЪЕКТОВ КАПИТАЛЬНОГО СТРОИТЕЛЬСТВА: нет.</w:t>
      </w:r>
    </w:p>
    <w:p w:rsidR="004063C8" w:rsidRPr="00A552AD" w:rsidRDefault="004063C8" w:rsidP="00260DB1">
      <w:pPr>
        <w:spacing w:before="120" w:after="120"/>
        <w:ind w:firstLine="0"/>
        <w:rPr>
          <w:b/>
          <w:sz w:val="20"/>
          <w:szCs w:val="20"/>
        </w:rPr>
      </w:pPr>
      <w:r w:rsidRPr="00A552AD">
        <w:rPr>
          <w:b/>
          <w:sz w:val="20"/>
          <w:szCs w:val="20"/>
        </w:rPr>
        <w:t>ВСПОМОГАТЕЛЬНЫЕ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3"/>
        <w:gridCol w:w="4432"/>
        <w:gridCol w:w="4011"/>
        <w:gridCol w:w="4086"/>
      </w:tblGrid>
      <w:tr w:rsidR="004063C8" w:rsidRPr="00A552AD" w:rsidTr="00260DB1">
        <w:trPr>
          <w:trHeight w:val="384"/>
          <w:tblHeader/>
          <w:jc w:val="center"/>
        </w:trPr>
        <w:tc>
          <w:tcPr>
            <w:tcW w:w="6771" w:type="dxa"/>
            <w:gridSpan w:val="2"/>
            <w:vAlign w:val="center"/>
          </w:tcPr>
          <w:p w:rsidR="004063C8" w:rsidRPr="00A552AD" w:rsidRDefault="004063C8" w:rsidP="001E72F5">
            <w:pPr>
              <w:keepNext/>
              <w:keepLines/>
              <w:ind w:firstLine="0"/>
              <w:jc w:val="center"/>
              <w:rPr>
                <w:b/>
                <w:sz w:val="22"/>
                <w:szCs w:val="22"/>
              </w:rPr>
            </w:pPr>
            <w:r w:rsidRPr="00A552AD">
              <w:rPr>
                <w:b/>
                <w:sz w:val="22"/>
                <w:szCs w:val="22"/>
              </w:rPr>
              <w:t>Виды использования</w:t>
            </w:r>
          </w:p>
        </w:tc>
        <w:tc>
          <w:tcPr>
            <w:tcW w:w="4110" w:type="dxa"/>
            <w:vMerge w:val="restart"/>
            <w:vAlign w:val="center"/>
          </w:tcPr>
          <w:p w:rsidR="004063C8" w:rsidRPr="00A552AD" w:rsidRDefault="004063C8" w:rsidP="001E72F5">
            <w:pPr>
              <w:keepNext/>
              <w:keepLines/>
              <w:ind w:firstLine="0"/>
              <w:jc w:val="center"/>
              <w:rPr>
                <w:b/>
                <w:sz w:val="22"/>
                <w:szCs w:val="22"/>
              </w:rPr>
            </w:pPr>
            <w:r w:rsidRPr="00A552AD">
              <w:rPr>
                <w:b/>
                <w:sz w:val="22"/>
                <w:szCs w:val="22"/>
              </w:rPr>
              <w:t xml:space="preserve">Параметры разрешенного </w:t>
            </w:r>
            <w:r w:rsidRPr="00A552AD">
              <w:rPr>
                <w:b/>
                <w:sz w:val="22"/>
                <w:szCs w:val="22"/>
              </w:rPr>
              <w:br/>
              <w:t>использования</w:t>
            </w:r>
          </w:p>
        </w:tc>
        <w:tc>
          <w:tcPr>
            <w:tcW w:w="4188" w:type="dxa"/>
            <w:vMerge w:val="restart"/>
            <w:vAlign w:val="center"/>
          </w:tcPr>
          <w:p w:rsidR="004063C8" w:rsidRPr="00A552AD" w:rsidRDefault="004063C8" w:rsidP="001E72F5">
            <w:pPr>
              <w:keepNext/>
              <w:keepLines/>
              <w:ind w:firstLine="0"/>
              <w:jc w:val="center"/>
              <w:rPr>
                <w:b/>
                <w:sz w:val="22"/>
                <w:szCs w:val="22"/>
              </w:rPr>
            </w:pPr>
            <w:r w:rsidRPr="00A552AD">
              <w:rPr>
                <w:b/>
                <w:sz w:val="22"/>
                <w:szCs w:val="22"/>
              </w:rPr>
              <w:t xml:space="preserve">Ограничения использования </w:t>
            </w:r>
            <w:r w:rsidRPr="00A552AD">
              <w:rPr>
                <w:b/>
                <w:sz w:val="22"/>
                <w:szCs w:val="22"/>
              </w:rPr>
              <w:br/>
              <w:t xml:space="preserve">земельных участков и объектов </w:t>
            </w:r>
            <w:r w:rsidRPr="00A552AD">
              <w:rPr>
                <w:b/>
                <w:sz w:val="22"/>
                <w:szCs w:val="22"/>
              </w:rPr>
              <w:br/>
              <w:t>капитального строительства</w:t>
            </w:r>
          </w:p>
        </w:tc>
      </w:tr>
      <w:tr w:rsidR="004063C8" w:rsidRPr="00A552AD" w:rsidTr="00260DB1">
        <w:trPr>
          <w:trHeight w:val="384"/>
          <w:tblHeader/>
          <w:jc w:val="center"/>
        </w:trPr>
        <w:tc>
          <w:tcPr>
            <w:tcW w:w="2235" w:type="dxa"/>
            <w:vAlign w:val="center"/>
          </w:tcPr>
          <w:p w:rsidR="004063C8" w:rsidRPr="00A552AD" w:rsidRDefault="004063C8" w:rsidP="001E72F5">
            <w:pPr>
              <w:keepNext/>
              <w:keepLines/>
              <w:ind w:firstLine="0"/>
              <w:jc w:val="center"/>
              <w:rPr>
                <w:b/>
                <w:sz w:val="22"/>
                <w:szCs w:val="22"/>
              </w:rPr>
            </w:pPr>
            <w:r w:rsidRPr="00A552AD">
              <w:rPr>
                <w:b/>
                <w:sz w:val="22"/>
                <w:szCs w:val="22"/>
              </w:rPr>
              <w:t>Наименование вида использования</w:t>
            </w:r>
          </w:p>
        </w:tc>
        <w:tc>
          <w:tcPr>
            <w:tcW w:w="4536" w:type="dxa"/>
            <w:vAlign w:val="center"/>
          </w:tcPr>
          <w:p w:rsidR="004063C8" w:rsidRPr="00A552AD" w:rsidRDefault="004063C8" w:rsidP="001E72F5">
            <w:pPr>
              <w:keepNext/>
              <w:keepLines/>
              <w:ind w:firstLine="0"/>
              <w:jc w:val="center"/>
              <w:rPr>
                <w:b/>
                <w:sz w:val="22"/>
                <w:szCs w:val="22"/>
              </w:rPr>
            </w:pPr>
            <w:r w:rsidRPr="00A552AD">
              <w:rPr>
                <w:b/>
                <w:sz w:val="22"/>
                <w:szCs w:val="22"/>
              </w:rPr>
              <w:t>Описание вида использования</w:t>
            </w:r>
          </w:p>
        </w:tc>
        <w:tc>
          <w:tcPr>
            <w:tcW w:w="4110" w:type="dxa"/>
            <w:vMerge/>
            <w:vAlign w:val="center"/>
          </w:tcPr>
          <w:p w:rsidR="004063C8" w:rsidRPr="00A552AD" w:rsidRDefault="004063C8" w:rsidP="001E72F5">
            <w:pPr>
              <w:keepNext/>
              <w:keepLines/>
              <w:ind w:firstLine="0"/>
              <w:jc w:val="center"/>
              <w:rPr>
                <w:b/>
                <w:sz w:val="22"/>
                <w:szCs w:val="22"/>
              </w:rPr>
            </w:pPr>
          </w:p>
        </w:tc>
        <w:tc>
          <w:tcPr>
            <w:tcW w:w="4188" w:type="dxa"/>
            <w:vMerge/>
            <w:vAlign w:val="center"/>
          </w:tcPr>
          <w:p w:rsidR="004063C8" w:rsidRPr="00A552AD" w:rsidRDefault="004063C8" w:rsidP="001E72F5">
            <w:pPr>
              <w:keepNext/>
              <w:keepLines/>
              <w:ind w:firstLine="0"/>
              <w:jc w:val="center"/>
              <w:rPr>
                <w:b/>
                <w:sz w:val="22"/>
                <w:szCs w:val="22"/>
              </w:rPr>
            </w:pPr>
          </w:p>
        </w:tc>
      </w:tr>
      <w:tr w:rsidR="0062344B" w:rsidRPr="00A552AD" w:rsidTr="00260DB1">
        <w:trPr>
          <w:trHeight w:val="206"/>
          <w:jc w:val="center"/>
        </w:trPr>
        <w:tc>
          <w:tcPr>
            <w:tcW w:w="2235" w:type="dxa"/>
          </w:tcPr>
          <w:p w:rsidR="0062344B" w:rsidRPr="00A552AD" w:rsidRDefault="0062344B" w:rsidP="001E72F5">
            <w:pPr>
              <w:ind w:firstLine="0"/>
              <w:jc w:val="left"/>
              <w:rPr>
                <w:sz w:val="22"/>
                <w:szCs w:val="22"/>
              </w:rPr>
            </w:pPr>
            <w:r w:rsidRPr="00A552AD">
              <w:rPr>
                <w:sz w:val="22"/>
                <w:szCs w:val="22"/>
              </w:rPr>
              <w:t xml:space="preserve">Коммунальное </w:t>
            </w:r>
            <w:r w:rsidRPr="00A552AD">
              <w:rPr>
                <w:sz w:val="22"/>
                <w:szCs w:val="22"/>
              </w:rPr>
              <w:lastRenderedPageBreak/>
              <w:t>обслуживание</w:t>
            </w:r>
          </w:p>
        </w:tc>
        <w:tc>
          <w:tcPr>
            <w:tcW w:w="4536" w:type="dxa"/>
          </w:tcPr>
          <w:p w:rsidR="0062344B" w:rsidRPr="00A552AD" w:rsidRDefault="0062344B" w:rsidP="001E72F5">
            <w:pPr>
              <w:autoSpaceDE w:val="0"/>
              <w:autoSpaceDN w:val="0"/>
              <w:adjustRightInd w:val="0"/>
              <w:ind w:firstLine="0"/>
              <w:rPr>
                <w:sz w:val="22"/>
                <w:szCs w:val="22"/>
              </w:rPr>
            </w:pPr>
            <w:r w:rsidRPr="00A552AD">
              <w:rPr>
                <w:sz w:val="22"/>
                <w:szCs w:val="22"/>
              </w:rPr>
              <w:lastRenderedPageBreak/>
              <w:t xml:space="preserve">Размещение объектов капитального </w:t>
            </w:r>
            <w:r w:rsidRPr="00A552AD">
              <w:rPr>
                <w:sz w:val="22"/>
                <w:szCs w:val="22"/>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0" w:type="dxa"/>
          </w:tcPr>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lastRenderedPageBreak/>
              <w:t xml:space="preserve">Минимальная площадь участка - не </w:t>
            </w:r>
            <w:r w:rsidRPr="00A552AD">
              <w:rPr>
                <w:rFonts w:ascii="Times New Roman CYR" w:hAnsi="Times New Roman CYR" w:cs="Times New Roman CYR"/>
                <w:sz w:val="22"/>
                <w:szCs w:val="22"/>
              </w:rPr>
              <w:lastRenderedPageBreak/>
              <w:t>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 не подлежит установлению.</w:t>
            </w:r>
          </w:p>
          <w:p w:rsidR="00647F46" w:rsidRPr="00A552AD" w:rsidRDefault="00647F4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62344B"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188" w:type="dxa"/>
          </w:tcPr>
          <w:p w:rsidR="0062344B" w:rsidRPr="00A552AD" w:rsidRDefault="0062344B" w:rsidP="001E72F5">
            <w:pPr>
              <w:ind w:firstLine="0"/>
              <w:jc w:val="left"/>
              <w:rPr>
                <w:sz w:val="22"/>
                <w:szCs w:val="22"/>
              </w:rPr>
            </w:pPr>
          </w:p>
        </w:tc>
      </w:tr>
    </w:tbl>
    <w:p w:rsidR="00B53EE3" w:rsidRPr="00A552AD" w:rsidRDefault="00B53EE3" w:rsidP="00B53EE3">
      <w:pPr>
        <w:spacing w:before="120" w:after="120"/>
        <w:ind w:left="567"/>
        <w:rPr>
          <w:b/>
          <w:sz w:val="20"/>
          <w:szCs w:val="20"/>
        </w:rPr>
      </w:pPr>
      <w:bookmarkStart w:id="89" w:name="_Toc477198194"/>
      <w:bookmarkStart w:id="90" w:name="_Toc487800930"/>
    </w:p>
    <w:p w:rsidR="00B53EE3" w:rsidRPr="00A552AD" w:rsidRDefault="00B53EE3" w:rsidP="00260DB1">
      <w:pPr>
        <w:spacing w:before="120" w:after="120"/>
        <w:ind w:firstLine="0"/>
        <w:rPr>
          <w:b/>
          <w:sz w:val="20"/>
          <w:szCs w:val="20"/>
        </w:rPr>
      </w:pPr>
      <w:r w:rsidRPr="00A552AD">
        <w:rPr>
          <w:b/>
          <w:sz w:val="20"/>
          <w:szCs w:val="20"/>
        </w:rPr>
        <w:t>РАСЧЕТНЫЕ ПОКАЗАТЕЛИ МИНИМАЛЬНО ДОПУСТИМОГО УРОВНЯ ОБЕСПЕЧЕННОСТИ Т</w:t>
      </w:r>
      <w:r w:rsidR="00260DB1" w:rsidRPr="00A552AD">
        <w:rPr>
          <w:b/>
          <w:sz w:val="20"/>
          <w:szCs w:val="20"/>
        </w:rPr>
        <w:t>ЕРРИТОРИИ ОБЪЕКТАМИ КОММУНАЛЬНОЙ</w:t>
      </w:r>
      <w:r w:rsidRPr="00A552AD">
        <w:rPr>
          <w:b/>
          <w:sz w:val="20"/>
          <w:szCs w:val="20"/>
        </w:rPr>
        <w:t>, ТРАНСПОРТНОЙ, СОЦИАЛЬНОЙ ИНФРАСТРУКТУР И РАСЧЕТНЫЕ ПОКАЗАТЕЛИ МАКСИМАЛЬНО ДОПУСТИМОГО УРОВНЯ ТЕРРИТОР</w:t>
      </w:r>
      <w:r w:rsidRPr="00A552AD">
        <w:rPr>
          <w:b/>
          <w:sz w:val="20"/>
          <w:szCs w:val="20"/>
        </w:rPr>
        <w:t>И</w:t>
      </w:r>
      <w:r w:rsidRPr="00A552AD">
        <w:rPr>
          <w:b/>
          <w:sz w:val="20"/>
          <w:szCs w:val="20"/>
        </w:rPr>
        <w:t>АЛЬНОЙ ДОСТУПНОСТИ УКАЗАННЫХ ОБЪЕКТОВ ДЛЯ НАСЕЛЕНИЯ ДЛЯ ТЕРРИТОРИЙ, ПРЕДПОЛАГАЮЩИХ ДЕЯТЕЛЬНОСТЬ ПО КО</w:t>
      </w:r>
      <w:r w:rsidRPr="00A552AD">
        <w:rPr>
          <w:b/>
          <w:sz w:val="20"/>
          <w:szCs w:val="20"/>
        </w:rPr>
        <w:t>М</w:t>
      </w:r>
      <w:r w:rsidRPr="00A552AD">
        <w:rPr>
          <w:b/>
          <w:sz w:val="20"/>
          <w:szCs w:val="20"/>
        </w:rPr>
        <w:t>ПЛЕКСНОМУ И УСТОЙЧИВОМУ РАЗВИТИЮ ТЕРРИТОРИИ</w:t>
      </w:r>
    </w:p>
    <w:p w:rsidR="00B53EE3" w:rsidRPr="00A552AD" w:rsidRDefault="00B53EE3" w:rsidP="00B53EE3">
      <w:pPr>
        <w:spacing w:before="160" w:after="160"/>
        <w:jc w:val="center"/>
        <w:rPr>
          <w:b/>
          <w:sz w:val="22"/>
          <w:szCs w:val="16"/>
        </w:rPr>
      </w:pPr>
      <w:r w:rsidRPr="00A552AD">
        <w:rPr>
          <w:b/>
          <w:sz w:val="22"/>
          <w:szCs w:val="16"/>
        </w:rPr>
        <w:t xml:space="preserve">Для объектов коммунальной инфраструктуры местного значения </w:t>
      </w:r>
      <w:r w:rsidR="00E771A1" w:rsidRPr="00A552AD">
        <w:rPr>
          <w:b/>
          <w:sz w:val="22"/>
          <w:szCs w:val="16"/>
        </w:rPr>
        <w:t>сельского поселения</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4"/>
        <w:gridCol w:w="4853"/>
        <w:gridCol w:w="4375"/>
      </w:tblGrid>
      <w:tr w:rsidR="00B53EE3" w:rsidRPr="00A552AD" w:rsidTr="00260DB1">
        <w:trPr>
          <w:jc w:val="center"/>
        </w:trPr>
        <w:tc>
          <w:tcPr>
            <w:tcW w:w="1870" w:type="pct"/>
            <w:shd w:val="clear" w:color="auto" w:fill="auto"/>
            <w:vAlign w:val="center"/>
          </w:tcPr>
          <w:p w:rsidR="00B53EE3" w:rsidRPr="00A552AD" w:rsidRDefault="00B53EE3" w:rsidP="00030D0C">
            <w:pPr>
              <w:pStyle w:val="af3"/>
              <w:rPr>
                <w:sz w:val="22"/>
                <w:szCs w:val="22"/>
              </w:rPr>
            </w:pPr>
            <w:r w:rsidRPr="00A552AD">
              <w:rPr>
                <w:sz w:val="22"/>
                <w:szCs w:val="22"/>
              </w:rPr>
              <w:t>Вид объекта местного значения</w:t>
            </w:r>
          </w:p>
        </w:tc>
        <w:tc>
          <w:tcPr>
            <w:tcW w:w="1646" w:type="pct"/>
            <w:shd w:val="clear" w:color="auto" w:fill="auto"/>
            <w:vAlign w:val="center"/>
          </w:tcPr>
          <w:p w:rsidR="00B53EE3" w:rsidRPr="00A552AD" w:rsidRDefault="00B53EE3" w:rsidP="00030D0C">
            <w:pPr>
              <w:pStyle w:val="af3"/>
              <w:rPr>
                <w:sz w:val="22"/>
                <w:szCs w:val="22"/>
              </w:rPr>
            </w:pPr>
            <w:r w:rsidRPr="00A552AD">
              <w:rPr>
                <w:sz w:val="22"/>
                <w:szCs w:val="22"/>
              </w:rPr>
              <w:t>Потребность в территории, для размещения объекта обслуживания, кв. м</w:t>
            </w:r>
          </w:p>
        </w:tc>
        <w:tc>
          <w:tcPr>
            <w:tcW w:w="1484" w:type="pct"/>
            <w:shd w:val="clear" w:color="auto" w:fill="auto"/>
          </w:tcPr>
          <w:p w:rsidR="00B53EE3" w:rsidRPr="00A552AD" w:rsidRDefault="00B53EE3" w:rsidP="00030D0C">
            <w:pPr>
              <w:pStyle w:val="af3"/>
              <w:rPr>
                <w:sz w:val="22"/>
                <w:szCs w:val="22"/>
              </w:rPr>
            </w:pPr>
            <w:r w:rsidRPr="00A552AD">
              <w:rPr>
                <w:sz w:val="22"/>
                <w:szCs w:val="22"/>
              </w:rPr>
              <w:t>Территориальная доступность объектов коммунальной инфраструктуры</w:t>
            </w:r>
          </w:p>
        </w:tc>
      </w:tr>
      <w:tr w:rsidR="00B53EE3" w:rsidRPr="00A552AD" w:rsidTr="00260DB1">
        <w:trPr>
          <w:jc w:val="center"/>
        </w:trPr>
        <w:tc>
          <w:tcPr>
            <w:tcW w:w="1870" w:type="pct"/>
            <w:shd w:val="clear" w:color="auto" w:fill="auto"/>
          </w:tcPr>
          <w:p w:rsidR="00B53EE3" w:rsidRPr="00A552AD" w:rsidRDefault="00B53EE3" w:rsidP="00030D0C">
            <w:pPr>
              <w:rPr>
                <w:sz w:val="22"/>
                <w:szCs w:val="22"/>
              </w:rPr>
            </w:pPr>
            <w:r w:rsidRPr="00A552AD">
              <w:rPr>
                <w:sz w:val="22"/>
                <w:szCs w:val="22"/>
              </w:rPr>
              <w:t xml:space="preserve">Трансформаторные подстанции </w:t>
            </w:r>
          </w:p>
        </w:tc>
        <w:tc>
          <w:tcPr>
            <w:tcW w:w="1646" w:type="pct"/>
            <w:shd w:val="clear" w:color="auto" w:fill="auto"/>
          </w:tcPr>
          <w:p w:rsidR="00B53EE3" w:rsidRPr="00A552AD" w:rsidRDefault="00B53EE3" w:rsidP="00030D0C">
            <w:pPr>
              <w:jc w:val="center"/>
              <w:rPr>
                <w:sz w:val="22"/>
                <w:szCs w:val="22"/>
              </w:rPr>
            </w:pPr>
            <w:r w:rsidRPr="00A552AD">
              <w:rPr>
                <w:sz w:val="22"/>
                <w:szCs w:val="22"/>
              </w:rPr>
              <w:t>от 50</w:t>
            </w:r>
          </w:p>
        </w:tc>
        <w:tc>
          <w:tcPr>
            <w:tcW w:w="1484" w:type="pct"/>
            <w:shd w:val="clear" w:color="auto" w:fill="auto"/>
          </w:tcPr>
          <w:p w:rsidR="00B53EE3" w:rsidRPr="00A552AD" w:rsidRDefault="00B53EE3" w:rsidP="00030D0C">
            <w:pPr>
              <w:jc w:val="center"/>
              <w:rPr>
                <w:sz w:val="22"/>
                <w:szCs w:val="22"/>
              </w:rPr>
            </w:pPr>
            <w:r w:rsidRPr="00A552AD">
              <w:rPr>
                <w:sz w:val="22"/>
                <w:szCs w:val="22"/>
              </w:rPr>
              <w:t>Не нормируется</w:t>
            </w:r>
          </w:p>
        </w:tc>
      </w:tr>
      <w:tr w:rsidR="00B53EE3" w:rsidRPr="00A552AD" w:rsidTr="00260DB1">
        <w:trPr>
          <w:jc w:val="center"/>
        </w:trPr>
        <w:tc>
          <w:tcPr>
            <w:tcW w:w="1870" w:type="pct"/>
            <w:shd w:val="clear" w:color="auto" w:fill="auto"/>
          </w:tcPr>
          <w:p w:rsidR="00B53EE3" w:rsidRPr="00A552AD" w:rsidRDefault="00B53EE3" w:rsidP="00030D0C">
            <w:pPr>
              <w:rPr>
                <w:sz w:val="22"/>
                <w:szCs w:val="22"/>
              </w:rPr>
            </w:pPr>
            <w:r w:rsidRPr="00A552AD">
              <w:rPr>
                <w:sz w:val="22"/>
                <w:szCs w:val="22"/>
              </w:rPr>
              <w:t>Пункты редуцирования газа</w:t>
            </w:r>
          </w:p>
        </w:tc>
        <w:tc>
          <w:tcPr>
            <w:tcW w:w="1646" w:type="pct"/>
            <w:shd w:val="clear" w:color="auto" w:fill="auto"/>
          </w:tcPr>
          <w:p w:rsidR="00B53EE3" w:rsidRPr="00A552AD" w:rsidRDefault="00B53EE3" w:rsidP="00030D0C">
            <w:pPr>
              <w:jc w:val="center"/>
              <w:rPr>
                <w:sz w:val="22"/>
                <w:szCs w:val="22"/>
              </w:rPr>
            </w:pPr>
            <w:r w:rsidRPr="00A552AD">
              <w:rPr>
                <w:sz w:val="22"/>
                <w:szCs w:val="22"/>
              </w:rPr>
              <w:t>от 4</w:t>
            </w:r>
          </w:p>
        </w:tc>
        <w:tc>
          <w:tcPr>
            <w:tcW w:w="1484" w:type="pct"/>
            <w:shd w:val="clear" w:color="auto" w:fill="auto"/>
          </w:tcPr>
          <w:p w:rsidR="00B53EE3" w:rsidRPr="00A552AD" w:rsidRDefault="00B53EE3" w:rsidP="00030D0C">
            <w:pPr>
              <w:jc w:val="center"/>
              <w:rPr>
                <w:sz w:val="22"/>
                <w:szCs w:val="22"/>
              </w:rPr>
            </w:pPr>
            <w:r w:rsidRPr="00A552AD">
              <w:rPr>
                <w:sz w:val="22"/>
                <w:szCs w:val="22"/>
              </w:rPr>
              <w:t>Не нормируется</w:t>
            </w:r>
          </w:p>
        </w:tc>
      </w:tr>
      <w:tr w:rsidR="00B53EE3" w:rsidRPr="00A552AD" w:rsidTr="00260DB1">
        <w:trPr>
          <w:jc w:val="center"/>
        </w:trPr>
        <w:tc>
          <w:tcPr>
            <w:tcW w:w="1870" w:type="pct"/>
            <w:shd w:val="clear" w:color="auto" w:fill="auto"/>
          </w:tcPr>
          <w:p w:rsidR="00B53EE3" w:rsidRPr="00A552AD" w:rsidRDefault="00B53EE3" w:rsidP="00030D0C">
            <w:pPr>
              <w:rPr>
                <w:sz w:val="22"/>
                <w:szCs w:val="22"/>
              </w:rPr>
            </w:pPr>
            <w:r w:rsidRPr="00A552AD">
              <w:rPr>
                <w:sz w:val="22"/>
                <w:szCs w:val="22"/>
              </w:rPr>
              <w:t>Котельные</w:t>
            </w:r>
          </w:p>
        </w:tc>
        <w:tc>
          <w:tcPr>
            <w:tcW w:w="1646" w:type="pct"/>
            <w:shd w:val="clear" w:color="auto" w:fill="auto"/>
          </w:tcPr>
          <w:p w:rsidR="00B53EE3" w:rsidRPr="00A552AD" w:rsidRDefault="00B53EE3" w:rsidP="00030D0C">
            <w:pPr>
              <w:jc w:val="center"/>
              <w:rPr>
                <w:sz w:val="22"/>
                <w:szCs w:val="22"/>
              </w:rPr>
            </w:pPr>
            <w:r w:rsidRPr="00A552AD">
              <w:rPr>
                <w:sz w:val="22"/>
                <w:szCs w:val="22"/>
              </w:rPr>
              <w:t>от 7000</w:t>
            </w:r>
          </w:p>
        </w:tc>
        <w:tc>
          <w:tcPr>
            <w:tcW w:w="1484" w:type="pct"/>
            <w:shd w:val="clear" w:color="auto" w:fill="auto"/>
          </w:tcPr>
          <w:p w:rsidR="00B53EE3" w:rsidRPr="00A552AD" w:rsidRDefault="00B53EE3" w:rsidP="00030D0C">
            <w:pPr>
              <w:jc w:val="center"/>
              <w:rPr>
                <w:sz w:val="22"/>
                <w:szCs w:val="22"/>
              </w:rPr>
            </w:pPr>
            <w:r w:rsidRPr="00A552AD">
              <w:rPr>
                <w:sz w:val="22"/>
                <w:szCs w:val="22"/>
              </w:rPr>
              <w:t>Не нормируется</w:t>
            </w:r>
          </w:p>
        </w:tc>
      </w:tr>
    </w:tbl>
    <w:p w:rsidR="004063C8" w:rsidRPr="00A552AD" w:rsidRDefault="004063C8" w:rsidP="00536A88">
      <w:pPr>
        <w:keepNext/>
        <w:pageBreakBefore/>
        <w:tabs>
          <w:tab w:val="left" w:pos="851"/>
        </w:tabs>
        <w:spacing w:before="240" w:after="120"/>
        <w:ind w:left="432" w:hanging="432"/>
        <w:jc w:val="center"/>
        <w:outlineLvl w:val="0"/>
        <w:rPr>
          <w:b/>
          <w:bCs/>
          <w:caps/>
          <w:kern w:val="32"/>
          <w:sz w:val="28"/>
          <w:szCs w:val="28"/>
          <w:lang/>
        </w:rPr>
      </w:pPr>
      <w:r w:rsidRPr="00A552AD">
        <w:rPr>
          <w:b/>
          <w:bCs/>
          <w:caps/>
          <w:kern w:val="32"/>
          <w:sz w:val="28"/>
          <w:szCs w:val="28"/>
          <w:lang/>
        </w:rPr>
        <w:lastRenderedPageBreak/>
        <w:t xml:space="preserve">2.6 </w:t>
      </w:r>
      <w:r w:rsidRPr="00A552AD">
        <w:rPr>
          <w:b/>
          <w:bCs/>
          <w:caps/>
          <w:kern w:val="32"/>
          <w:sz w:val="28"/>
          <w:szCs w:val="28"/>
          <w:lang/>
        </w:rPr>
        <w:t>ЗОНА</w:t>
      </w:r>
      <w:r w:rsidRPr="00A552AD">
        <w:rPr>
          <w:b/>
          <w:bCs/>
          <w:caps/>
          <w:kern w:val="32"/>
          <w:sz w:val="28"/>
          <w:szCs w:val="28"/>
          <w:lang/>
        </w:rPr>
        <w:t xml:space="preserve"> </w:t>
      </w:r>
      <w:r w:rsidRPr="00A552AD">
        <w:rPr>
          <w:b/>
          <w:bCs/>
          <w:caps/>
          <w:kern w:val="32"/>
          <w:sz w:val="28"/>
          <w:szCs w:val="28"/>
          <w:lang/>
        </w:rPr>
        <w:t>СЕЛЬСКОХОЗЯЙСТВЕННОГО НАЗНАЧЕНИЯ</w:t>
      </w:r>
      <w:r w:rsidRPr="00A552AD">
        <w:rPr>
          <w:b/>
          <w:bCs/>
          <w:caps/>
          <w:kern w:val="32"/>
          <w:sz w:val="28"/>
          <w:szCs w:val="28"/>
          <w:lang/>
        </w:rPr>
        <w:t xml:space="preserve"> (</w:t>
      </w:r>
      <w:r w:rsidRPr="00A552AD">
        <w:rPr>
          <w:b/>
          <w:bCs/>
          <w:caps/>
          <w:kern w:val="32"/>
          <w:sz w:val="22"/>
          <w:szCs w:val="22"/>
          <w:lang/>
        </w:rPr>
        <w:t>С</w:t>
      </w:r>
      <w:r w:rsidRPr="00A552AD">
        <w:rPr>
          <w:b/>
          <w:sz w:val="22"/>
          <w:szCs w:val="22"/>
        </w:rPr>
        <w:t>х</w:t>
      </w:r>
      <w:r w:rsidRPr="00A552AD">
        <w:rPr>
          <w:b/>
          <w:bCs/>
          <w:caps/>
          <w:kern w:val="32"/>
          <w:sz w:val="28"/>
          <w:szCs w:val="28"/>
          <w:lang/>
        </w:rPr>
        <w:t>)</w:t>
      </w:r>
      <w:bookmarkEnd w:id="89"/>
      <w:bookmarkEnd w:id="90"/>
    </w:p>
    <w:p w:rsidR="004063C8" w:rsidRPr="00A552AD" w:rsidRDefault="004063C8" w:rsidP="00260DB1">
      <w:pPr>
        <w:spacing w:before="120" w:after="120"/>
        <w:ind w:firstLine="0"/>
        <w:rPr>
          <w:b/>
          <w:sz w:val="20"/>
          <w:szCs w:val="20"/>
        </w:rPr>
      </w:pPr>
      <w:r w:rsidRPr="00A552AD">
        <w:rPr>
          <w:b/>
          <w:sz w:val="20"/>
          <w:szCs w:val="20"/>
        </w:rPr>
        <w:t>ОСНОВНЫЕ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3"/>
        <w:gridCol w:w="4671"/>
        <w:gridCol w:w="4123"/>
        <w:gridCol w:w="3545"/>
      </w:tblGrid>
      <w:tr w:rsidR="004063C8" w:rsidRPr="00A552AD" w:rsidTr="00260DB1">
        <w:trPr>
          <w:trHeight w:val="552"/>
          <w:tblHeader/>
          <w:jc w:val="center"/>
        </w:trPr>
        <w:tc>
          <w:tcPr>
            <w:tcW w:w="7196" w:type="dxa"/>
            <w:gridSpan w:val="2"/>
            <w:vAlign w:val="center"/>
          </w:tcPr>
          <w:p w:rsidR="004063C8" w:rsidRPr="00A552AD" w:rsidRDefault="004063C8" w:rsidP="00536A88">
            <w:pPr>
              <w:keepNext/>
              <w:keepLines/>
              <w:ind w:firstLine="0"/>
              <w:jc w:val="center"/>
              <w:rPr>
                <w:b/>
                <w:sz w:val="22"/>
                <w:szCs w:val="22"/>
              </w:rPr>
            </w:pPr>
            <w:r w:rsidRPr="00A552AD">
              <w:rPr>
                <w:b/>
                <w:sz w:val="22"/>
                <w:szCs w:val="22"/>
              </w:rPr>
              <w:t>Виды использования</w:t>
            </w:r>
          </w:p>
        </w:tc>
        <w:tc>
          <w:tcPr>
            <w:tcW w:w="4252" w:type="dxa"/>
            <w:vMerge w:val="restart"/>
            <w:vAlign w:val="center"/>
          </w:tcPr>
          <w:p w:rsidR="004063C8" w:rsidRPr="00A552AD" w:rsidRDefault="004063C8" w:rsidP="00536A88">
            <w:pPr>
              <w:keepNext/>
              <w:keepLines/>
              <w:ind w:firstLine="0"/>
              <w:jc w:val="center"/>
              <w:rPr>
                <w:b/>
                <w:sz w:val="22"/>
                <w:szCs w:val="22"/>
              </w:rPr>
            </w:pPr>
            <w:r w:rsidRPr="00A552AD">
              <w:rPr>
                <w:b/>
                <w:sz w:val="22"/>
                <w:szCs w:val="22"/>
              </w:rPr>
              <w:t xml:space="preserve">Параметры разрешенного </w:t>
            </w:r>
            <w:r w:rsidRPr="00A552AD">
              <w:rPr>
                <w:b/>
                <w:sz w:val="22"/>
                <w:szCs w:val="22"/>
              </w:rPr>
              <w:br/>
              <w:t>использования</w:t>
            </w:r>
          </w:p>
        </w:tc>
        <w:tc>
          <w:tcPr>
            <w:tcW w:w="3621" w:type="dxa"/>
            <w:vMerge w:val="restart"/>
            <w:vAlign w:val="center"/>
          </w:tcPr>
          <w:p w:rsidR="004063C8" w:rsidRPr="00A552AD" w:rsidRDefault="004063C8" w:rsidP="00536A88">
            <w:pPr>
              <w:keepNext/>
              <w:keepLines/>
              <w:ind w:firstLine="0"/>
              <w:jc w:val="center"/>
              <w:rPr>
                <w:b/>
                <w:sz w:val="22"/>
                <w:szCs w:val="22"/>
              </w:rPr>
            </w:pPr>
            <w:r w:rsidRPr="00A552AD">
              <w:rPr>
                <w:b/>
                <w:sz w:val="22"/>
                <w:szCs w:val="22"/>
              </w:rPr>
              <w:t xml:space="preserve">Ограничения использования </w:t>
            </w:r>
            <w:r w:rsidRPr="00A552AD">
              <w:rPr>
                <w:b/>
                <w:sz w:val="22"/>
                <w:szCs w:val="22"/>
              </w:rPr>
              <w:br/>
              <w:t>земельных участков и объектов капитального строительства</w:t>
            </w:r>
          </w:p>
        </w:tc>
      </w:tr>
      <w:tr w:rsidR="004063C8" w:rsidRPr="00A552AD" w:rsidTr="00260DB1">
        <w:trPr>
          <w:trHeight w:val="552"/>
          <w:tblHeader/>
          <w:jc w:val="center"/>
        </w:trPr>
        <w:tc>
          <w:tcPr>
            <w:tcW w:w="2403" w:type="dxa"/>
            <w:vAlign w:val="center"/>
          </w:tcPr>
          <w:p w:rsidR="004063C8" w:rsidRPr="00A552AD" w:rsidRDefault="004063C8" w:rsidP="00536A88">
            <w:pPr>
              <w:keepNext/>
              <w:keepLines/>
              <w:ind w:firstLine="0"/>
              <w:jc w:val="center"/>
              <w:rPr>
                <w:b/>
                <w:sz w:val="22"/>
                <w:szCs w:val="22"/>
              </w:rPr>
            </w:pPr>
            <w:r w:rsidRPr="00A552AD">
              <w:rPr>
                <w:b/>
                <w:sz w:val="22"/>
                <w:szCs w:val="22"/>
              </w:rPr>
              <w:t>Наименование вида использования</w:t>
            </w:r>
          </w:p>
        </w:tc>
        <w:tc>
          <w:tcPr>
            <w:tcW w:w="4793" w:type="dxa"/>
            <w:vAlign w:val="center"/>
          </w:tcPr>
          <w:p w:rsidR="004063C8" w:rsidRPr="00A552AD" w:rsidRDefault="004063C8" w:rsidP="00536A88">
            <w:pPr>
              <w:keepNext/>
              <w:keepLines/>
              <w:ind w:firstLine="0"/>
              <w:jc w:val="center"/>
              <w:rPr>
                <w:b/>
                <w:sz w:val="22"/>
                <w:szCs w:val="22"/>
              </w:rPr>
            </w:pPr>
            <w:r w:rsidRPr="00A552AD">
              <w:rPr>
                <w:b/>
                <w:sz w:val="22"/>
                <w:szCs w:val="22"/>
              </w:rPr>
              <w:t>Описание вида использования</w:t>
            </w:r>
          </w:p>
        </w:tc>
        <w:tc>
          <w:tcPr>
            <w:tcW w:w="4252" w:type="dxa"/>
            <w:vMerge/>
            <w:vAlign w:val="center"/>
          </w:tcPr>
          <w:p w:rsidR="004063C8" w:rsidRPr="00A552AD" w:rsidRDefault="004063C8" w:rsidP="00536A88">
            <w:pPr>
              <w:keepNext/>
              <w:keepLines/>
              <w:ind w:firstLine="0"/>
              <w:jc w:val="center"/>
              <w:rPr>
                <w:b/>
                <w:sz w:val="22"/>
                <w:szCs w:val="22"/>
              </w:rPr>
            </w:pPr>
          </w:p>
        </w:tc>
        <w:tc>
          <w:tcPr>
            <w:tcW w:w="3621" w:type="dxa"/>
            <w:vMerge/>
            <w:vAlign w:val="center"/>
          </w:tcPr>
          <w:p w:rsidR="004063C8" w:rsidRPr="00A552AD" w:rsidRDefault="004063C8" w:rsidP="00536A88">
            <w:pPr>
              <w:keepNext/>
              <w:keepLines/>
              <w:ind w:firstLine="0"/>
              <w:jc w:val="center"/>
              <w:rPr>
                <w:b/>
                <w:sz w:val="22"/>
                <w:szCs w:val="22"/>
              </w:rPr>
            </w:pPr>
          </w:p>
        </w:tc>
      </w:tr>
      <w:tr w:rsidR="00E246F5" w:rsidRPr="00A552AD" w:rsidTr="00260DB1">
        <w:trPr>
          <w:jc w:val="center"/>
        </w:trPr>
        <w:tc>
          <w:tcPr>
            <w:tcW w:w="2403" w:type="dxa"/>
          </w:tcPr>
          <w:p w:rsidR="0036628F" w:rsidRPr="00A552AD" w:rsidRDefault="0036628F" w:rsidP="00536A88">
            <w:pPr>
              <w:autoSpaceDE w:val="0"/>
              <w:autoSpaceDN w:val="0"/>
              <w:adjustRightInd w:val="0"/>
              <w:ind w:firstLine="0"/>
              <w:rPr>
                <w:sz w:val="22"/>
                <w:szCs w:val="22"/>
              </w:rPr>
            </w:pPr>
            <w:r w:rsidRPr="00A552AD">
              <w:rPr>
                <w:sz w:val="22"/>
                <w:szCs w:val="22"/>
              </w:rPr>
              <w:t>Выращивание зерновых и иных сельскохозяйственных культур</w:t>
            </w:r>
          </w:p>
        </w:tc>
        <w:tc>
          <w:tcPr>
            <w:tcW w:w="4793" w:type="dxa"/>
          </w:tcPr>
          <w:p w:rsidR="0036628F" w:rsidRPr="00A552AD" w:rsidRDefault="0036628F" w:rsidP="00536A88">
            <w:pPr>
              <w:autoSpaceDE w:val="0"/>
              <w:autoSpaceDN w:val="0"/>
              <w:adjustRightInd w:val="0"/>
              <w:ind w:firstLine="0"/>
              <w:rPr>
                <w:sz w:val="22"/>
                <w:szCs w:val="22"/>
              </w:rPr>
            </w:pPr>
            <w:r w:rsidRPr="00A552AD">
              <w:rPr>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252" w:type="dxa"/>
            <w:vMerge w:val="restart"/>
          </w:tcPr>
          <w:p w:rsidR="0036628F" w:rsidRPr="00A552AD" w:rsidRDefault="0036628F" w:rsidP="00753157">
            <w:pPr>
              <w:ind w:firstLine="0"/>
              <w:contextualSpacing/>
              <w:jc w:val="left"/>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Минимальная площадь участка </w:t>
            </w:r>
          </w:p>
          <w:p w:rsidR="0036628F" w:rsidRPr="00A552AD" w:rsidRDefault="0036628F" w:rsidP="0036628F">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не подлежит установлению.</w:t>
            </w:r>
          </w:p>
          <w:p w:rsidR="0036628F" w:rsidRPr="00A552AD" w:rsidRDefault="0036628F"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36628F" w:rsidRPr="00A552AD" w:rsidRDefault="0036628F" w:rsidP="0029700D">
            <w:pPr>
              <w:tabs>
                <w:tab w:val="center" w:pos="4677"/>
                <w:tab w:val="right" w:pos="9355"/>
              </w:tabs>
              <w:ind w:firstLine="0"/>
              <w:jc w:val="left"/>
              <w:rPr>
                <w:sz w:val="22"/>
                <w:szCs w:val="22"/>
              </w:rPr>
            </w:pPr>
            <w:r w:rsidRPr="00A552AD">
              <w:rPr>
                <w:rFonts w:ascii="Times New Roman CYR" w:hAnsi="Times New Roman CYR" w:cs="Times New Roman CYR"/>
                <w:sz w:val="22"/>
                <w:szCs w:val="22"/>
              </w:rPr>
              <w:t xml:space="preserve">Количество этажей - </w:t>
            </w:r>
            <w:r w:rsidRPr="00A552AD">
              <w:rPr>
                <w:sz w:val="22"/>
                <w:szCs w:val="22"/>
              </w:rPr>
              <w:t>до 1 надземного этажа.</w:t>
            </w:r>
          </w:p>
          <w:p w:rsidR="0036628F" w:rsidRPr="00A552AD" w:rsidRDefault="0036628F"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36628F" w:rsidRPr="00A552AD" w:rsidRDefault="0036628F" w:rsidP="0036628F">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объекта и хозяйственных построек - не подлежит установлению.</w:t>
            </w:r>
          </w:p>
          <w:p w:rsidR="0036628F" w:rsidRPr="00A552AD" w:rsidRDefault="0036628F" w:rsidP="00753157">
            <w:pPr>
              <w:tabs>
                <w:tab w:val="left" w:pos="3204"/>
              </w:tabs>
              <w:ind w:firstLine="0"/>
              <w:rPr>
                <w:sz w:val="22"/>
                <w:szCs w:val="22"/>
              </w:rPr>
            </w:pPr>
            <w:r w:rsidRPr="00A552AD">
              <w:rPr>
                <w:sz w:val="22"/>
                <w:szCs w:val="22"/>
              </w:rPr>
              <w:t xml:space="preserve">Минимальные отступы от границ земельного участка - не подлежат установлению. </w:t>
            </w:r>
          </w:p>
          <w:p w:rsidR="0036628F" w:rsidRPr="00A552AD" w:rsidRDefault="0036628F" w:rsidP="0036628F">
            <w:pPr>
              <w:ind w:firstLine="0"/>
              <w:contextualSpacing/>
              <w:rPr>
                <w:rFonts w:ascii="Times New Roman CYR" w:hAnsi="Times New Roman CYR" w:cs="Times New Roman CYR"/>
                <w:sz w:val="22"/>
                <w:szCs w:val="22"/>
              </w:rPr>
            </w:pPr>
            <w:r w:rsidRPr="00A552AD">
              <w:rPr>
                <w:sz w:val="22"/>
                <w:szCs w:val="22"/>
              </w:rPr>
              <w:t xml:space="preserve">Максимальный процент застройки в границах земельного участка </w:t>
            </w:r>
            <w:r w:rsidRPr="00A552AD">
              <w:rPr>
                <w:rFonts w:ascii="Times New Roman CYR" w:hAnsi="Times New Roman CYR" w:cs="Times New Roman CYR"/>
                <w:sz w:val="22"/>
                <w:szCs w:val="22"/>
              </w:rPr>
              <w:t>- не подлежит установлению.</w:t>
            </w:r>
          </w:p>
          <w:p w:rsidR="0036628F" w:rsidRPr="00A552AD" w:rsidRDefault="0036628F" w:rsidP="0036628F">
            <w:pPr>
              <w:autoSpaceDE w:val="0"/>
              <w:autoSpaceDN w:val="0"/>
              <w:adjustRightInd w:val="0"/>
              <w:ind w:firstLine="0"/>
              <w:rPr>
                <w:sz w:val="22"/>
                <w:szCs w:val="22"/>
              </w:rPr>
            </w:pPr>
            <w:r w:rsidRPr="00A552AD">
              <w:rPr>
                <w:sz w:val="22"/>
                <w:szCs w:val="22"/>
              </w:rPr>
              <w:t>Процент озеленения – не подлежит установлению.</w:t>
            </w:r>
          </w:p>
        </w:tc>
        <w:tc>
          <w:tcPr>
            <w:tcW w:w="3621" w:type="dxa"/>
          </w:tcPr>
          <w:p w:rsidR="0036628F" w:rsidRPr="00A552AD" w:rsidRDefault="0036628F" w:rsidP="00536A88">
            <w:pPr>
              <w:ind w:firstLine="0"/>
              <w:rPr>
                <w:sz w:val="22"/>
                <w:szCs w:val="22"/>
              </w:rPr>
            </w:pPr>
            <w:r w:rsidRPr="00A552A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A552A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E246F5" w:rsidRPr="00A552AD" w:rsidTr="00260DB1">
        <w:trPr>
          <w:jc w:val="center"/>
        </w:trPr>
        <w:tc>
          <w:tcPr>
            <w:tcW w:w="2403" w:type="dxa"/>
          </w:tcPr>
          <w:p w:rsidR="0036628F" w:rsidRPr="00A552AD" w:rsidRDefault="0036628F" w:rsidP="00536A88">
            <w:pPr>
              <w:autoSpaceDE w:val="0"/>
              <w:autoSpaceDN w:val="0"/>
              <w:adjustRightInd w:val="0"/>
              <w:ind w:firstLine="0"/>
              <w:rPr>
                <w:sz w:val="22"/>
                <w:szCs w:val="22"/>
              </w:rPr>
            </w:pPr>
            <w:r w:rsidRPr="00A552AD">
              <w:rPr>
                <w:sz w:val="22"/>
                <w:szCs w:val="22"/>
              </w:rPr>
              <w:t>Овощеводство</w:t>
            </w:r>
          </w:p>
        </w:tc>
        <w:tc>
          <w:tcPr>
            <w:tcW w:w="4793" w:type="dxa"/>
          </w:tcPr>
          <w:p w:rsidR="0036628F" w:rsidRPr="00A552AD" w:rsidRDefault="0036628F" w:rsidP="00536A88">
            <w:pPr>
              <w:autoSpaceDE w:val="0"/>
              <w:autoSpaceDN w:val="0"/>
              <w:adjustRightInd w:val="0"/>
              <w:ind w:firstLine="0"/>
              <w:rPr>
                <w:sz w:val="22"/>
                <w:szCs w:val="22"/>
              </w:rPr>
            </w:pPr>
            <w:r w:rsidRPr="00A552AD">
              <w:rPr>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252" w:type="dxa"/>
            <w:vMerge/>
          </w:tcPr>
          <w:p w:rsidR="0036628F" w:rsidRPr="00A552AD" w:rsidRDefault="0036628F" w:rsidP="00753157">
            <w:pPr>
              <w:tabs>
                <w:tab w:val="left" w:pos="3204"/>
              </w:tabs>
              <w:ind w:firstLine="0"/>
              <w:rPr>
                <w:sz w:val="22"/>
                <w:szCs w:val="22"/>
              </w:rPr>
            </w:pPr>
          </w:p>
        </w:tc>
        <w:tc>
          <w:tcPr>
            <w:tcW w:w="3621" w:type="dxa"/>
          </w:tcPr>
          <w:p w:rsidR="0036628F" w:rsidRPr="00A552AD" w:rsidRDefault="0036628F" w:rsidP="00536A88">
            <w:pPr>
              <w:ind w:firstLine="0"/>
              <w:rPr>
                <w:sz w:val="22"/>
                <w:szCs w:val="22"/>
              </w:rPr>
            </w:pPr>
            <w:r w:rsidRPr="00A552A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A552A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E246F5" w:rsidRPr="00A552AD" w:rsidTr="00260DB1">
        <w:trPr>
          <w:jc w:val="center"/>
        </w:trPr>
        <w:tc>
          <w:tcPr>
            <w:tcW w:w="2403" w:type="dxa"/>
          </w:tcPr>
          <w:p w:rsidR="0036628F" w:rsidRPr="00A552AD" w:rsidRDefault="0036628F" w:rsidP="00536A88">
            <w:pPr>
              <w:autoSpaceDE w:val="0"/>
              <w:autoSpaceDN w:val="0"/>
              <w:adjustRightInd w:val="0"/>
              <w:ind w:firstLine="0"/>
              <w:rPr>
                <w:sz w:val="22"/>
                <w:szCs w:val="22"/>
              </w:rPr>
            </w:pPr>
            <w:r w:rsidRPr="00A552AD">
              <w:rPr>
                <w:sz w:val="22"/>
                <w:szCs w:val="22"/>
              </w:rPr>
              <w:lastRenderedPageBreak/>
              <w:t>Выращивание тонизирующих, лекарственных, цветочных культур</w:t>
            </w:r>
          </w:p>
        </w:tc>
        <w:tc>
          <w:tcPr>
            <w:tcW w:w="4793" w:type="dxa"/>
          </w:tcPr>
          <w:p w:rsidR="0036628F" w:rsidRPr="00A552AD" w:rsidRDefault="0036628F" w:rsidP="00536A88">
            <w:pPr>
              <w:autoSpaceDE w:val="0"/>
              <w:autoSpaceDN w:val="0"/>
              <w:adjustRightInd w:val="0"/>
              <w:ind w:firstLine="0"/>
              <w:rPr>
                <w:sz w:val="22"/>
                <w:szCs w:val="22"/>
              </w:rPr>
            </w:pPr>
            <w:r w:rsidRPr="00A552AD">
              <w:rPr>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252" w:type="dxa"/>
            <w:vMerge/>
          </w:tcPr>
          <w:p w:rsidR="0036628F" w:rsidRPr="00A552AD" w:rsidRDefault="0036628F" w:rsidP="00753157">
            <w:pPr>
              <w:tabs>
                <w:tab w:val="left" w:pos="3204"/>
              </w:tabs>
              <w:ind w:firstLine="0"/>
              <w:rPr>
                <w:sz w:val="22"/>
                <w:szCs w:val="22"/>
              </w:rPr>
            </w:pPr>
          </w:p>
        </w:tc>
        <w:tc>
          <w:tcPr>
            <w:tcW w:w="3621" w:type="dxa"/>
          </w:tcPr>
          <w:p w:rsidR="0036628F" w:rsidRPr="00A552AD" w:rsidRDefault="0036628F" w:rsidP="00536A88">
            <w:pPr>
              <w:ind w:firstLine="0"/>
              <w:rPr>
                <w:sz w:val="22"/>
                <w:szCs w:val="22"/>
              </w:rPr>
            </w:pPr>
            <w:r w:rsidRPr="00A552A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A552A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E246F5" w:rsidRPr="00A552AD" w:rsidTr="00260DB1">
        <w:trPr>
          <w:jc w:val="center"/>
        </w:trPr>
        <w:tc>
          <w:tcPr>
            <w:tcW w:w="2403" w:type="dxa"/>
          </w:tcPr>
          <w:p w:rsidR="0036628F" w:rsidRPr="00A552AD" w:rsidRDefault="0036628F" w:rsidP="00536A88">
            <w:pPr>
              <w:autoSpaceDE w:val="0"/>
              <w:autoSpaceDN w:val="0"/>
              <w:adjustRightInd w:val="0"/>
              <w:ind w:firstLine="0"/>
              <w:rPr>
                <w:sz w:val="22"/>
                <w:szCs w:val="22"/>
              </w:rPr>
            </w:pPr>
            <w:r w:rsidRPr="00A552AD">
              <w:rPr>
                <w:sz w:val="22"/>
                <w:szCs w:val="22"/>
              </w:rPr>
              <w:t>Садоводство</w:t>
            </w:r>
          </w:p>
        </w:tc>
        <w:tc>
          <w:tcPr>
            <w:tcW w:w="4793" w:type="dxa"/>
          </w:tcPr>
          <w:p w:rsidR="0036628F" w:rsidRPr="00A552AD" w:rsidRDefault="0036628F" w:rsidP="00536A88">
            <w:pPr>
              <w:autoSpaceDE w:val="0"/>
              <w:autoSpaceDN w:val="0"/>
              <w:adjustRightInd w:val="0"/>
              <w:ind w:firstLine="0"/>
              <w:rPr>
                <w:sz w:val="22"/>
                <w:szCs w:val="22"/>
              </w:rPr>
            </w:pPr>
            <w:r w:rsidRPr="00A552AD">
              <w:rPr>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252" w:type="dxa"/>
            <w:vMerge/>
          </w:tcPr>
          <w:p w:rsidR="0036628F" w:rsidRPr="00A552AD" w:rsidRDefault="0036628F" w:rsidP="00753157">
            <w:pPr>
              <w:tabs>
                <w:tab w:val="left" w:pos="3204"/>
              </w:tabs>
              <w:ind w:firstLine="0"/>
              <w:rPr>
                <w:sz w:val="22"/>
                <w:szCs w:val="22"/>
              </w:rPr>
            </w:pPr>
          </w:p>
        </w:tc>
        <w:tc>
          <w:tcPr>
            <w:tcW w:w="3621" w:type="dxa"/>
          </w:tcPr>
          <w:p w:rsidR="0036628F" w:rsidRPr="00A552AD" w:rsidRDefault="0036628F" w:rsidP="00536A88">
            <w:pPr>
              <w:ind w:firstLine="0"/>
              <w:rPr>
                <w:sz w:val="22"/>
                <w:szCs w:val="22"/>
              </w:rPr>
            </w:pPr>
            <w:r w:rsidRPr="00A552A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A552A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E246F5" w:rsidRPr="00A552AD" w:rsidTr="00260DB1">
        <w:trPr>
          <w:jc w:val="center"/>
        </w:trPr>
        <w:tc>
          <w:tcPr>
            <w:tcW w:w="2403" w:type="dxa"/>
          </w:tcPr>
          <w:p w:rsidR="0036628F" w:rsidRPr="00A552AD" w:rsidRDefault="0036628F" w:rsidP="00536A88">
            <w:pPr>
              <w:autoSpaceDE w:val="0"/>
              <w:autoSpaceDN w:val="0"/>
              <w:adjustRightInd w:val="0"/>
              <w:ind w:firstLine="0"/>
              <w:rPr>
                <w:sz w:val="22"/>
                <w:szCs w:val="22"/>
              </w:rPr>
            </w:pPr>
            <w:r w:rsidRPr="00A552AD">
              <w:rPr>
                <w:sz w:val="22"/>
                <w:szCs w:val="22"/>
              </w:rPr>
              <w:t>Скотоводство</w:t>
            </w:r>
          </w:p>
        </w:tc>
        <w:tc>
          <w:tcPr>
            <w:tcW w:w="4793" w:type="dxa"/>
          </w:tcPr>
          <w:p w:rsidR="0036628F" w:rsidRPr="00A552AD" w:rsidRDefault="0036628F" w:rsidP="00536A88">
            <w:pPr>
              <w:autoSpaceDE w:val="0"/>
              <w:autoSpaceDN w:val="0"/>
              <w:adjustRightInd w:val="0"/>
              <w:ind w:firstLine="0"/>
              <w:rPr>
                <w:sz w:val="22"/>
                <w:szCs w:val="22"/>
              </w:rPr>
            </w:pPr>
            <w:r w:rsidRPr="00A552AD">
              <w:rPr>
                <w:sz w:val="22"/>
                <w:szCs w:val="22"/>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w:t>
            </w:r>
            <w:r w:rsidRPr="00A552AD">
              <w:rPr>
                <w:sz w:val="22"/>
                <w:szCs w:val="22"/>
              </w:rPr>
              <w:lastRenderedPageBreak/>
              <w:t>рогатого скота, овец, коз, лошадей, верблюдов, оленей);</w:t>
            </w:r>
          </w:p>
          <w:p w:rsidR="0036628F" w:rsidRPr="00A552AD" w:rsidRDefault="0036628F" w:rsidP="00536A88">
            <w:pPr>
              <w:autoSpaceDE w:val="0"/>
              <w:autoSpaceDN w:val="0"/>
              <w:adjustRightInd w:val="0"/>
              <w:ind w:firstLine="0"/>
              <w:rPr>
                <w:sz w:val="22"/>
                <w:szCs w:val="22"/>
              </w:rPr>
            </w:pPr>
            <w:r w:rsidRPr="00A552AD">
              <w:rPr>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6628F" w:rsidRPr="00A552AD" w:rsidRDefault="0036628F" w:rsidP="00536A88">
            <w:pPr>
              <w:autoSpaceDE w:val="0"/>
              <w:autoSpaceDN w:val="0"/>
              <w:adjustRightInd w:val="0"/>
              <w:ind w:firstLine="0"/>
              <w:rPr>
                <w:sz w:val="22"/>
                <w:szCs w:val="22"/>
              </w:rPr>
            </w:pPr>
            <w:r w:rsidRPr="00A552AD">
              <w:rPr>
                <w:sz w:val="22"/>
                <w:szCs w:val="22"/>
              </w:rPr>
              <w:t>разведение племенных животных, производство и использование племенной продукции (материала)</w:t>
            </w:r>
          </w:p>
        </w:tc>
        <w:tc>
          <w:tcPr>
            <w:tcW w:w="4252" w:type="dxa"/>
            <w:vMerge w:val="restart"/>
          </w:tcPr>
          <w:p w:rsidR="0036628F" w:rsidRPr="00A552AD" w:rsidRDefault="0036628F" w:rsidP="0036628F">
            <w:pPr>
              <w:ind w:firstLine="0"/>
              <w:contextualSpacing/>
              <w:jc w:val="left"/>
              <w:rPr>
                <w:rFonts w:ascii="Times New Roman CYR" w:hAnsi="Times New Roman CYR" w:cs="Times New Roman CYR"/>
                <w:sz w:val="22"/>
                <w:szCs w:val="22"/>
              </w:rPr>
            </w:pPr>
            <w:r w:rsidRPr="00A552AD">
              <w:rPr>
                <w:rFonts w:ascii="Times New Roman CYR" w:hAnsi="Times New Roman CYR" w:cs="Times New Roman CYR"/>
                <w:sz w:val="22"/>
                <w:szCs w:val="22"/>
              </w:rPr>
              <w:lastRenderedPageBreak/>
              <w:t>Минимальная площадь участка - не подлежит установлению.</w:t>
            </w:r>
          </w:p>
          <w:p w:rsidR="0036628F" w:rsidRPr="00A552AD" w:rsidRDefault="0036628F"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36628F" w:rsidRPr="00A552AD" w:rsidRDefault="0036628F" w:rsidP="0029700D">
            <w:pPr>
              <w:tabs>
                <w:tab w:val="center" w:pos="4677"/>
                <w:tab w:val="right" w:pos="9355"/>
              </w:tabs>
              <w:ind w:firstLine="0"/>
              <w:jc w:val="left"/>
              <w:rPr>
                <w:sz w:val="22"/>
                <w:szCs w:val="22"/>
              </w:rPr>
            </w:pPr>
            <w:r w:rsidRPr="00A552AD">
              <w:rPr>
                <w:rFonts w:ascii="Times New Roman CYR" w:hAnsi="Times New Roman CYR" w:cs="Times New Roman CYR"/>
                <w:sz w:val="22"/>
                <w:szCs w:val="22"/>
              </w:rPr>
              <w:lastRenderedPageBreak/>
              <w:t xml:space="preserve">Количество этажей - </w:t>
            </w:r>
            <w:r w:rsidRPr="00A552AD">
              <w:rPr>
                <w:sz w:val="22"/>
                <w:szCs w:val="22"/>
              </w:rPr>
              <w:t>до 1 надземного этажа.</w:t>
            </w:r>
          </w:p>
          <w:p w:rsidR="0036628F" w:rsidRPr="00A552AD" w:rsidRDefault="0036628F"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36628F" w:rsidRPr="00A552AD" w:rsidRDefault="0036628F" w:rsidP="0036628F">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объекта и хозяйственных построек – не подлежит установлению.</w:t>
            </w:r>
          </w:p>
          <w:p w:rsidR="0036628F" w:rsidRPr="00A552AD" w:rsidRDefault="0036628F" w:rsidP="00753157">
            <w:pPr>
              <w:tabs>
                <w:tab w:val="left" w:pos="3204"/>
              </w:tabs>
              <w:ind w:firstLine="0"/>
              <w:rPr>
                <w:sz w:val="22"/>
                <w:szCs w:val="22"/>
              </w:rPr>
            </w:pPr>
            <w:r w:rsidRPr="00A552AD">
              <w:rPr>
                <w:sz w:val="22"/>
                <w:szCs w:val="22"/>
              </w:rPr>
              <w:t xml:space="preserve">Минимальные отступы от границ земельного участка - не подлежат установлению. </w:t>
            </w:r>
          </w:p>
          <w:p w:rsidR="0036628F" w:rsidRPr="00A552AD" w:rsidRDefault="0036628F" w:rsidP="0036628F">
            <w:pPr>
              <w:ind w:firstLine="0"/>
              <w:contextualSpacing/>
              <w:rPr>
                <w:rFonts w:ascii="Times New Roman CYR" w:hAnsi="Times New Roman CYR" w:cs="Times New Roman CYR"/>
                <w:sz w:val="22"/>
                <w:szCs w:val="22"/>
              </w:rPr>
            </w:pPr>
            <w:r w:rsidRPr="00A552AD">
              <w:rPr>
                <w:sz w:val="22"/>
                <w:szCs w:val="22"/>
              </w:rPr>
              <w:t xml:space="preserve">Максимальный процент застройки в границах земельного участка </w:t>
            </w:r>
            <w:r w:rsidRPr="00A552AD">
              <w:rPr>
                <w:rFonts w:ascii="Times New Roman CYR" w:hAnsi="Times New Roman CYR" w:cs="Times New Roman CYR"/>
                <w:sz w:val="22"/>
                <w:szCs w:val="22"/>
              </w:rPr>
              <w:t>- не подлежит установлению.</w:t>
            </w:r>
          </w:p>
          <w:p w:rsidR="0036628F" w:rsidRPr="00A552AD" w:rsidRDefault="0036628F" w:rsidP="0036628F">
            <w:pPr>
              <w:autoSpaceDE w:val="0"/>
              <w:autoSpaceDN w:val="0"/>
              <w:adjustRightInd w:val="0"/>
              <w:ind w:firstLine="0"/>
              <w:rPr>
                <w:sz w:val="22"/>
                <w:szCs w:val="22"/>
              </w:rPr>
            </w:pPr>
            <w:r w:rsidRPr="00A552AD">
              <w:rPr>
                <w:sz w:val="22"/>
                <w:szCs w:val="22"/>
              </w:rPr>
              <w:t>Процент озеленения – не подлежит установлению.</w:t>
            </w:r>
          </w:p>
        </w:tc>
        <w:tc>
          <w:tcPr>
            <w:tcW w:w="3621" w:type="dxa"/>
          </w:tcPr>
          <w:p w:rsidR="0036628F" w:rsidRPr="00A552AD" w:rsidRDefault="0036628F" w:rsidP="00536A88">
            <w:pPr>
              <w:ind w:firstLine="0"/>
              <w:rPr>
                <w:sz w:val="22"/>
                <w:szCs w:val="22"/>
              </w:rPr>
            </w:pPr>
            <w:r w:rsidRPr="00A552AD">
              <w:rPr>
                <w:sz w:val="22"/>
                <w:szCs w:val="22"/>
              </w:rPr>
              <w:lastRenderedPageBreak/>
              <w:t xml:space="preserve">Использование земельных участков в границах охранных зон объектов электросетевого хозяйства осуществлять в </w:t>
            </w:r>
            <w:r w:rsidRPr="00A552AD">
              <w:rPr>
                <w:sz w:val="22"/>
                <w:szCs w:val="22"/>
              </w:rPr>
              <w:lastRenderedPageBreak/>
              <w:t xml:space="preserve">соответствии с Постановлением Правительства Российской Федерации от 24.02.2009 </w:t>
            </w:r>
            <w:r w:rsidRPr="00A552A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E246F5" w:rsidRPr="00A552AD" w:rsidTr="00260DB1">
        <w:trPr>
          <w:jc w:val="center"/>
        </w:trPr>
        <w:tc>
          <w:tcPr>
            <w:tcW w:w="2403" w:type="dxa"/>
          </w:tcPr>
          <w:p w:rsidR="0036628F" w:rsidRPr="00A552AD" w:rsidRDefault="0036628F" w:rsidP="00536A88">
            <w:pPr>
              <w:autoSpaceDE w:val="0"/>
              <w:autoSpaceDN w:val="0"/>
              <w:adjustRightInd w:val="0"/>
              <w:ind w:firstLine="0"/>
              <w:rPr>
                <w:sz w:val="22"/>
                <w:szCs w:val="22"/>
              </w:rPr>
            </w:pPr>
            <w:r w:rsidRPr="00A552AD">
              <w:rPr>
                <w:sz w:val="22"/>
                <w:szCs w:val="22"/>
              </w:rPr>
              <w:lastRenderedPageBreak/>
              <w:t>Птицеводство</w:t>
            </w:r>
          </w:p>
        </w:tc>
        <w:tc>
          <w:tcPr>
            <w:tcW w:w="4793" w:type="dxa"/>
          </w:tcPr>
          <w:p w:rsidR="0036628F" w:rsidRPr="00A552AD" w:rsidRDefault="0036628F" w:rsidP="00536A88">
            <w:pPr>
              <w:autoSpaceDE w:val="0"/>
              <w:autoSpaceDN w:val="0"/>
              <w:adjustRightInd w:val="0"/>
              <w:ind w:firstLine="0"/>
              <w:rPr>
                <w:sz w:val="22"/>
                <w:szCs w:val="22"/>
              </w:rPr>
            </w:pPr>
            <w:r w:rsidRPr="00A552AD">
              <w:rPr>
                <w:sz w:val="22"/>
                <w:szCs w:val="22"/>
              </w:rPr>
              <w:t>Осуществление хозяйственной деятельности, связанной с разведением домашних пород птиц, в том числе водоплавающих;</w:t>
            </w:r>
          </w:p>
          <w:p w:rsidR="0036628F" w:rsidRPr="00A552AD" w:rsidRDefault="0036628F" w:rsidP="00536A88">
            <w:pPr>
              <w:autoSpaceDE w:val="0"/>
              <w:autoSpaceDN w:val="0"/>
              <w:adjustRightInd w:val="0"/>
              <w:ind w:firstLine="0"/>
              <w:rPr>
                <w:sz w:val="22"/>
                <w:szCs w:val="22"/>
              </w:rPr>
            </w:pPr>
            <w:r w:rsidRPr="00A552AD">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6628F" w:rsidRPr="00A552AD" w:rsidRDefault="0036628F" w:rsidP="00536A88">
            <w:pPr>
              <w:autoSpaceDE w:val="0"/>
              <w:autoSpaceDN w:val="0"/>
              <w:adjustRightInd w:val="0"/>
              <w:ind w:firstLine="0"/>
              <w:rPr>
                <w:sz w:val="22"/>
                <w:szCs w:val="22"/>
              </w:rPr>
            </w:pPr>
            <w:r w:rsidRPr="00A552AD">
              <w:rPr>
                <w:sz w:val="22"/>
                <w:szCs w:val="22"/>
              </w:rPr>
              <w:t>разведение племенных животных, производство и использование племенной продукции (материала)</w:t>
            </w:r>
          </w:p>
        </w:tc>
        <w:tc>
          <w:tcPr>
            <w:tcW w:w="4252" w:type="dxa"/>
            <w:vMerge/>
          </w:tcPr>
          <w:p w:rsidR="0036628F" w:rsidRPr="00A552AD" w:rsidRDefault="0036628F" w:rsidP="0036628F">
            <w:pPr>
              <w:autoSpaceDE w:val="0"/>
              <w:autoSpaceDN w:val="0"/>
              <w:adjustRightInd w:val="0"/>
              <w:ind w:firstLine="0"/>
              <w:rPr>
                <w:sz w:val="22"/>
                <w:szCs w:val="22"/>
              </w:rPr>
            </w:pPr>
          </w:p>
        </w:tc>
        <w:tc>
          <w:tcPr>
            <w:tcW w:w="3621" w:type="dxa"/>
          </w:tcPr>
          <w:p w:rsidR="0036628F" w:rsidRPr="00A552AD" w:rsidRDefault="0036628F" w:rsidP="00536A88">
            <w:pPr>
              <w:ind w:firstLine="0"/>
              <w:rPr>
                <w:sz w:val="22"/>
                <w:szCs w:val="22"/>
              </w:rPr>
            </w:pPr>
            <w:r w:rsidRPr="00A552A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A552A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E246F5" w:rsidRPr="00A552AD" w:rsidTr="00260DB1">
        <w:trPr>
          <w:jc w:val="center"/>
        </w:trPr>
        <w:tc>
          <w:tcPr>
            <w:tcW w:w="2403" w:type="dxa"/>
          </w:tcPr>
          <w:p w:rsidR="0036628F" w:rsidRPr="00A552AD" w:rsidRDefault="0036628F" w:rsidP="00536A88">
            <w:pPr>
              <w:autoSpaceDE w:val="0"/>
              <w:autoSpaceDN w:val="0"/>
              <w:adjustRightInd w:val="0"/>
              <w:ind w:firstLine="0"/>
              <w:rPr>
                <w:sz w:val="22"/>
                <w:szCs w:val="22"/>
              </w:rPr>
            </w:pPr>
            <w:r w:rsidRPr="00A552AD">
              <w:rPr>
                <w:sz w:val="22"/>
                <w:szCs w:val="22"/>
              </w:rPr>
              <w:t>Свиноводство</w:t>
            </w:r>
          </w:p>
        </w:tc>
        <w:tc>
          <w:tcPr>
            <w:tcW w:w="4793" w:type="dxa"/>
          </w:tcPr>
          <w:p w:rsidR="0036628F" w:rsidRPr="00A552AD" w:rsidRDefault="0036628F" w:rsidP="00536A88">
            <w:pPr>
              <w:autoSpaceDE w:val="0"/>
              <w:autoSpaceDN w:val="0"/>
              <w:adjustRightInd w:val="0"/>
              <w:ind w:firstLine="0"/>
              <w:rPr>
                <w:sz w:val="22"/>
                <w:szCs w:val="22"/>
              </w:rPr>
            </w:pPr>
            <w:r w:rsidRPr="00A552AD">
              <w:rPr>
                <w:sz w:val="22"/>
                <w:szCs w:val="22"/>
              </w:rPr>
              <w:t>Осуществление хозяйственной деятельности, связанной с разведением свиней;</w:t>
            </w:r>
          </w:p>
          <w:p w:rsidR="0036628F" w:rsidRPr="00A552AD" w:rsidRDefault="0036628F" w:rsidP="00536A88">
            <w:pPr>
              <w:autoSpaceDE w:val="0"/>
              <w:autoSpaceDN w:val="0"/>
              <w:adjustRightInd w:val="0"/>
              <w:ind w:firstLine="0"/>
              <w:rPr>
                <w:sz w:val="22"/>
                <w:szCs w:val="22"/>
              </w:rPr>
            </w:pPr>
            <w:r w:rsidRPr="00A552AD">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6628F" w:rsidRPr="00A552AD" w:rsidRDefault="0036628F" w:rsidP="00536A88">
            <w:pPr>
              <w:autoSpaceDE w:val="0"/>
              <w:autoSpaceDN w:val="0"/>
              <w:adjustRightInd w:val="0"/>
              <w:ind w:firstLine="0"/>
              <w:rPr>
                <w:sz w:val="22"/>
                <w:szCs w:val="22"/>
              </w:rPr>
            </w:pPr>
            <w:r w:rsidRPr="00A552AD">
              <w:rPr>
                <w:sz w:val="22"/>
                <w:szCs w:val="22"/>
              </w:rPr>
              <w:t xml:space="preserve">разведение племенных животных, производство и использование племенной </w:t>
            </w:r>
            <w:r w:rsidRPr="00A552AD">
              <w:rPr>
                <w:sz w:val="22"/>
                <w:szCs w:val="22"/>
              </w:rPr>
              <w:lastRenderedPageBreak/>
              <w:t>продукции (материала)</w:t>
            </w:r>
          </w:p>
        </w:tc>
        <w:tc>
          <w:tcPr>
            <w:tcW w:w="4252" w:type="dxa"/>
            <w:vMerge/>
          </w:tcPr>
          <w:p w:rsidR="0036628F" w:rsidRPr="00A552AD" w:rsidRDefault="0036628F" w:rsidP="00753157">
            <w:pPr>
              <w:tabs>
                <w:tab w:val="left" w:pos="3204"/>
              </w:tabs>
              <w:ind w:firstLine="0"/>
              <w:rPr>
                <w:sz w:val="22"/>
                <w:szCs w:val="22"/>
              </w:rPr>
            </w:pPr>
          </w:p>
        </w:tc>
        <w:tc>
          <w:tcPr>
            <w:tcW w:w="3621" w:type="dxa"/>
          </w:tcPr>
          <w:p w:rsidR="0036628F" w:rsidRPr="00A552AD" w:rsidRDefault="0036628F" w:rsidP="00536A88">
            <w:pPr>
              <w:ind w:firstLine="0"/>
              <w:rPr>
                <w:sz w:val="22"/>
                <w:szCs w:val="22"/>
              </w:rPr>
            </w:pPr>
            <w:r w:rsidRPr="00A552A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A552AD">
              <w:rPr>
                <w:sz w:val="22"/>
                <w:szCs w:val="22"/>
              </w:rPr>
              <w:br/>
              <w:t xml:space="preserve">№ 160 «О порядке установления </w:t>
            </w:r>
            <w:r w:rsidRPr="00A552AD">
              <w:rPr>
                <w:sz w:val="22"/>
                <w:szCs w:val="22"/>
              </w:rPr>
              <w:lastRenderedPageBreak/>
              <w:t>охранных зон объектов электросетевого хозяйства и особых условий использования земельных участков, расположенных в границах таких зон».</w:t>
            </w:r>
          </w:p>
        </w:tc>
      </w:tr>
      <w:tr w:rsidR="00E246F5" w:rsidRPr="00A552AD" w:rsidTr="00260DB1">
        <w:trPr>
          <w:jc w:val="center"/>
        </w:trPr>
        <w:tc>
          <w:tcPr>
            <w:tcW w:w="2403" w:type="dxa"/>
          </w:tcPr>
          <w:p w:rsidR="0036628F" w:rsidRPr="00A552AD" w:rsidRDefault="0036628F" w:rsidP="00536A88">
            <w:pPr>
              <w:autoSpaceDE w:val="0"/>
              <w:autoSpaceDN w:val="0"/>
              <w:adjustRightInd w:val="0"/>
              <w:ind w:firstLine="0"/>
              <w:rPr>
                <w:sz w:val="22"/>
                <w:szCs w:val="22"/>
              </w:rPr>
            </w:pPr>
            <w:r w:rsidRPr="00A552AD">
              <w:rPr>
                <w:sz w:val="22"/>
                <w:szCs w:val="22"/>
              </w:rPr>
              <w:lastRenderedPageBreak/>
              <w:t>Пчеловодство</w:t>
            </w:r>
          </w:p>
        </w:tc>
        <w:tc>
          <w:tcPr>
            <w:tcW w:w="4793" w:type="dxa"/>
          </w:tcPr>
          <w:p w:rsidR="0036628F" w:rsidRPr="00A552AD" w:rsidRDefault="0036628F" w:rsidP="00536A88">
            <w:pPr>
              <w:autoSpaceDE w:val="0"/>
              <w:autoSpaceDN w:val="0"/>
              <w:adjustRightInd w:val="0"/>
              <w:ind w:firstLine="0"/>
              <w:rPr>
                <w:sz w:val="22"/>
                <w:szCs w:val="22"/>
              </w:rPr>
            </w:pPr>
            <w:r w:rsidRPr="00A552AD">
              <w:rPr>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6628F" w:rsidRPr="00A552AD" w:rsidRDefault="0036628F" w:rsidP="00536A88">
            <w:pPr>
              <w:autoSpaceDE w:val="0"/>
              <w:autoSpaceDN w:val="0"/>
              <w:adjustRightInd w:val="0"/>
              <w:ind w:firstLine="0"/>
              <w:rPr>
                <w:sz w:val="22"/>
                <w:szCs w:val="22"/>
              </w:rPr>
            </w:pPr>
            <w:r w:rsidRPr="00A552AD">
              <w:rPr>
                <w:sz w:val="22"/>
                <w:szCs w:val="22"/>
              </w:rPr>
              <w:t>размещение ульев, иных объектов и оборудования, необходимого для пчеловодства и разведениях иных полезных насекомых;</w:t>
            </w:r>
          </w:p>
          <w:p w:rsidR="0036628F" w:rsidRPr="00A552AD" w:rsidRDefault="0036628F" w:rsidP="00536A88">
            <w:pPr>
              <w:autoSpaceDE w:val="0"/>
              <w:autoSpaceDN w:val="0"/>
              <w:adjustRightInd w:val="0"/>
              <w:ind w:firstLine="0"/>
              <w:rPr>
                <w:sz w:val="22"/>
                <w:szCs w:val="22"/>
              </w:rPr>
            </w:pPr>
            <w:r w:rsidRPr="00A552AD">
              <w:rPr>
                <w:sz w:val="22"/>
                <w:szCs w:val="22"/>
              </w:rPr>
              <w:t>размещение сооружений, используемых для хранения и первичной переработки продукции пчеловодства</w:t>
            </w:r>
          </w:p>
        </w:tc>
        <w:tc>
          <w:tcPr>
            <w:tcW w:w="4252" w:type="dxa"/>
            <w:vMerge/>
          </w:tcPr>
          <w:p w:rsidR="0036628F" w:rsidRPr="00A552AD" w:rsidRDefault="0036628F" w:rsidP="00753157">
            <w:pPr>
              <w:tabs>
                <w:tab w:val="left" w:pos="3204"/>
              </w:tabs>
              <w:ind w:firstLine="0"/>
              <w:rPr>
                <w:sz w:val="22"/>
                <w:szCs w:val="22"/>
              </w:rPr>
            </w:pPr>
          </w:p>
        </w:tc>
        <w:tc>
          <w:tcPr>
            <w:tcW w:w="3621" w:type="dxa"/>
          </w:tcPr>
          <w:p w:rsidR="0036628F" w:rsidRPr="00A552AD" w:rsidRDefault="0036628F" w:rsidP="00536A88">
            <w:pPr>
              <w:ind w:firstLine="0"/>
              <w:rPr>
                <w:sz w:val="22"/>
                <w:szCs w:val="22"/>
              </w:rPr>
            </w:pPr>
            <w:r w:rsidRPr="00A552A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A552A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E246F5" w:rsidRPr="00A552AD" w:rsidTr="00260DB1">
        <w:trPr>
          <w:jc w:val="center"/>
        </w:trPr>
        <w:tc>
          <w:tcPr>
            <w:tcW w:w="2403" w:type="dxa"/>
          </w:tcPr>
          <w:p w:rsidR="0036628F" w:rsidRPr="00A552AD" w:rsidRDefault="0036628F" w:rsidP="00536A88">
            <w:pPr>
              <w:autoSpaceDE w:val="0"/>
              <w:autoSpaceDN w:val="0"/>
              <w:adjustRightInd w:val="0"/>
              <w:ind w:firstLine="0"/>
              <w:rPr>
                <w:sz w:val="22"/>
                <w:szCs w:val="22"/>
              </w:rPr>
            </w:pPr>
            <w:r w:rsidRPr="00A552AD">
              <w:rPr>
                <w:sz w:val="22"/>
                <w:szCs w:val="22"/>
              </w:rPr>
              <w:t>Рыбоводство</w:t>
            </w:r>
          </w:p>
        </w:tc>
        <w:tc>
          <w:tcPr>
            <w:tcW w:w="4793" w:type="dxa"/>
          </w:tcPr>
          <w:p w:rsidR="0036628F" w:rsidRPr="00A552AD" w:rsidRDefault="0036628F" w:rsidP="00536A88">
            <w:pPr>
              <w:autoSpaceDE w:val="0"/>
              <w:autoSpaceDN w:val="0"/>
              <w:adjustRightInd w:val="0"/>
              <w:ind w:firstLine="0"/>
              <w:rPr>
                <w:sz w:val="22"/>
                <w:szCs w:val="22"/>
              </w:rPr>
            </w:pPr>
            <w:r w:rsidRPr="00A552AD">
              <w:rPr>
                <w:sz w:val="22"/>
                <w:szCs w:val="22"/>
              </w:rPr>
              <w:t>Осуществление хозяйственной деятельности, связанной с разведением и (или) содержанием, выращиванием объектов рыбоводства (аквакультуры);</w:t>
            </w:r>
          </w:p>
          <w:p w:rsidR="0036628F" w:rsidRPr="00A552AD" w:rsidRDefault="0036628F" w:rsidP="00536A88">
            <w:pPr>
              <w:autoSpaceDE w:val="0"/>
              <w:autoSpaceDN w:val="0"/>
              <w:adjustRightInd w:val="0"/>
              <w:ind w:firstLine="0"/>
              <w:rPr>
                <w:sz w:val="22"/>
                <w:szCs w:val="22"/>
              </w:rPr>
            </w:pPr>
            <w:r w:rsidRPr="00A552AD">
              <w:rPr>
                <w:sz w:val="22"/>
                <w:szCs w:val="22"/>
              </w:rPr>
              <w:t>размещение зданий, сооружений, оборудования, необходимых для осуществления рыбоводства (аквакультуры)</w:t>
            </w:r>
          </w:p>
        </w:tc>
        <w:tc>
          <w:tcPr>
            <w:tcW w:w="4252" w:type="dxa"/>
            <w:vMerge/>
          </w:tcPr>
          <w:p w:rsidR="0036628F" w:rsidRPr="00A552AD" w:rsidRDefault="0036628F" w:rsidP="00753157">
            <w:pPr>
              <w:tabs>
                <w:tab w:val="left" w:pos="3204"/>
              </w:tabs>
              <w:ind w:firstLine="0"/>
              <w:rPr>
                <w:sz w:val="22"/>
                <w:szCs w:val="22"/>
              </w:rPr>
            </w:pPr>
          </w:p>
        </w:tc>
        <w:tc>
          <w:tcPr>
            <w:tcW w:w="3621" w:type="dxa"/>
          </w:tcPr>
          <w:p w:rsidR="0036628F" w:rsidRPr="00A552AD" w:rsidRDefault="0036628F" w:rsidP="00536A88">
            <w:pPr>
              <w:ind w:firstLine="0"/>
              <w:rPr>
                <w:sz w:val="22"/>
                <w:szCs w:val="22"/>
              </w:rPr>
            </w:pPr>
            <w:r w:rsidRPr="00A552A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A552AD">
              <w:rPr>
                <w:sz w:val="22"/>
                <w:szCs w:val="22"/>
              </w:rPr>
              <w:br/>
              <w:t xml:space="preserve">№ 160 «О порядке установления охранных зон объектов электросетевого хозяйства и особых условий использования земельных участков, </w:t>
            </w:r>
            <w:r w:rsidRPr="00A552AD">
              <w:rPr>
                <w:sz w:val="22"/>
                <w:szCs w:val="22"/>
              </w:rPr>
              <w:lastRenderedPageBreak/>
              <w:t>расположенных в границах таких зон».</w:t>
            </w:r>
          </w:p>
        </w:tc>
      </w:tr>
      <w:tr w:rsidR="003C11E9" w:rsidRPr="00A552AD" w:rsidTr="00260DB1">
        <w:trPr>
          <w:jc w:val="center"/>
        </w:trPr>
        <w:tc>
          <w:tcPr>
            <w:tcW w:w="2403" w:type="dxa"/>
          </w:tcPr>
          <w:p w:rsidR="003C11E9" w:rsidRPr="00A552AD" w:rsidRDefault="003C11E9" w:rsidP="00536A88">
            <w:pPr>
              <w:autoSpaceDE w:val="0"/>
              <w:autoSpaceDN w:val="0"/>
              <w:adjustRightInd w:val="0"/>
              <w:ind w:firstLine="0"/>
              <w:rPr>
                <w:sz w:val="22"/>
                <w:szCs w:val="22"/>
              </w:rPr>
            </w:pPr>
            <w:r w:rsidRPr="00A552AD">
              <w:rPr>
                <w:sz w:val="22"/>
                <w:szCs w:val="22"/>
              </w:rPr>
              <w:lastRenderedPageBreak/>
              <w:t>Охота и рыбалка</w:t>
            </w:r>
          </w:p>
        </w:tc>
        <w:tc>
          <w:tcPr>
            <w:tcW w:w="4793" w:type="dxa"/>
          </w:tcPr>
          <w:p w:rsidR="003C11E9" w:rsidRPr="00A552AD" w:rsidRDefault="003C11E9" w:rsidP="00536A88">
            <w:pPr>
              <w:autoSpaceDE w:val="0"/>
              <w:autoSpaceDN w:val="0"/>
              <w:adjustRightInd w:val="0"/>
              <w:ind w:firstLine="0"/>
              <w:rPr>
                <w:sz w:val="22"/>
                <w:szCs w:val="22"/>
              </w:rPr>
            </w:pPr>
            <w:r w:rsidRPr="00A552AD">
              <w:rPr>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252" w:type="dxa"/>
          </w:tcPr>
          <w:p w:rsidR="003C11E9" w:rsidRPr="00A552AD" w:rsidRDefault="003C11E9" w:rsidP="00753157">
            <w:pPr>
              <w:ind w:firstLine="0"/>
              <w:contextualSpacing/>
              <w:jc w:val="left"/>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Минимальная площадь участка </w:t>
            </w:r>
          </w:p>
          <w:p w:rsidR="0036628F" w:rsidRPr="00A552AD" w:rsidRDefault="003C11E9" w:rsidP="0036628F">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 </w:t>
            </w:r>
            <w:r w:rsidR="0036628F" w:rsidRPr="00A552AD">
              <w:rPr>
                <w:rFonts w:ascii="Times New Roman CYR" w:hAnsi="Times New Roman CYR" w:cs="Times New Roman CYR"/>
                <w:sz w:val="22"/>
                <w:szCs w:val="22"/>
              </w:rPr>
              <w:t>не подлежит установлению.</w:t>
            </w:r>
          </w:p>
          <w:p w:rsidR="003C11E9" w:rsidRPr="00A552AD" w:rsidRDefault="003C11E9"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3C11E9" w:rsidRPr="00A552AD" w:rsidRDefault="003C11E9" w:rsidP="00753157">
            <w:pPr>
              <w:tabs>
                <w:tab w:val="center" w:pos="4677"/>
                <w:tab w:val="right" w:pos="9355"/>
              </w:tabs>
              <w:ind w:firstLine="0"/>
              <w:jc w:val="left"/>
              <w:rPr>
                <w:sz w:val="22"/>
                <w:szCs w:val="22"/>
              </w:rPr>
            </w:pPr>
            <w:r w:rsidRPr="00A552AD">
              <w:rPr>
                <w:rFonts w:ascii="Times New Roman CYR" w:hAnsi="Times New Roman CYR" w:cs="Times New Roman CYR"/>
                <w:sz w:val="22"/>
                <w:szCs w:val="22"/>
              </w:rPr>
              <w:t xml:space="preserve">Количество этажей - </w:t>
            </w:r>
            <w:r w:rsidRPr="00A552AD">
              <w:rPr>
                <w:sz w:val="22"/>
                <w:szCs w:val="22"/>
              </w:rPr>
              <w:t xml:space="preserve">до </w:t>
            </w:r>
            <w:r w:rsidR="0036628F" w:rsidRPr="00A552AD">
              <w:rPr>
                <w:sz w:val="22"/>
                <w:szCs w:val="22"/>
              </w:rPr>
              <w:t>1</w:t>
            </w:r>
            <w:r w:rsidRPr="00A552AD">
              <w:rPr>
                <w:sz w:val="22"/>
                <w:szCs w:val="22"/>
              </w:rPr>
              <w:t xml:space="preserve"> надземных этажей.</w:t>
            </w:r>
          </w:p>
          <w:p w:rsidR="003C11E9" w:rsidRPr="00A552AD" w:rsidRDefault="003C11E9"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36628F" w:rsidRPr="00A552AD" w:rsidRDefault="003C11E9" w:rsidP="0036628F">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объекта и хозяйственных построек</w:t>
            </w:r>
            <w:r w:rsidR="0036628F" w:rsidRPr="00A552AD">
              <w:rPr>
                <w:rFonts w:ascii="Times New Roman CYR" w:hAnsi="Times New Roman CYR" w:cs="Times New Roman CYR"/>
                <w:sz w:val="22"/>
                <w:szCs w:val="22"/>
              </w:rPr>
              <w:t xml:space="preserve"> - не подлежит установлению.</w:t>
            </w:r>
          </w:p>
          <w:p w:rsidR="003C11E9" w:rsidRPr="00A552AD" w:rsidRDefault="003C11E9" w:rsidP="00753157">
            <w:pPr>
              <w:tabs>
                <w:tab w:val="left" w:pos="3204"/>
              </w:tabs>
              <w:ind w:firstLine="0"/>
              <w:rPr>
                <w:sz w:val="22"/>
                <w:szCs w:val="22"/>
              </w:rPr>
            </w:pPr>
            <w:r w:rsidRPr="00A552AD">
              <w:rPr>
                <w:sz w:val="22"/>
                <w:szCs w:val="22"/>
              </w:rPr>
              <w:t xml:space="preserve">Минимальные отступы от границ земельного участка - не подлежат установлению. </w:t>
            </w:r>
          </w:p>
          <w:p w:rsidR="0036628F" w:rsidRPr="00A552AD" w:rsidRDefault="003C11E9" w:rsidP="0036628F">
            <w:pPr>
              <w:ind w:firstLine="0"/>
              <w:contextualSpacing/>
              <w:rPr>
                <w:rFonts w:ascii="Times New Roman CYR" w:hAnsi="Times New Roman CYR" w:cs="Times New Roman CYR"/>
                <w:sz w:val="22"/>
                <w:szCs w:val="22"/>
              </w:rPr>
            </w:pPr>
            <w:r w:rsidRPr="00A552AD">
              <w:rPr>
                <w:sz w:val="22"/>
                <w:szCs w:val="22"/>
              </w:rPr>
              <w:t xml:space="preserve">Максимальный процент застройки в границах земельного участка </w:t>
            </w:r>
            <w:r w:rsidRPr="00A552AD">
              <w:rPr>
                <w:rFonts w:ascii="Times New Roman CYR" w:hAnsi="Times New Roman CYR" w:cs="Times New Roman CYR"/>
                <w:sz w:val="22"/>
                <w:szCs w:val="22"/>
              </w:rPr>
              <w:t xml:space="preserve">- </w:t>
            </w:r>
            <w:r w:rsidR="0036628F" w:rsidRPr="00A552AD">
              <w:rPr>
                <w:rFonts w:ascii="Times New Roman CYR" w:hAnsi="Times New Roman CYR" w:cs="Times New Roman CYR"/>
                <w:sz w:val="22"/>
                <w:szCs w:val="22"/>
              </w:rPr>
              <w:t>не подлежит установлению.</w:t>
            </w:r>
          </w:p>
          <w:p w:rsidR="003C11E9" w:rsidRPr="00A552AD" w:rsidRDefault="003C11E9" w:rsidP="0036628F">
            <w:pPr>
              <w:autoSpaceDE w:val="0"/>
              <w:autoSpaceDN w:val="0"/>
              <w:adjustRightInd w:val="0"/>
              <w:ind w:firstLine="0"/>
              <w:rPr>
                <w:sz w:val="22"/>
                <w:szCs w:val="22"/>
              </w:rPr>
            </w:pPr>
            <w:r w:rsidRPr="00A552AD">
              <w:rPr>
                <w:sz w:val="22"/>
                <w:szCs w:val="22"/>
              </w:rPr>
              <w:t>Процент озеленения – не подлежит установлению.</w:t>
            </w:r>
          </w:p>
        </w:tc>
        <w:tc>
          <w:tcPr>
            <w:tcW w:w="3621" w:type="dxa"/>
          </w:tcPr>
          <w:p w:rsidR="003C11E9" w:rsidRPr="00A552AD" w:rsidRDefault="003C11E9" w:rsidP="00536A88">
            <w:pPr>
              <w:ind w:firstLine="0"/>
              <w:rPr>
                <w:sz w:val="22"/>
                <w:szCs w:val="22"/>
              </w:rPr>
            </w:pPr>
            <w:r w:rsidRPr="00A552A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A552A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8E7170" w:rsidRPr="00A552AD" w:rsidTr="00260DB1">
        <w:trPr>
          <w:jc w:val="center"/>
        </w:trPr>
        <w:tc>
          <w:tcPr>
            <w:tcW w:w="2403" w:type="dxa"/>
          </w:tcPr>
          <w:p w:rsidR="008E7170" w:rsidRPr="00A552AD" w:rsidRDefault="008E7170" w:rsidP="00536A88">
            <w:pPr>
              <w:autoSpaceDE w:val="0"/>
              <w:autoSpaceDN w:val="0"/>
              <w:adjustRightInd w:val="0"/>
              <w:ind w:firstLine="0"/>
              <w:rPr>
                <w:sz w:val="22"/>
                <w:szCs w:val="22"/>
              </w:rPr>
            </w:pPr>
            <w:r w:rsidRPr="00A552AD">
              <w:rPr>
                <w:sz w:val="22"/>
                <w:szCs w:val="22"/>
              </w:rPr>
              <w:t>Научное обеспечение сельского хозяйства</w:t>
            </w:r>
          </w:p>
        </w:tc>
        <w:tc>
          <w:tcPr>
            <w:tcW w:w="4793" w:type="dxa"/>
          </w:tcPr>
          <w:p w:rsidR="008E7170" w:rsidRPr="00A552AD" w:rsidRDefault="008E7170" w:rsidP="00536A88">
            <w:pPr>
              <w:autoSpaceDE w:val="0"/>
              <w:autoSpaceDN w:val="0"/>
              <w:adjustRightInd w:val="0"/>
              <w:ind w:firstLine="0"/>
              <w:rPr>
                <w:sz w:val="22"/>
                <w:szCs w:val="22"/>
              </w:rPr>
            </w:pPr>
            <w:r w:rsidRPr="00A552AD">
              <w:rPr>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E7170" w:rsidRPr="00A552AD" w:rsidRDefault="008E7170" w:rsidP="00536A88">
            <w:pPr>
              <w:autoSpaceDE w:val="0"/>
              <w:autoSpaceDN w:val="0"/>
              <w:adjustRightInd w:val="0"/>
              <w:ind w:firstLine="0"/>
              <w:rPr>
                <w:sz w:val="22"/>
                <w:szCs w:val="22"/>
              </w:rPr>
            </w:pPr>
            <w:r w:rsidRPr="00A552AD">
              <w:rPr>
                <w:sz w:val="22"/>
                <w:szCs w:val="22"/>
              </w:rPr>
              <w:t>размещение коллекций генетических ресурсов растений</w:t>
            </w:r>
          </w:p>
        </w:tc>
        <w:tc>
          <w:tcPr>
            <w:tcW w:w="4252" w:type="dxa"/>
          </w:tcPr>
          <w:p w:rsidR="008E7170" w:rsidRPr="00A552AD" w:rsidRDefault="008E7170" w:rsidP="00753157">
            <w:pPr>
              <w:ind w:firstLine="0"/>
              <w:contextualSpacing/>
              <w:jc w:val="left"/>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Минимальная площадь участка </w:t>
            </w:r>
          </w:p>
          <w:p w:rsidR="008E7170" w:rsidRPr="00A552AD" w:rsidRDefault="008E7170" w:rsidP="008E7170">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не подлежит установлению.</w:t>
            </w:r>
          </w:p>
          <w:p w:rsidR="008E7170" w:rsidRPr="00A552AD" w:rsidRDefault="008E7170"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8E7170" w:rsidRPr="00A552AD" w:rsidRDefault="008E7170" w:rsidP="008E7170">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не подлежит установлению.</w:t>
            </w:r>
          </w:p>
          <w:p w:rsidR="008E7170" w:rsidRPr="00A552AD" w:rsidRDefault="008E7170"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36628F" w:rsidRPr="00A552AD" w:rsidRDefault="008E7170" w:rsidP="0036628F">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объекта и хозяйственных построек</w:t>
            </w:r>
            <w:r w:rsidR="0036628F" w:rsidRPr="00A552AD">
              <w:rPr>
                <w:rFonts w:ascii="Times New Roman CYR" w:hAnsi="Times New Roman CYR" w:cs="Times New Roman CYR"/>
                <w:sz w:val="22"/>
                <w:szCs w:val="22"/>
              </w:rPr>
              <w:t xml:space="preserve"> - не подлежит установлению.</w:t>
            </w:r>
          </w:p>
          <w:p w:rsidR="008E7170" w:rsidRPr="00A552AD" w:rsidRDefault="008E7170" w:rsidP="00753157">
            <w:pPr>
              <w:tabs>
                <w:tab w:val="left" w:pos="3204"/>
              </w:tabs>
              <w:ind w:firstLine="0"/>
              <w:rPr>
                <w:sz w:val="22"/>
                <w:szCs w:val="22"/>
              </w:rPr>
            </w:pPr>
            <w:r w:rsidRPr="00A552AD">
              <w:rPr>
                <w:sz w:val="22"/>
                <w:szCs w:val="22"/>
              </w:rPr>
              <w:t xml:space="preserve">Минимальные отступы от границ земельного участка - не подлежат </w:t>
            </w:r>
            <w:r w:rsidRPr="00A552AD">
              <w:rPr>
                <w:sz w:val="22"/>
                <w:szCs w:val="22"/>
              </w:rPr>
              <w:lastRenderedPageBreak/>
              <w:t xml:space="preserve">установлению. </w:t>
            </w:r>
          </w:p>
          <w:p w:rsidR="0036628F" w:rsidRPr="00A552AD" w:rsidRDefault="008E7170" w:rsidP="0036628F">
            <w:pPr>
              <w:ind w:firstLine="0"/>
              <w:contextualSpacing/>
              <w:rPr>
                <w:rFonts w:ascii="Times New Roman CYR" w:hAnsi="Times New Roman CYR" w:cs="Times New Roman CYR"/>
                <w:sz w:val="22"/>
                <w:szCs w:val="22"/>
              </w:rPr>
            </w:pPr>
            <w:r w:rsidRPr="00A552AD">
              <w:rPr>
                <w:sz w:val="22"/>
                <w:szCs w:val="22"/>
              </w:rPr>
              <w:t xml:space="preserve">Максимальный процент застройки в границах земельного участка </w:t>
            </w:r>
            <w:r w:rsidR="0036628F" w:rsidRPr="00A552AD">
              <w:rPr>
                <w:rFonts w:ascii="Times New Roman CYR" w:hAnsi="Times New Roman CYR" w:cs="Times New Roman CYR"/>
                <w:sz w:val="22"/>
                <w:szCs w:val="22"/>
              </w:rPr>
              <w:t>–</w:t>
            </w:r>
            <w:r w:rsidRPr="00A552AD">
              <w:rPr>
                <w:rFonts w:ascii="Times New Roman CYR" w:hAnsi="Times New Roman CYR" w:cs="Times New Roman CYR"/>
                <w:sz w:val="22"/>
                <w:szCs w:val="22"/>
              </w:rPr>
              <w:t xml:space="preserve"> </w:t>
            </w:r>
            <w:r w:rsidR="0036628F" w:rsidRPr="00A552AD">
              <w:rPr>
                <w:rFonts w:ascii="Times New Roman CYR" w:hAnsi="Times New Roman CYR" w:cs="Times New Roman CYR"/>
                <w:sz w:val="22"/>
                <w:szCs w:val="22"/>
              </w:rPr>
              <w:t>не подлежит установлению.</w:t>
            </w:r>
          </w:p>
          <w:p w:rsidR="008E7170" w:rsidRPr="00A552AD" w:rsidRDefault="008E7170" w:rsidP="0036628F">
            <w:pPr>
              <w:autoSpaceDE w:val="0"/>
              <w:autoSpaceDN w:val="0"/>
              <w:adjustRightInd w:val="0"/>
              <w:ind w:firstLine="0"/>
              <w:rPr>
                <w:sz w:val="22"/>
                <w:szCs w:val="22"/>
              </w:rPr>
            </w:pPr>
            <w:r w:rsidRPr="00A552AD">
              <w:rPr>
                <w:sz w:val="22"/>
                <w:szCs w:val="22"/>
              </w:rPr>
              <w:t>Процент озеленения – не подлежит установлению.</w:t>
            </w:r>
          </w:p>
        </w:tc>
        <w:tc>
          <w:tcPr>
            <w:tcW w:w="3621" w:type="dxa"/>
          </w:tcPr>
          <w:p w:rsidR="008E7170" w:rsidRPr="00A552AD" w:rsidRDefault="008E7170" w:rsidP="00536A88">
            <w:pPr>
              <w:ind w:firstLine="0"/>
              <w:rPr>
                <w:sz w:val="22"/>
                <w:szCs w:val="22"/>
              </w:rPr>
            </w:pPr>
            <w:r w:rsidRPr="00A552AD">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A552AD">
              <w:rPr>
                <w:sz w:val="22"/>
                <w:szCs w:val="22"/>
              </w:rPr>
              <w:br/>
              <w:t xml:space="preserve">№ 160 «О порядке установления охранных зон объектов электросетевого хозяйства и особых условий использования земельных участков, </w:t>
            </w:r>
            <w:r w:rsidRPr="00A552AD">
              <w:rPr>
                <w:sz w:val="22"/>
                <w:szCs w:val="22"/>
              </w:rPr>
              <w:lastRenderedPageBreak/>
              <w:t>расположенных в границах таких зон».</w:t>
            </w:r>
          </w:p>
        </w:tc>
      </w:tr>
      <w:tr w:rsidR="006B2DC3" w:rsidRPr="00A552AD" w:rsidTr="00260DB1">
        <w:trPr>
          <w:jc w:val="center"/>
        </w:trPr>
        <w:tc>
          <w:tcPr>
            <w:tcW w:w="2403" w:type="dxa"/>
          </w:tcPr>
          <w:p w:rsidR="006B2DC3" w:rsidRPr="00A552AD" w:rsidRDefault="006B2DC3" w:rsidP="00536A88">
            <w:pPr>
              <w:autoSpaceDE w:val="0"/>
              <w:autoSpaceDN w:val="0"/>
              <w:adjustRightInd w:val="0"/>
              <w:ind w:firstLine="0"/>
              <w:rPr>
                <w:sz w:val="22"/>
                <w:szCs w:val="22"/>
              </w:rPr>
            </w:pPr>
            <w:r w:rsidRPr="00A552AD">
              <w:rPr>
                <w:sz w:val="22"/>
                <w:szCs w:val="22"/>
              </w:rPr>
              <w:lastRenderedPageBreak/>
              <w:t>Хранение и переработка сельскохозяйственной продукции</w:t>
            </w:r>
          </w:p>
        </w:tc>
        <w:tc>
          <w:tcPr>
            <w:tcW w:w="4793" w:type="dxa"/>
          </w:tcPr>
          <w:p w:rsidR="006B2DC3" w:rsidRPr="00A552AD" w:rsidRDefault="006B2DC3" w:rsidP="00536A88">
            <w:pPr>
              <w:autoSpaceDE w:val="0"/>
              <w:autoSpaceDN w:val="0"/>
              <w:adjustRightInd w:val="0"/>
              <w:ind w:firstLine="0"/>
              <w:rPr>
                <w:sz w:val="22"/>
                <w:szCs w:val="22"/>
              </w:rPr>
            </w:pPr>
            <w:r w:rsidRPr="00A552AD">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252" w:type="dxa"/>
          </w:tcPr>
          <w:p w:rsidR="006B2DC3" w:rsidRPr="00A552AD" w:rsidRDefault="006B2DC3" w:rsidP="00753157">
            <w:pPr>
              <w:ind w:firstLine="0"/>
              <w:contextualSpacing/>
              <w:jc w:val="left"/>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Минимальная площадь участка </w:t>
            </w:r>
          </w:p>
          <w:p w:rsidR="0036628F" w:rsidRPr="00A552AD" w:rsidRDefault="006B2DC3" w:rsidP="0036628F">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 </w:t>
            </w:r>
            <w:r w:rsidR="0036628F" w:rsidRPr="00A552AD">
              <w:rPr>
                <w:rFonts w:ascii="Times New Roman CYR" w:hAnsi="Times New Roman CYR" w:cs="Times New Roman CYR"/>
                <w:sz w:val="22"/>
                <w:szCs w:val="22"/>
              </w:rPr>
              <w:t>не подлежит установлению.</w:t>
            </w:r>
          </w:p>
          <w:p w:rsidR="006B2DC3" w:rsidRPr="00A552AD" w:rsidRDefault="006B2DC3"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6B2DC3" w:rsidRPr="00A552AD" w:rsidRDefault="006B2DC3"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1 надземного этажа</w:t>
            </w:r>
          </w:p>
          <w:p w:rsidR="006B2DC3" w:rsidRPr="00A552AD" w:rsidRDefault="006B2DC3"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36628F" w:rsidRPr="00A552AD" w:rsidRDefault="006B2DC3" w:rsidP="0036628F">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объекта и хозяйственных построек</w:t>
            </w:r>
            <w:r w:rsidR="0036628F" w:rsidRPr="00A552AD">
              <w:rPr>
                <w:rFonts w:ascii="Times New Roman CYR" w:hAnsi="Times New Roman CYR" w:cs="Times New Roman CYR"/>
                <w:sz w:val="22"/>
                <w:szCs w:val="22"/>
              </w:rPr>
              <w:t xml:space="preserve"> - не подлежит установлению.</w:t>
            </w:r>
          </w:p>
          <w:p w:rsidR="006B2DC3" w:rsidRPr="00A552AD" w:rsidRDefault="006B2DC3" w:rsidP="00753157">
            <w:pPr>
              <w:tabs>
                <w:tab w:val="left" w:pos="3204"/>
              </w:tabs>
              <w:ind w:firstLine="0"/>
              <w:rPr>
                <w:sz w:val="22"/>
                <w:szCs w:val="22"/>
              </w:rPr>
            </w:pPr>
            <w:r w:rsidRPr="00A552AD">
              <w:rPr>
                <w:sz w:val="22"/>
                <w:szCs w:val="22"/>
              </w:rPr>
              <w:t xml:space="preserve">Минимальные отступы от границ земельного участка - не подлежат установлению. </w:t>
            </w:r>
          </w:p>
          <w:p w:rsidR="0036628F" w:rsidRPr="00A552AD" w:rsidRDefault="006B2DC3" w:rsidP="0036628F">
            <w:pPr>
              <w:ind w:firstLine="0"/>
              <w:contextualSpacing/>
              <w:rPr>
                <w:rFonts w:ascii="Times New Roman CYR" w:hAnsi="Times New Roman CYR" w:cs="Times New Roman CYR"/>
                <w:sz w:val="22"/>
                <w:szCs w:val="22"/>
              </w:rPr>
            </w:pPr>
            <w:r w:rsidRPr="00A552AD">
              <w:rPr>
                <w:sz w:val="22"/>
                <w:szCs w:val="22"/>
              </w:rPr>
              <w:t xml:space="preserve">Максимальный процент застройки в границах земельного участка </w:t>
            </w:r>
            <w:r w:rsidRPr="00A552AD">
              <w:rPr>
                <w:rFonts w:ascii="Times New Roman CYR" w:hAnsi="Times New Roman CYR" w:cs="Times New Roman CYR"/>
                <w:sz w:val="22"/>
                <w:szCs w:val="22"/>
              </w:rPr>
              <w:t xml:space="preserve">- </w:t>
            </w:r>
            <w:r w:rsidR="0036628F" w:rsidRPr="00A552AD">
              <w:rPr>
                <w:rFonts w:ascii="Times New Roman CYR" w:hAnsi="Times New Roman CYR" w:cs="Times New Roman CYR"/>
                <w:sz w:val="22"/>
                <w:szCs w:val="22"/>
              </w:rPr>
              <w:t>не подлежит установлению.</w:t>
            </w:r>
          </w:p>
          <w:p w:rsidR="006B2DC3" w:rsidRPr="00A552AD" w:rsidRDefault="006B2DC3" w:rsidP="0036628F">
            <w:pPr>
              <w:autoSpaceDE w:val="0"/>
              <w:autoSpaceDN w:val="0"/>
              <w:adjustRightInd w:val="0"/>
              <w:ind w:firstLine="0"/>
              <w:rPr>
                <w:sz w:val="22"/>
                <w:szCs w:val="22"/>
              </w:rPr>
            </w:pPr>
            <w:r w:rsidRPr="00A552AD">
              <w:rPr>
                <w:sz w:val="22"/>
                <w:szCs w:val="22"/>
              </w:rPr>
              <w:t>Процент озеленения – не подлежит установлению</w:t>
            </w:r>
            <w:r w:rsidR="0036628F" w:rsidRPr="00A552AD">
              <w:rPr>
                <w:sz w:val="22"/>
                <w:szCs w:val="22"/>
              </w:rPr>
              <w:t>.</w:t>
            </w:r>
          </w:p>
        </w:tc>
        <w:tc>
          <w:tcPr>
            <w:tcW w:w="3621" w:type="dxa"/>
          </w:tcPr>
          <w:p w:rsidR="006B2DC3" w:rsidRPr="00A552AD" w:rsidRDefault="006B2DC3" w:rsidP="00536A88">
            <w:pPr>
              <w:ind w:firstLine="0"/>
              <w:rPr>
                <w:sz w:val="22"/>
                <w:szCs w:val="22"/>
              </w:rPr>
            </w:pPr>
            <w:r w:rsidRPr="00A552AD">
              <w:rPr>
                <w:sz w:val="22"/>
                <w:szCs w:val="22"/>
              </w:rPr>
              <w:t>Не допускается размещать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6B2DC3" w:rsidRPr="00A552AD" w:rsidRDefault="006B2DC3" w:rsidP="00536A88">
            <w:pPr>
              <w:ind w:firstLine="0"/>
              <w:rPr>
                <w:sz w:val="22"/>
                <w:szCs w:val="22"/>
              </w:rPr>
            </w:pPr>
            <w:r w:rsidRPr="00A552A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A552A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3712E" w:rsidRPr="00A552AD" w:rsidTr="00260DB1">
        <w:trPr>
          <w:jc w:val="center"/>
        </w:trPr>
        <w:tc>
          <w:tcPr>
            <w:tcW w:w="2403" w:type="dxa"/>
          </w:tcPr>
          <w:p w:rsidR="00C3712E" w:rsidRPr="00A552AD" w:rsidRDefault="00C3712E" w:rsidP="00536A88">
            <w:pPr>
              <w:autoSpaceDE w:val="0"/>
              <w:autoSpaceDN w:val="0"/>
              <w:adjustRightInd w:val="0"/>
              <w:ind w:firstLine="0"/>
              <w:rPr>
                <w:sz w:val="22"/>
                <w:szCs w:val="22"/>
              </w:rPr>
            </w:pPr>
            <w:r w:rsidRPr="00A552AD">
              <w:rPr>
                <w:sz w:val="22"/>
                <w:szCs w:val="22"/>
              </w:rPr>
              <w:t>Ведение личного подсобного хозяйства на полевых участках</w:t>
            </w:r>
          </w:p>
        </w:tc>
        <w:tc>
          <w:tcPr>
            <w:tcW w:w="4793" w:type="dxa"/>
          </w:tcPr>
          <w:p w:rsidR="00C3712E" w:rsidRPr="00A552AD" w:rsidRDefault="00C3712E" w:rsidP="00536A88">
            <w:pPr>
              <w:autoSpaceDE w:val="0"/>
              <w:autoSpaceDN w:val="0"/>
              <w:adjustRightInd w:val="0"/>
              <w:ind w:firstLine="0"/>
              <w:rPr>
                <w:sz w:val="22"/>
                <w:szCs w:val="22"/>
              </w:rPr>
            </w:pPr>
            <w:r w:rsidRPr="00A552AD">
              <w:rPr>
                <w:sz w:val="22"/>
                <w:szCs w:val="22"/>
              </w:rPr>
              <w:t>Производство сельскохозяйственной продукции без права возведения объектов капитального строительства</w:t>
            </w:r>
          </w:p>
        </w:tc>
        <w:tc>
          <w:tcPr>
            <w:tcW w:w="4252" w:type="dxa"/>
          </w:tcPr>
          <w:p w:rsidR="00C3712E" w:rsidRPr="00A552AD" w:rsidRDefault="00C3712E" w:rsidP="00753157">
            <w:pPr>
              <w:ind w:firstLine="0"/>
              <w:contextualSpacing/>
              <w:jc w:val="left"/>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Минимальная площадь участка </w:t>
            </w:r>
          </w:p>
          <w:p w:rsidR="0036628F" w:rsidRPr="00A552AD" w:rsidRDefault="00C3712E" w:rsidP="0036628F">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 </w:t>
            </w:r>
            <w:r w:rsidR="0036628F" w:rsidRPr="00A552AD">
              <w:rPr>
                <w:rFonts w:ascii="Times New Roman CYR" w:hAnsi="Times New Roman CYR" w:cs="Times New Roman CYR"/>
                <w:sz w:val="22"/>
                <w:szCs w:val="22"/>
              </w:rPr>
              <w:t>не подлежит установлению.</w:t>
            </w:r>
          </w:p>
          <w:p w:rsidR="0036628F" w:rsidRPr="00A552AD" w:rsidRDefault="00C3712E" w:rsidP="0036628F">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Максимальная площадь участка – </w:t>
            </w:r>
            <w:r w:rsidR="0036628F" w:rsidRPr="00A552AD">
              <w:rPr>
                <w:rFonts w:ascii="Times New Roman CYR" w:hAnsi="Times New Roman CYR" w:cs="Times New Roman CYR"/>
                <w:sz w:val="22"/>
                <w:szCs w:val="22"/>
              </w:rPr>
              <w:t>не подлежит установлению.</w:t>
            </w:r>
          </w:p>
          <w:p w:rsidR="00C3712E" w:rsidRPr="00A552AD" w:rsidRDefault="00C3712E"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Количество этажей - не подлежит </w:t>
            </w:r>
            <w:r w:rsidRPr="00A552AD">
              <w:rPr>
                <w:rFonts w:ascii="Times New Roman CYR" w:hAnsi="Times New Roman CYR" w:cs="Times New Roman CYR"/>
                <w:sz w:val="22"/>
                <w:szCs w:val="22"/>
              </w:rPr>
              <w:lastRenderedPageBreak/>
              <w:t>установлению.</w:t>
            </w:r>
          </w:p>
          <w:p w:rsidR="00C3712E" w:rsidRPr="00A552AD" w:rsidRDefault="00C3712E"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36628F" w:rsidRPr="00A552AD" w:rsidRDefault="00C3712E" w:rsidP="0036628F">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объекта и хозяйственных построек</w:t>
            </w:r>
            <w:r w:rsidR="0036628F" w:rsidRPr="00A552AD">
              <w:rPr>
                <w:rFonts w:ascii="Times New Roman CYR" w:hAnsi="Times New Roman CYR" w:cs="Times New Roman CYR"/>
                <w:sz w:val="22"/>
                <w:szCs w:val="22"/>
              </w:rPr>
              <w:t xml:space="preserve"> - не подлежит установлению.</w:t>
            </w:r>
          </w:p>
          <w:p w:rsidR="00C3712E" w:rsidRPr="00A552AD" w:rsidRDefault="00C3712E" w:rsidP="00753157">
            <w:pPr>
              <w:tabs>
                <w:tab w:val="left" w:pos="3204"/>
              </w:tabs>
              <w:ind w:firstLine="0"/>
              <w:rPr>
                <w:sz w:val="22"/>
                <w:szCs w:val="22"/>
              </w:rPr>
            </w:pPr>
            <w:r w:rsidRPr="00A552AD">
              <w:rPr>
                <w:sz w:val="22"/>
                <w:szCs w:val="22"/>
              </w:rPr>
              <w:t xml:space="preserve">Минимальные отступы от границ земельного участка - не подлежат установлению. </w:t>
            </w:r>
          </w:p>
          <w:p w:rsidR="00C3712E" w:rsidRPr="00A552AD" w:rsidRDefault="00C3712E" w:rsidP="00753157">
            <w:pPr>
              <w:autoSpaceDE w:val="0"/>
              <w:autoSpaceDN w:val="0"/>
              <w:adjustRightInd w:val="0"/>
              <w:ind w:firstLine="0"/>
              <w:rPr>
                <w:sz w:val="22"/>
                <w:szCs w:val="22"/>
              </w:rPr>
            </w:pPr>
            <w:r w:rsidRPr="00A552AD">
              <w:rPr>
                <w:sz w:val="22"/>
                <w:szCs w:val="22"/>
              </w:rPr>
              <w:t xml:space="preserve">Максимальный процент застройки в границах земельного участка </w:t>
            </w:r>
            <w:r w:rsidRPr="00A552AD">
              <w:rPr>
                <w:rFonts w:ascii="Times New Roman CYR" w:hAnsi="Times New Roman CYR" w:cs="Times New Roman CYR"/>
                <w:sz w:val="22"/>
                <w:szCs w:val="22"/>
              </w:rPr>
              <w:t xml:space="preserve">- </w:t>
            </w:r>
            <w:r w:rsidRPr="00A552AD">
              <w:rPr>
                <w:sz w:val="22"/>
                <w:szCs w:val="22"/>
              </w:rPr>
              <w:t>не подлежит установлению.</w:t>
            </w:r>
          </w:p>
          <w:p w:rsidR="00C3712E" w:rsidRPr="00A552AD" w:rsidRDefault="00C3712E" w:rsidP="0036628F">
            <w:pPr>
              <w:autoSpaceDE w:val="0"/>
              <w:autoSpaceDN w:val="0"/>
              <w:adjustRightInd w:val="0"/>
              <w:ind w:firstLine="0"/>
              <w:rPr>
                <w:sz w:val="22"/>
                <w:szCs w:val="22"/>
              </w:rPr>
            </w:pPr>
            <w:r w:rsidRPr="00A552AD">
              <w:rPr>
                <w:sz w:val="22"/>
                <w:szCs w:val="22"/>
              </w:rPr>
              <w:t>Процент озеленения – не подлежит установлению.</w:t>
            </w:r>
          </w:p>
        </w:tc>
        <w:tc>
          <w:tcPr>
            <w:tcW w:w="3621" w:type="dxa"/>
          </w:tcPr>
          <w:p w:rsidR="00C3712E" w:rsidRPr="00A552AD" w:rsidRDefault="00C3712E" w:rsidP="00536A88">
            <w:pPr>
              <w:ind w:firstLine="0"/>
              <w:rPr>
                <w:sz w:val="22"/>
                <w:szCs w:val="22"/>
              </w:rPr>
            </w:pPr>
            <w:r w:rsidRPr="00A552AD">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w:t>
            </w:r>
            <w:r w:rsidRPr="00A552AD">
              <w:rPr>
                <w:sz w:val="22"/>
                <w:szCs w:val="22"/>
              </w:rPr>
              <w:lastRenderedPageBreak/>
              <w:t xml:space="preserve">Правительства Российской Федерации от 24.02.2009 </w:t>
            </w:r>
            <w:r w:rsidRPr="00A552A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36CBD" w:rsidRPr="00A552AD" w:rsidTr="00260DB1">
        <w:trPr>
          <w:jc w:val="center"/>
        </w:trPr>
        <w:tc>
          <w:tcPr>
            <w:tcW w:w="2403" w:type="dxa"/>
          </w:tcPr>
          <w:p w:rsidR="00936CBD" w:rsidRPr="00A552AD" w:rsidRDefault="00936CBD" w:rsidP="00536A88">
            <w:pPr>
              <w:autoSpaceDE w:val="0"/>
              <w:autoSpaceDN w:val="0"/>
              <w:adjustRightInd w:val="0"/>
              <w:ind w:firstLine="0"/>
              <w:rPr>
                <w:sz w:val="22"/>
                <w:szCs w:val="22"/>
              </w:rPr>
            </w:pPr>
            <w:r w:rsidRPr="00A552AD">
              <w:rPr>
                <w:sz w:val="22"/>
                <w:szCs w:val="22"/>
              </w:rPr>
              <w:lastRenderedPageBreak/>
              <w:t>Питомники</w:t>
            </w:r>
          </w:p>
        </w:tc>
        <w:tc>
          <w:tcPr>
            <w:tcW w:w="4793" w:type="dxa"/>
          </w:tcPr>
          <w:p w:rsidR="00936CBD" w:rsidRPr="00A552AD" w:rsidRDefault="00936CBD" w:rsidP="00536A88">
            <w:pPr>
              <w:autoSpaceDE w:val="0"/>
              <w:autoSpaceDN w:val="0"/>
              <w:adjustRightInd w:val="0"/>
              <w:ind w:firstLine="0"/>
              <w:rPr>
                <w:sz w:val="22"/>
                <w:szCs w:val="22"/>
              </w:rPr>
            </w:pPr>
            <w:r w:rsidRPr="00A552AD">
              <w:rPr>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36CBD" w:rsidRPr="00A552AD" w:rsidRDefault="00936CBD" w:rsidP="00536A88">
            <w:pPr>
              <w:autoSpaceDE w:val="0"/>
              <w:autoSpaceDN w:val="0"/>
              <w:adjustRightInd w:val="0"/>
              <w:ind w:firstLine="0"/>
              <w:rPr>
                <w:sz w:val="22"/>
                <w:szCs w:val="22"/>
              </w:rPr>
            </w:pPr>
            <w:r w:rsidRPr="00A552AD">
              <w:rPr>
                <w:sz w:val="22"/>
                <w:szCs w:val="22"/>
              </w:rPr>
              <w:t>размещение сооружений, необходимых для указанных видов сельскохозяйственного производства</w:t>
            </w:r>
          </w:p>
        </w:tc>
        <w:tc>
          <w:tcPr>
            <w:tcW w:w="4252" w:type="dxa"/>
          </w:tcPr>
          <w:p w:rsidR="00936CBD" w:rsidRPr="00A552AD" w:rsidRDefault="00936CBD" w:rsidP="00753157">
            <w:pPr>
              <w:ind w:firstLine="0"/>
              <w:contextualSpacing/>
              <w:jc w:val="left"/>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Минимальная площадь участка </w:t>
            </w:r>
          </w:p>
          <w:p w:rsidR="0036628F" w:rsidRPr="00A552AD" w:rsidRDefault="00936CBD" w:rsidP="0036628F">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 </w:t>
            </w:r>
            <w:r w:rsidR="0036628F" w:rsidRPr="00A552AD">
              <w:rPr>
                <w:rFonts w:ascii="Times New Roman CYR" w:hAnsi="Times New Roman CYR" w:cs="Times New Roman CYR"/>
                <w:sz w:val="22"/>
                <w:szCs w:val="22"/>
              </w:rPr>
              <w:t>не подлежит установлению.</w:t>
            </w:r>
          </w:p>
          <w:p w:rsidR="00936CBD" w:rsidRPr="00A552AD" w:rsidRDefault="00936CBD"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936CBD" w:rsidRPr="00A552AD" w:rsidRDefault="00936CBD"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не подлежит установлению.</w:t>
            </w:r>
          </w:p>
          <w:p w:rsidR="00936CBD" w:rsidRPr="00A552AD" w:rsidRDefault="00936CBD"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36628F" w:rsidRPr="00A552AD" w:rsidRDefault="00936CBD" w:rsidP="0036628F">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объекта и хозяйственных построек</w:t>
            </w:r>
            <w:r w:rsidR="0036628F" w:rsidRPr="00A552AD">
              <w:rPr>
                <w:rFonts w:ascii="Times New Roman CYR" w:hAnsi="Times New Roman CYR" w:cs="Times New Roman CYR"/>
                <w:sz w:val="22"/>
                <w:szCs w:val="22"/>
              </w:rPr>
              <w:t xml:space="preserve"> - не подлежит установлению.</w:t>
            </w:r>
          </w:p>
          <w:p w:rsidR="00936CBD" w:rsidRPr="00A552AD" w:rsidRDefault="00936CBD" w:rsidP="00753157">
            <w:pPr>
              <w:tabs>
                <w:tab w:val="left" w:pos="3204"/>
              </w:tabs>
              <w:ind w:firstLine="0"/>
              <w:rPr>
                <w:sz w:val="22"/>
                <w:szCs w:val="22"/>
              </w:rPr>
            </w:pPr>
            <w:r w:rsidRPr="00A552AD">
              <w:rPr>
                <w:sz w:val="22"/>
                <w:szCs w:val="22"/>
              </w:rPr>
              <w:t xml:space="preserve">Минимальные отступы от границ земельного участка - не подлежат установлению. </w:t>
            </w:r>
          </w:p>
          <w:p w:rsidR="0036628F" w:rsidRPr="00A552AD" w:rsidRDefault="00936CBD" w:rsidP="0036628F">
            <w:pPr>
              <w:ind w:firstLine="0"/>
              <w:contextualSpacing/>
              <w:rPr>
                <w:rFonts w:ascii="Times New Roman CYR" w:hAnsi="Times New Roman CYR" w:cs="Times New Roman CYR"/>
                <w:sz w:val="22"/>
                <w:szCs w:val="22"/>
              </w:rPr>
            </w:pPr>
            <w:r w:rsidRPr="00A552AD">
              <w:rPr>
                <w:sz w:val="22"/>
                <w:szCs w:val="22"/>
              </w:rPr>
              <w:t xml:space="preserve">Максимальный процент застройки в границах земельного участка </w:t>
            </w:r>
            <w:r w:rsidRPr="00A552AD">
              <w:rPr>
                <w:rFonts w:ascii="Times New Roman CYR" w:hAnsi="Times New Roman CYR" w:cs="Times New Roman CYR"/>
                <w:sz w:val="22"/>
                <w:szCs w:val="22"/>
              </w:rPr>
              <w:t xml:space="preserve">– </w:t>
            </w:r>
            <w:r w:rsidR="0036628F" w:rsidRPr="00A552AD">
              <w:rPr>
                <w:rFonts w:ascii="Times New Roman CYR" w:hAnsi="Times New Roman CYR" w:cs="Times New Roman CYR"/>
                <w:sz w:val="22"/>
                <w:szCs w:val="22"/>
              </w:rPr>
              <w:t>не подлежит установлению.</w:t>
            </w:r>
          </w:p>
          <w:p w:rsidR="00936CBD" w:rsidRPr="00A552AD" w:rsidRDefault="00936CBD" w:rsidP="0036628F">
            <w:pPr>
              <w:autoSpaceDE w:val="0"/>
              <w:autoSpaceDN w:val="0"/>
              <w:adjustRightInd w:val="0"/>
              <w:ind w:firstLine="0"/>
              <w:rPr>
                <w:sz w:val="22"/>
                <w:szCs w:val="22"/>
              </w:rPr>
            </w:pPr>
            <w:r w:rsidRPr="00A552AD">
              <w:rPr>
                <w:sz w:val="22"/>
                <w:szCs w:val="22"/>
              </w:rPr>
              <w:t>Процент озеленения – не подлежит установлению.</w:t>
            </w:r>
          </w:p>
        </w:tc>
        <w:tc>
          <w:tcPr>
            <w:tcW w:w="3621" w:type="dxa"/>
          </w:tcPr>
          <w:p w:rsidR="00936CBD" w:rsidRPr="00A552AD" w:rsidRDefault="00936CBD" w:rsidP="00536A88">
            <w:pPr>
              <w:ind w:firstLine="0"/>
              <w:rPr>
                <w:sz w:val="22"/>
                <w:szCs w:val="22"/>
              </w:rPr>
            </w:pPr>
            <w:r w:rsidRPr="00A552A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A552A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5F1CAD" w:rsidRPr="00A552AD" w:rsidTr="00260DB1">
        <w:trPr>
          <w:jc w:val="center"/>
        </w:trPr>
        <w:tc>
          <w:tcPr>
            <w:tcW w:w="2403" w:type="dxa"/>
          </w:tcPr>
          <w:p w:rsidR="005F1CAD" w:rsidRPr="00A552AD" w:rsidRDefault="005F1CAD" w:rsidP="00536A88">
            <w:pPr>
              <w:autoSpaceDE w:val="0"/>
              <w:autoSpaceDN w:val="0"/>
              <w:adjustRightInd w:val="0"/>
              <w:ind w:firstLine="0"/>
              <w:rPr>
                <w:sz w:val="22"/>
                <w:szCs w:val="22"/>
              </w:rPr>
            </w:pPr>
            <w:r w:rsidRPr="00A552AD">
              <w:rPr>
                <w:sz w:val="22"/>
                <w:szCs w:val="22"/>
              </w:rPr>
              <w:t xml:space="preserve">Обеспечение </w:t>
            </w:r>
            <w:r w:rsidRPr="00A552AD">
              <w:rPr>
                <w:sz w:val="22"/>
                <w:szCs w:val="22"/>
              </w:rPr>
              <w:lastRenderedPageBreak/>
              <w:t>сельскохозяйственного производства</w:t>
            </w:r>
          </w:p>
        </w:tc>
        <w:tc>
          <w:tcPr>
            <w:tcW w:w="4793" w:type="dxa"/>
          </w:tcPr>
          <w:p w:rsidR="005F1CAD" w:rsidRPr="00A552AD" w:rsidRDefault="005F1CAD" w:rsidP="00536A88">
            <w:pPr>
              <w:autoSpaceDE w:val="0"/>
              <w:autoSpaceDN w:val="0"/>
              <w:adjustRightInd w:val="0"/>
              <w:ind w:firstLine="0"/>
              <w:rPr>
                <w:sz w:val="22"/>
                <w:szCs w:val="22"/>
              </w:rPr>
            </w:pPr>
            <w:r w:rsidRPr="00A552AD">
              <w:rPr>
                <w:sz w:val="22"/>
                <w:szCs w:val="22"/>
              </w:rPr>
              <w:lastRenderedPageBreak/>
              <w:t xml:space="preserve">Размещение машинно-транспортных и </w:t>
            </w:r>
            <w:r w:rsidRPr="00A552AD">
              <w:rPr>
                <w:sz w:val="22"/>
                <w:szCs w:val="22"/>
              </w:rPr>
              <w:lastRenderedPageBreak/>
              <w:t>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252" w:type="dxa"/>
          </w:tcPr>
          <w:p w:rsidR="000E06A7" w:rsidRPr="00A552AD" w:rsidRDefault="000E06A7" w:rsidP="00536A88">
            <w:pPr>
              <w:ind w:firstLine="0"/>
              <w:rPr>
                <w:rFonts w:ascii="Times New Roman CYR" w:hAnsi="Times New Roman CYR" w:cs="Times New Roman CYR"/>
                <w:sz w:val="22"/>
                <w:szCs w:val="22"/>
              </w:rPr>
            </w:pPr>
            <w:r w:rsidRPr="00A552AD">
              <w:rPr>
                <w:rFonts w:ascii="Times New Roman CYR" w:hAnsi="Times New Roman CYR" w:cs="Times New Roman CYR"/>
                <w:sz w:val="22"/>
                <w:szCs w:val="22"/>
              </w:rPr>
              <w:lastRenderedPageBreak/>
              <w:t xml:space="preserve">Минимальная площадь участка </w:t>
            </w:r>
          </w:p>
          <w:p w:rsidR="000E06A7" w:rsidRPr="00A552AD" w:rsidRDefault="000E06A7" w:rsidP="000E06A7">
            <w:pPr>
              <w:numPr>
                <w:ilvl w:val="0"/>
                <w:numId w:val="8"/>
              </w:numPr>
              <w:ind w:left="317" w:hanging="283"/>
              <w:jc w:val="left"/>
              <w:rPr>
                <w:sz w:val="22"/>
                <w:szCs w:val="22"/>
              </w:rPr>
            </w:pPr>
            <w:r w:rsidRPr="00A552AD">
              <w:rPr>
                <w:sz w:val="22"/>
                <w:szCs w:val="22"/>
              </w:rPr>
              <w:lastRenderedPageBreak/>
              <w:t>для объектов инженерного обеспечения – не менее 50 кв. м.</w:t>
            </w:r>
          </w:p>
          <w:p w:rsidR="000E06A7" w:rsidRPr="00A552AD" w:rsidRDefault="000E06A7" w:rsidP="000E06A7">
            <w:pPr>
              <w:numPr>
                <w:ilvl w:val="0"/>
                <w:numId w:val="8"/>
              </w:numPr>
              <w:ind w:left="317" w:hanging="283"/>
              <w:jc w:val="left"/>
              <w:rPr>
                <w:sz w:val="22"/>
                <w:szCs w:val="22"/>
              </w:rPr>
            </w:pPr>
            <w:r w:rsidRPr="00A552AD">
              <w:rPr>
                <w:sz w:val="22"/>
                <w:szCs w:val="22"/>
              </w:rPr>
              <w:t xml:space="preserve">для прочих объектов – не менее </w:t>
            </w:r>
            <w:r w:rsidRPr="00A552AD">
              <w:rPr>
                <w:sz w:val="22"/>
                <w:szCs w:val="22"/>
              </w:rPr>
              <w:br/>
              <w:t>200 кв. м.</w:t>
            </w:r>
          </w:p>
          <w:p w:rsidR="000E06A7" w:rsidRPr="00A552AD" w:rsidRDefault="000E06A7" w:rsidP="00536A88">
            <w:pPr>
              <w:ind w:firstLine="0"/>
              <w:rPr>
                <w:sz w:val="22"/>
                <w:szCs w:val="22"/>
              </w:rPr>
            </w:pPr>
            <w:r w:rsidRPr="00A552AD">
              <w:rPr>
                <w:rFonts w:ascii="Times New Roman CYR" w:hAnsi="Times New Roman CYR" w:cs="Times New Roman CYR"/>
                <w:sz w:val="22"/>
                <w:szCs w:val="22"/>
              </w:rPr>
              <w:t>Количество этажей</w:t>
            </w:r>
            <w:r w:rsidRPr="00A552AD">
              <w:rPr>
                <w:sz w:val="22"/>
                <w:szCs w:val="22"/>
              </w:rPr>
              <w:t xml:space="preserve"> не подлежит установлению. </w:t>
            </w:r>
          </w:p>
          <w:p w:rsidR="0036628F" w:rsidRPr="00A552AD" w:rsidRDefault="000E06A7" w:rsidP="0036628F">
            <w:pPr>
              <w:ind w:firstLine="0"/>
              <w:contextualSpacing/>
              <w:rPr>
                <w:rFonts w:ascii="Times New Roman CYR" w:hAnsi="Times New Roman CYR" w:cs="Times New Roman CYR"/>
                <w:sz w:val="22"/>
                <w:szCs w:val="22"/>
              </w:rPr>
            </w:pPr>
            <w:r w:rsidRPr="00A552AD">
              <w:rPr>
                <w:sz w:val="22"/>
                <w:szCs w:val="22"/>
              </w:rPr>
              <w:t>В</w:t>
            </w:r>
            <w:r w:rsidR="005F1CAD" w:rsidRPr="00A552AD">
              <w:rPr>
                <w:sz w:val="22"/>
                <w:szCs w:val="22"/>
              </w:rPr>
              <w:t xml:space="preserve">ысота – </w:t>
            </w:r>
            <w:r w:rsidR="0036628F" w:rsidRPr="00A552AD">
              <w:rPr>
                <w:rFonts w:ascii="Times New Roman CYR" w:hAnsi="Times New Roman CYR" w:cs="Times New Roman CYR"/>
                <w:sz w:val="22"/>
                <w:szCs w:val="22"/>
              </w:rPr>
              <w:t>не подлежит установлению.</w:t>
            </w:r>
          </w:p>
          <w:p w:rsidR="00DE0126" w:rsidRPr="00A552AD" w:rsidRDefault="00A82199" w:rsidP="00DE0126">
            <w:pPr>
              <w:ind w:firstLine="0"/>
              <w:rPr>
                <w:sz w:val="22"/>
                <w:szCs w:val="22"/>
              </w:rPr>
            </w:pPr>
            <w:r w:rsidRPr="00A552AD">
              <w:rPr>
                <w:rFonts w:ascii="Times New Roman CYR" w:hAnsi="Times New Roman CYR" w:cs="Times New Roman CYR"/>
                <w:sz w:val="22"/>
                <w:szCs w:val="22"/>
              </w:rPr>
              <w:t>Минимальный отступ от красной линии до объ</w:t>
            </w:r>
            <w:r w:rsidR="0036628F" w:rsidRPr="00A552AD">
              <w:rPr>
                <w:rFonts w:ascii="Times New Roman CYR" w:hAnsi="Times New Roman CYR" w:cs="Times New Roman CYR"/>
                <w:sz w:val="22"/>
                <w:szCs w:val="22"/>
              </w:rPr>
              <w:t>екта и хозяйственных построек -</w:t>
            </w:r>
            <w:r w:rsidRPr="00A552AD">
              <w:rPr>
                <w:rFonts w:ascii="Times New Roman CYR" w:hAnsi="Times New Roman CYR" w:cs="Times New Roman CYR"/>
                <w:sz w:val="22"/>
                <w:szCs w:val="22"/>
              </w:rPr>
              <w:t xml:space="preserve"> </w:t>
            </w:r>
            <w:r w:rsidR="00DE0126" w:rsidRPr="00A552AD">
              <w:rPr>
                <w:sz w:val="22"/>
                <w:szCs w:val="22"/>
              </w:rPr>
              <w:t xml:space="preserve">не подлежит установлению. </w:t>
            </w:r>
          </w:p>
          <w:p w:rsidR="005F1CAD" w:rsidRPr="00A552AD" w:rsidRDefault="00A82199" w:rsidP="00DE0126">
            <w:pPr>
              <w:ind w:firstLine="0"/>
              <w:rPr>
                <w:sz w:val="22"/>
                <w:szCs w:val="22"/>
              </w:rPr>
            </w:pPr>
            <w:r w:rsidRPr="00A552AD">
              <w:rPr>
                <w:rFonts w:ascii="Times New Roman CYR" w:hAnsi="Times New Roman CYR" w:cs="Times New Roman CYR"/>
                <w:sz w:val="22"/>
                <w:szCs w:val="22"/>
              </w:rPr>
              <w:t xml:space="preserve">Расстояние от границ смежного земельного участка </w:t>
            </w:r>
            <w:r w:rsidR="0036628F" w:rsidRPr="00A552AD">
              <w:rPr>
                <w:sz w:val="22"/>
                <w:szCs w:val="22"/>
              </w:rPr>
              <w:t xml:space="preserve">- </w:t>
            </w:r>
            <w:r w:rsidR="00DE0126" w:rsidRPr="00A552AD">
              <w:rPr>
                <w:sz w:val="22"/>
                <w:szCs w:val="22"/>
              </w:rPr>
              <w:t xml:space="preserve">не подлежит установлению. </w:t>
            </w:r>
          </w:p>
          <w:p w:rsidR="005F1CAD" w:rsidRPr="00A552AD" w:rsidRDefault="005F1CAD" w:rsidP="00536A88">
            <w:pPr>
              <w:ind w:firstLine="0"/>
              <w:contextualSpacing/>
              <w:rPr>
                <w:rFonts w:ascii="Times New Roman CYR" w:hAnsi="Times New Roman CYR" w:cs="Times New Roman CYR"/>
                <w:sz w:val="22"/>
                <w:szCs w:val="22"/>
              </w:rPr>
            </w:pPr>
            <w:r w:rsidRPr="00A552AD">
              <w:rPr>
                <w:sz w:val="22"/>
                <w:szCs w:val="22"/>
              </w:rPr>
              <w:t xml:space="preserve">Максимальный процент застройки в границах земельного участка – </w:t>
            </w:r>
            <w:r w:rsidR="0036628F" w:rsidRPr="00A552AD">
              <w:rPr>
                <w:rFonts w:ascii="Times New Roman CYR" w:hAnsi="Times New Roman CYR" w:cs="Times New Roman CYR"/>
                <w:sz w:val="22"/>
                <w:szCs w:val="22"/>
              </w:rPr>
              <w:t>не подлежит установлению.</w:t>
            </w:r>
          </w:p>
        </w:tc>
        <w:tc>
          <w:tcPr>
            <w:tcW w:w="3621" w:type="dxa"/>
          </w:tcPr>
          <w:p w:rsidR="005F1CAD" w:rsidRPr="00A552AD" w:rsidRDefault="005F1CAD" w:rsidP="00536A88">
            <w:pPr>
              <w:ind w:firstLine="0"/>
              <w:rPr>
                <w:sz w:val="22"/>
                <w:szCs w:val="22"/>
              </w:rPr>
            </w:pPr>
            <w:r w:rsidRPr="00A552AD">
              <w:rPr>
                <w:sz w:val="22"/>
                <w:szCs w:val="22"/>
              </w:rPr>
              <w:lastRenderedPageBreak/>
              <w:t xml:space="preserve">Использование земельных </w:t>
            </w:r>
            <w:r w:rsidRPr="00A552AD">
              <w:rPr>
                <w:sz w:val="22"/>
                <w:szCs w:val="22"/>
              </w:rPr>
              <w:lastRenderedPageBreak/>
              <w:t xml:space="preserve">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A552A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5F1CAD" w:rsidRPr="00A552AD" w:rsidTr="00260DB1">
        <w:trPr>
          <w:jc w:val="center"/>
        </w:trPr>
        <w:tc>
          <w:tcPr>
            <w:tcW w:w="2403" w:type="dxa"/>
          </w:tcPr>
          <w:p w:rsidR="005F1CAD" w:rsidRPr="00A552AD" w:rsidRDefault="005F1CAD" w:rsidP="00536A88">
            <w:pPr>
              <w:ind w:firstLine="0"/>
              <w:jc w:val="left"/>
              <w:rPr>
                <w:sz w:val="22"/>
                <w:szCs w:val="22"/>
              </w:rPr>
            </w:pPr>
            <w:r w:rsidRPr="00A552AD">
              <w:rPr>
                <w:sz w:val="22"/>
                <w:szCs w:val="22"/>
              </w:rPr>
              <w:lastRenderedPageBreak/>
              <w:t>Коммунальное обслуживание</w:t>
            </w:r>
          </w:p>
        </w:tc>
        <w:tc>
          <w:tcPr>
            <w:tcW w:w="4793" w:type="dxa"/>
          </w:tcPr>
          <w:p w:rsidR="005F1CAD" w:rsidRPr="00A552AD" w:rsidRDefault="005F1CAD" w:rsidP="00536A88">
            <w:pPr>
              <w:autoSpaceDE w:val="0"/>
              <w:autoSpaceDN w:val="0"/>
              <w:adjustRightInd w:val="0"/>
              <w:ind w:firstLine="0"/>
              <w:rPr>
                <w:sz w:val="22"/>
                <w:szCs w:val="22"/>
              </w:rPr>
            </w:pPr>
            <w:r w:rsidRPr="00A552AD">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A552AD">
              <w:rPr>
                <w:sz w:val="22"/>
                <w:szCs w:val="22"/>
              </w:rPr>
              <w:lastRenderedPageBreak/>
              <w:t>юридических лиц в связи с предоставлением им коммунальных услуг)</w:t>
            </w:r>
          </w:p>
        </w:tc>
        <w:tc>
          <w:tcPr>
            <w:tcW w:w="4252" w:type="dxa"/>
          </w:tcPr>
          <w:p w:rsidR="002B4DDF" w:rsidRPr="00A552AD" w:rsidRDefault="002B4DDF" w:rsidP="002B4DDF">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lastRenderedPageBreak/>
              <w:t>Минимальная площадь участка - не подлежит установлению.</w:t>
            </w:r>
          </w:p>
          <w:p w:rsidR="002B4DDF" w:rsidRPr="00A552AD" w:rsidRDefault="002B4DDF" w:rsidP="002B4DDF">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2B4DDF" w:rsidRPr="00A552AD" w:rsidRDefault="002B4DDF" w:rsidP="002B4DDF">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2B4DDF" w:rsidRPr="00A552AD" w:rsidRDefault="002B4DDF" w:rsidP="002B4DDF">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2B4DDF" w:rsidRPr="00A552AD" w:rsidRDefault="002B4DDF" w:rsidP="002B4DDF">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 не подлежит установлению.</w:t>
            </w:r>
          </w:p>
          <w:p w:rsidR="00647F46" w:rsidRPr="00A552AD" w:rsidRDefault="00647F4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2B4DDF" w:rsidRPr="00A552AD" w:rsidRDefault="002B4DDF" w:rsidP="002B4DDF">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p w:rsidR="005F1CAD" w:rsidRPr="00A552AD" w:rsidRDefault="005F1CAD" w:rsidP="007B6ADF">
            <w:pPr>
              <w:ind w:firstLine="0"/>
              <w:contextualSpacing/>
              <w:rPr>
                <w:rFonts w:ascii="Times New Roman CYR" w:hAnsi="Times New Roman CYR" w:cs="Times New Roman CYR"/>
                <w:sz w:val="22"/>
                <w:szCs w:val="22"/>
              </w:rPr>
            </w:pPr>
          </w:p>
        </w:tc>
        <w:tc>
          <w:tcPr>
            <w:tcW w:w="3621" w:type="dxa"/>
          </w:tcPr>
          <w:p w:rsidR="005F1CAD" w:rsidRPr="00A552AD" w:rsidRDefault="005F1CAD" w:rsidP="00536A88">
            <w:pPr>
              <w:ind w:firstLine="0"/>
              <w:rPr>
                <w:sz w:val="22"/>
                <w:szCs w:val="22"/>
              </w:rPr>
            </w:pPr>
            <w:r w:rsidRPr="00A552A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A552A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063C8" w:rsidRPr="00A552AD" w:rsidRDefault="004063C8" w:rsidP="00260DB1">
      <w:pPr>
        <w:spacing w:before="120" w:after="120"/>
        <w:ind w:firstLine="0"/>
        <w:rPr>
          <w:b/>
          <w:sz w:val="20"/>
          <w:szCs w:val="20"/>
        </w:rPr>
      </w:pPr>
      <w:r w:rsidRPr="00A552AD">
        <w:rPr>
          <w:b/>
          <w:sz w:val="20"/>
          <w:szCs w:val="20"/>
        </w:rPr>
        <w:lastRenderedPageBreak/>
        <w:t>УСЛОВНО РАЗРЕШЁННЫЕ ВИДЫ И ПАРАМЕТРЫ ИСПОЛЬЗОВАНИЯ ЗЕМЕЛЬНЫХ УЧАСТКОВ И ОБЪЕКТОВ КАПИТАЛЬНОГО СТРОИТЕЛЬСТВА: нет.</w:t>
      </w:r>
    </w:p>
    <w:p w:rsidR="004063C8" w:rsidRPr="00A552AD" w:rsidRDefault="004063C8" w:rsidP="00260DB1">
      <w:pPr>
        <w:spacing w:before="120" w:after="120"/>
        <w:ind w:firstLine="0"/>
        <w:rPr>
          <w:b/>
          <w:sz w:val="20"/>
          <w:szCs w:val="20"/>
        </w:rPr>
      </w:pPr>
      <w:r w:rsidRPr="00A552AD">
        <w:rPr>
          <w:b/>
          <w:sz w:val="20"/>
          <w:szCs w:val="20"/>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3"/>
        <w:gridCol w:w="4793"/>
        <w:gridCol w:w="4252"/>
        <w:gridCol w:w="3621"/>
      </w:tblGrid>
      <w:tr w:rsidR="004063C8" w:rsidRPr="00A552AD" w:rsidTr="00680ECB">
        <w:trPr>
          <w:trHeight w:val="384"/>
        </w:trPr>
        <w:tc>
          <w:tcPr>
            <w:tcW w:w="7196" w:type="dxa"/>
            <w:gridSpan w:val="2"/>
            <w:vAlign w:val="center"/>
          </w:tcPr>
          <w:p w:rsidR="004063C8" w:rsidRPr="00A552AD" w:rsidRDefault="004063C8" w:rsidP="00536A88">
            <w:pPr>
              <w:keepNext/>
              <w:keepLines/>
              <w:ind w:firstLine="0"/>
              <w:jc w:val="center"/>
              <w:rPr>
                <w:b/>
                <w:sz w:val="22"/>
                <w:szCs w:val="22"/>
              </w:rPr>
            </w:pPr>
            <w:r w:rsidRPr="00A552AD">
              <w:rPr>
                <w:b/>
                <w:sz w:val="22"/>
                <w:szCs w:val="22"/>
              </w:rPr>
              <w:t>Виды использования</w:t>
            </w:r>
          </w:p>
        </w:tc>
        <w:tc>
          <w:tcPr>
            <w:tcW w:w="4252" w:type="dxa"/>
            <w:vMerge w:val="restart"/>
            <w:vAlign w:val="center"/>
          </w:tcPr>
          <w:p w:rsidR="004063C8" w:rsidRPr="00A552AD" w:rsidRDefault="004063C8" w:rsidP="00536A88">
            <w:pPr>
              <w:keepNext/>
              <w:keepLines/>
              <w:ind w:firstLine="0"/>
              <w:jc w:val="center"/>
              <w:rPr>
                <w:b/>
                <w:sz w:val="22"/>
                <w:szCs w:val="22"/>
              </w:rPr>
            </w:pPr>
            <w:r w:rsidRPr="00A552AD">
              <w:rPr>
                <w:b/>
                <w:sz w:val="22"/>
                <w:szCs w:val="22"/>
              </w:rPr>
              <w:t xml:space="preserve">Параметры разрешенного </w:t>
            </w:r>
            <w:r w:rsidRPr="00A552AD">
              <w:rPr>
                <w:b/>
                <w:sz w:val="22"/>
                <w:szCs w:val="22"/>
              </w:rPr>
              <w:br/>
              <w:t>использования</w:t>
            </w:r>
          </w:p>
        </w:tc>
        <w:tc>
          <w:tcPr>
            <w:tcW w:w="3621" w:type="dxa"/>
            <w:vMerge w:val="restart"/>
            <w:vAlign w:val="center"/>
          </w:tcPr>
          <w:p w:rsidR="004063C8" w:rsidRPr="00A552AD" w:rsidRDefault="004063C8" w:rsidP="00536A88">
            <w:pPr>
              <w:keepNext/>
              <w:keepLines/>
              <w:ind w:firstLine="0"/>
              <w:jc w:val="center"/>
              <w:rPr>
                <w:b/>
                <w:sz w:val="22"/>
                <w:szCs w:val="22"/>
              </w:rPr>
            </w:pPr>
            <w:r w:rsidRPr="00A552AD">
              <w:rPr>
                <w:b/>
                <w:sz w:val="22"/>
                <w:szCs w:val="22"/>
              </w:rPr>
              <w:t xml:space="preserve">Ограничения использования </w:t>
            </w:r>
            <w:r w:rsidRPr="00A552AD">
              <w:rPr>
                <w:b/>
                <w:sz w:val="22"/>
                <w:szCs w:val="22"/>
              </w:rPr>
              <w:br/>
              <w:t>земельных участков и объектов капитального строительства</w:t>
            </w:r>
          </w:p>
        </w:tc>
      </w:tr>
      <w:tr w:rsidR="004063C8" w:rsidRPr="00A552AD" w:rsidTr="00680ECB">
        <w:trPr>
          <w:trHeight w:val="384"/>
        </w:trPr>
        <w:tc>
          <w:tcPr>
            <w:tcW w:w="2403" w:type="dxa"/>
            <w:vAlign w:val="center"/>
          </w:tcPr>
          <w:p w:rsidR="004063C8" w:rsidRPr="00A552AD" w:rsidRDefault="004063C8" w:rsidP="00536A88">
            <w:pPr>
              <w:keepNext/>
              <w:keepLines/>
              <w:ind w:firstLine="0"/>
              <w:jc w:val="center"/>
              <w:rPr>
                <w:b/>
                <w:sz w:val="22"/>
                <w:szCs w:val="22"/>
              </w:rPr>
            </w:pPr>
            <w:r w:rsidRPr="00A552AD">
              <w:rPr>
                <w:b/>
                <w:sz w:val="22"/>
                <w:szCs w:val="22"/>
              </w:rPr>
              <w:t>Наименование вида использования</w:t>
            </w:r>
          </w:p>
        </w:tc>
        <w:tc>
          <w:tcPr>
            <w:tcW w:w="4793" w:type="dxa"/>
            <w:vAlign w:val="center"/>
          </w:tcPr>
          <w:p w:rsidR="004063C8" w:rsidRPr="00A552AD" w:rsidRDefault="004063C8" w:rsidP="00536A88">
            <w:pPr>
              <w:keepNext/>
              <w:keepLines/>
              <w:ind w:firstLine="0"/>
              <w:jc w:val="center"/>
              <w:rPr>
                <w:b/>
                <w:sz w:val="22"/>
                <w:szCs w:val="22"/>
              </w:rPr>
            </w:pPr>
            <w:r w:rsidRPr="00A552AD">
              <w:rPr>
                <w:b/>
                <w:sz w:val="22"/>
                <w:szCs w:val="22"/>
              </w:rPr>
              <w:t>Описание вида использования</w:t>
            </w:r>
          </w:p>
        </w:tc>
        <w:tc>
          <w:tcPr>
            <w:tcW w:w="4252" w:type="dxa"/>
            <w:vMerge/>
            <w:vAlign w:val="center"/>
          </w:tcPr>
          <w:p w:rsidR="004063C8" w:rsidRPr="00A552AD" w:rsidRDefault="004063C8" w:rsidP="00536A88">
            <w:pPr>
              <w:keepNext/>
              <w:keepLines/>
              <w:ind w:firstLine="0"/>
              <w:jc w:val="center"/>
              <w:rPr>
                <w:b/>
                <w:sz w:val="22"/>
                <w:szCs w:val="22"/>
              </w:rPr>
            </w:pPr>
          </w:p>
        </w:tc>
        <w:tc>
          <w:tcPr>
            <w:tcW w:w="3621" w:type="dxa"/>
            <w:vMerge/>
            <w:vAlign w:val="center"/>
          </w:tcPr>
          <w:p w:rsidR="004063C8" w:rsidRPr="00A552AD" w:rsidRDefault="004063C8" w:rsidP="00536A88">
            <w:pPr>
              <w:keepNext/>
              <w:keepLines/>
              <w:ind w:firstLine="0"/>
              <w:jc w:val="center"/>
              <w:rPr>
                <w:b/>
                <w:sz w:val="22"/>
                <w:szCs w:val="22"/>
              </w:rPr>
            </w:pPr>
          </w:p>
        </w:tc>
      </w:tr>
      <w:tr w:rsidR="004063C8" w:rsidRPr="00A552AD" w:rsidTr="00680ECB">
        <w:trPr>
          <w:trHeight w:val="206"/>
        </w:trPr>
        <w:tc>
          <w:tcPr>
            <w:tcW w:w="2403" w:type="dxa"/>
          </w:tcPr>
          <w:p w:rsidR="004063C8" w:rsidRPr="00A552AD" w:rsidRDefault="004063C8" w:rsidP="00536A88">
            <w:pPr>
              <w:ind w:firstLine="0"/>
              <w:jc w:val="left"/>
              <w:rPr>
                <w:sz w:val="22"/>
                <w:szCs w:val="22"/>
              </w:rPr>
            </w:pPr>
            <w:r w:rsidRPr="00A552AD">
              <w:rPr>
                <w:sz w:val="22"/>
                <w:szCs w:val="22"/>
              </w:rPr>
              <w:t>Обеспечение сельскохозяйственного производства</w:t>
            </w:r>
          </w:p>
        </w:tc>
        <w:tc>
          <w:tcPr>
            <w:tcW w:w="4793" w:type="dxa"/>
          </w:tcPr>
          <w:p w:rsidR="004063C8" w:rsidRPr="00A552AD" w:rsidRDefault="004063C8" w:rsidP="00536A88">
            <w:pPr>
              <w:autoSpaceDE w:val="0"/>
              <w:autoSpaceDN w:val="0"/>
              <w:adjustRightInd w:val="0"/>
              <w:ind w:firstLine="0"/>
              <w:rPr>
                <w:sz w:val="22"/>
                <w:szCs w:val="22"/>
              </w:rPr>
            </w:pPr>
            <w:r w:rsidRPr="00A552AD">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252" w:type="dxa"/>
          </w:tcPr>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 не подлежит установлению.</w:t>
            </w:r>
          </w:p>
          <w:p w:rsidR="00647F46" w:rsidRPr="00A552AD" w:rsidRDefault="00647F4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4063C8"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621" w:type="dxa"/>
          </w:tcPr>
          <w:p w:rsidR="004063C8" w:rsidRPr="00A552AD" w:rsidRDefault="004063C8" w:rsidP="00536A88">
            <w:pPr>
              <w:ind w:firstLine="0"/>
              <w:rPr>
                <w:sz w:val="22"/>
                <w:szCs w:val="22"/>
              </w:rPr>
            </w:pPr>
          </w:p>
        </w:tc>
      </w:tr>
      <w:tr w:rsidR="000E22A6" w:rsidRPr="00A552AD" w:rsidTr="00680ECB">
        <w:trPr>
          <w:trHeight w:val="206"/>
        </w:trPr>
        <w:tc>
          <w:tcPr>
            <w:tcW w:w="2403" w:type="dxa"/>
          </w:tcPr>
          <w:p w:rsidR="000E22A6" w:rsidRPr="00A552AD" w:rsidRDefault="000E22A6" w:rsidP="00536A88">
            <w:pPr>
              <w:ind w:firstLine="0"/>
              <w:jc w:val="left"/>
              <w:rPr>
                <w:sz w:val="22"/>
                <w:szCs w:val="22"/>
              </w:rPr>
            </w:pPr>
            <w:r w:rsidRPr="00A552AD">
              <w:rPr>
                <w:sz w:val="22"/>
                <w:szCs w:val="22"/>
              </w:rPr>
              <w:t>Коммунальное обслуживание</w:t>
            </w:r>
          </w:p>
        </w:tc>
        <w:tc>
          <w:tcPr>
            <w:tcW w:w="4793" w:type="dxa"/>
          </w:tcPr>
          <w:p w:rsidR="000E22A6" w:rsidRPr="00A552AD" w:rsidRDefault="000E22A6" w:rsidP="00536A88">
            <w:pPr>
              <w:autoSpaceDE w:val="0"/>
              <w:autoSpaceDN w:val="0"/>
              <w:adjustRightInd w:val="0"/>
              <w:ind w:firstLine="0"/>
              <w:rPr>
                <w:sz w:val="22"/>
                <w:szCs w:val="22"/>
              </w:rPr>
            </w:pPr>
            <w:r w:rsidRPr="00A552AD">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A552AD">
              <w:rPr>
                <w:sz w:val="22"/>
                <w:szCs w:val="22"/>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52" w:type="dxa"/>
          </w:tcPr>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lastRenderedPageBreak/>
              <w:t>Минимальная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lastRenderedPageBreak/>
              <w:t>Минимальный отступ от красной линии - не подлежит установлению.</w:t>
            </w:r>
          </w:p>
          <w:p w:rsidR="00647F46" w:rsidRPr="00A552AD" w:rsidRDefault="00647F4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0E22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621" w:type="dxa"/>
          </w:tcPr>
          <w:p w:rsidR="000E22A6" w:rsidRPr="00A552AD" w:rsidRDefault="000E22A6" w:rsidP="00536A88">
            <w:pPr>
              <w:ind w:firstLine="0"/>
              <w:rPr>
                <w:sz w:val="22"/>
                <w:szCs w:val="22"/>
              </w:rPr>
            </w:pPr>
          </w:p>
        </w:tc>
      </w:tr>
    </w:tbl>
    <w:p w:rsidR="004063C8" w:rsidRPr="00A552AD" w:rsidRDefault="004063C8" w:rsidP="00F3766E">
      <w:pPr>
        <w:keepNext/>
        <w:pageBreakBefore/>
        <w:tabs>
          <w:tab w:val="left" w:pos="851"/>
        </w:tabs>
        <w:spacing w:before="240" w:after="120"/>
        <w:ind w:left="432" w:hanging="432"/>
        <w:jc w:val="center"/>
        <w:outlineLvl w:val="0"/>
        <w:rPr>
          <w:b/>
          <w:bCs/>
          <w:caps/>
          <w:kern w:val="32"/>
          <w:sz w:val="28"/>
          <w:szCs w:val="28"/>
          <w:lang/>
        </w:rPr>
      </w:pPr>
      <w:bookmarkStart w:id="91" w:name="_Toc477198196"/>
      <w:bookmarkStart w:id="92" w:name="_Toc487800932"/>
      <w:r w:rsidRPr="00A552AD">
        <w:rPr>
          <w:b/>
          <w:bCs/>
          <w:caps/>
          <w:kern w:val="32"/>
          <w:sz w:val="28"/>
          <w:szCs w:val="28"/>
          <w:lang/>
        </w:rPr>
        <w:lastRenderedPageBreak/>
        <w:t xml:space="preserve">2.7 </w:t>
      </w:r>
      <w:r w:rsidRPr="00A552AD">
        <w:rPr>
          <w:b/>
          <w:bCs/>
          <w:caps/>
          <w:kern w:val="32"/>
          <w:sz w:val="28"/>
          <w:szCs w:val="28"/>
          <w:lang/>
        </w:rPr>
        <w:t xml:space="preserve">ЗОНА </w:t>
      </w:r>
      <w:r w:rsidRPr="00A552AD">
        <w:rPr>
          <w:b/>
          <w:bCs/>
          <w:caps/>
          <w:kern w:val="32"/>
          <w:sz w:val="28"/>
          <w:szCs w:val="28"/>
          <w:lang/>
        </w:rPr>
        <w:t>рекреационного назначения (Р)</w:t>
      </w:r>
      <w:bookmarkEnd w:id="91"/>
      <w:bookmarkEnd w:id="92"/>
    </w:p>
    <w:p w:rsidR="004063C8" w:rsidRPr="00A552AD" w:rsidRDefault="004063C8" w:rsidP="00260DB1">
      <w:pPr>
        <w:spacing w:before="120" w:after="120"/>
        <w:ind w:firstLine="0"/>
        <w:rPr>
          <w:b/>
          <w:sz w:val="20"/>
          <w:szCs w:val="20"/>
        </w:rPr>
      </w:pPr>
      <w:r w:rsidRPr="00A552AD">
        <w:rPr>
          <w:b/>
          <w:sz w:val="20"/>
          <w:szCs w:val="20"/>
        </w:rPr>
        <w:t>ОСНОВНЫЕ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8"/>
        <w:gridCol w:w="4319"/>
        <w:gridCol w:w="3874"/>
        <w:gridCol w:w="4201"/>
      </w:tblGrid>
      <w:tr w:rsidR="004063C8" w:rsidRPr="00A552AD" w:rsidTr="00260DB1">
        <w:trPr>
          <w:trHeight w:val="20"/>
          <w:tblHeader/>
          <w:jc w:val="center"/>
        </w:trPr>
        <w:tc>
          <w:tcPr>
            <w:tcW w:w="6771" w:type="dxa"/>
            <w:gridSpan w:val="2"/>
            <w:vAlign w:val="center"/>
          </w:tcPr>
          <w:p w:rsidR="004063C8" w:rsidRPr="00A552AD" w:rsidRDefault="004063C8" w:rsidP="00726AE8">
            <w:pPr>
              <w:keepNext/>
              <w:keepLines/>
              <w:ind w:firstLine="0"/>
              <w:jc w:val="center"/>
              <w:rPr>
                <w:b/>
                <w:sz w:val="22"/>
                <w:szCs w:val="22"/>
              </w:rPr>
            </w:pPr>
            <w:bookmarkStart w:id="93" w:name="_Toc477198198"/>
            <w:bookmarkStart w:id="94" w:name="_Toc487800934"/>
            <w:r w:rsidRPr="00A552AD">
              <w:rPr>
                <w:b/>
                <w:sz w:val="22"/>
                <w:szCs w:val="22"/>
              </w:rPr>
              <w:t>Виды использования</w:t>
            </w:r>
          </w:p>
        </w:tc>
        <w:tc>
          <w:tcPr>
            <w:tcW w:w="3969" w:type="dxa"/>
            <w:vMerge w:val="restart"/>
            <w:vAlign w:val="center"/>
          </w:tcPr>
          <w:p w:rsidR="004063C8" w:rsidRPr="00A552AD" w:rsidRDefault="004063C8" w:rsidP="00726AE8">
            <w:pPr>
              <w:keepNext/>
              <w:keepLines/>
              <w:ind w:firstLine="0"/>
              <w:jc w:val="center"/>
              <w:rPr>
                <w:b/>
                <w:sz w:val="22"/>
                <w:szCs w:val="22"/>
              </w:rPr>
            </w:pPr>
            <w:r w:rsidRPr="00A552AD">
              <w:rPr>
                <w:b/>
                <w:sz w:val="22"/>
                <w:szCs w:val="22"/>
              </w:rPr>
              <w:t xml:space="preserve">Параметры разрешенного </w:t>
            </w:r>
            <w:r w:rsidRPr="00A552AD">
              <w:rPr>
                <w:b/>
                <w:sz w:val="22"/>
                <w:szCs w:val="22"/>
              </w:rPr>
              <w:br/>
              <w:t>использования</w:t>
            </w:r>
          </w:p>
        </w:tc>
        <w:tc>
          <w:tcPr>
            <w:tcW w:w="4329" w:type="dxa"/>
            <w:vMerge w:val="restart"/>
            <w:vAlign w:val="center"/>
          </w:tcPr>
          <w:p w:rsidR="004063C8" w:rsidRPr="00A552AD" w:rsidRDefault="004063C8" w:rsidP="00726AE8">
            <w:pPr>
              <w:keepNext/>
              <w:keepLines/>
              <w:ind w:firstLine="0"/>
              <w:jc w:val="center"/>
              <w:rPr>
                <w:b/>
                <w:sz w:val="22"/>
                <w:szCs w:val="22"/>
              </w:rPr>
            </w:pPr>
            <w:r w:rsidRPr="00A552AD">
              <w:rPr>
                <w:b/>
                <w:sz w:val="22"/>
                <w:szCs w:val="22"/>
              </w:rPr>
              <w:t xml:space="preserve">Ограничения использования </w:t>
            </w:r>
            <w:r w:rsidRPr="00A552AD">
              <w:rPr>
                <w:b/>
                <w:sz w:val="22"/>
                <w:szCs w:val="22"/>
              </w:rPr>
              <w:br/>
              <w:t xml:space="preserve">земельных участков и объектов </w:t>
            </w:r>
            <w:r w:rsidRPr="00A552AD">
              <w:rPr>
                <w:b/>
                <w:sz w:val="22"/>
                <w:szCs w:val="22"/>
              </w:rPr>
              <w:br/>
              <w:t>капитального строительства</w:t>
            </w:r>
          </w:p>
        </w:tc>
      </w:tr>
      <w:tr w:rsidR="004063C8" w:rsidRPr="00A552AD" w:rsidTr="00260DB1">
        <w:trPr>
          <w:trHeight w:val="20"/>
          <w:tblHeader/>
          <w:jc w:val="center"/>
        </w:trPr>
        <w:tc>
          <w:tcPr>
            <w:tcW w:w="2376" w:type="dxa"/>
            <w:vAlign w:val="center"/>
          </w:tcPr>
          <w:p w:rsidR="004063C8" w:rsidRPr="00A552AD" w:rsidRDefault="004063C8" w:rsidP="00726AE8">
            <w:pPr>
              <w:keepNext/>
              <w:keepLines/>
              <w:ind w:firstLine="0"/>
              <w:jc w:val="center"/>
              <w:rPr>
                <w:b/>
                <w:sz w:val="22"/>
                <w:szCs w:val="22"/>
              </w:rPr>
            </w:pPr>
            <w:r w:rsidRPr="00A552AD">
              <w:rPr>
                <w:b/>
                <w:sz w:val="22"/>
                <w:szCs w:val="22"/>
              </w:rPr>
              <w:t>Наименование вида использования</w:t>
            </w:r>
          </w:p>
        </w:tc>
        <w:tc>
          <w:tcPr>
            <w:tcW w:w="4395" w:type="dxa"/>
            <w:vAlign w:val="center"/>
          </w:tcPr>
          <w:p w:rsidR="004063C8" w:rsidRPr="00A552AD" w:rsidRDefault="004063C8" w:rsidP="00726AE8">
            <w:pPr>
              <w:keepNext/>
              <w:keepLines/>
              <w:ind w:firstLine="0"/>
              <w:jc w:val="center"/>
              <w:rPr>
                <w:b/>
                <w:sz w:val="22"/>
                <w:szCs w:val="22"/>
              </w:rPr>
            </w:pPr>
            <w:r w:rsidRPr="00A552AD">
              <w:rPr>
                <w:b/>
                <w:sz w:val="22"/>
                <w:szCs w:val="22"/>
              </w:rPr>
              <w:t>Описание вида использования</w:t>
            </w:r>
          </w:p>
        </w:tc>
        <w:tc>
          <w:tcPr>
            <w:tcW w:w="3969" w:type="dxa"/>
            <w:vMerge/>
            <w:vAlign w:val="center"/>
          </w:tcPr>
          <w:p w:rsidR="004063C8" w:rsidRPr="00A552AD" w:rsidRDefault="004063C8" w:rsidP="00726AE8">
            <w:pPr>
              <w:keepNext/>
              <w:keepLines/>
              <w:ind w:firstLine="0"/>
              <w:jc w:val="center"/>
              <w:rPr>
                <w:b/>
                <w:sz w:val="22"/>
                <w:szCs w:val="22"/>
              </w:rPr>
            </w:pPr>
          </w:p>
        </w:tc>
        <w:tc>
          <w:tcPr>
            <w:tcW w:w="4329" w:type="dxa"/>
            <w:vMerge/>
            <w:vAlign w:val="center"/>
          </w:tcPr>
          <w:p w:rsidR="004063C8" w:rsidRPr="00A552AD" w:rsidRDefault="004063C8" w:rsidP="00726AE8">
            <w:pPr>
              <w:keepNext/>
              <w:keepLines/>
              <w:ind w:firstLine="0"/>
              <w:jc w:val="center"/>
              <w:rPr>
                <w:b/>
                <w:sz w:val="22"/>
                <w:szCs w:val="22"/>
              </w:rPr>
            </w:pPr>
          </w:p>
        </w:tc>
      </w:tr>
      <w:tr w:rsidR="002D0A50" w:rsidRPr="00A552AD" w:rsidTr="00260DB1">
        <w:trPr>
          <w:trHeight w:val="20"/>
          <w:jc w:val="center"/>
        </w:trPr>
        <w:tc>
          <w:tcPr>
            <w:tcW w:w="2376" w:type="dxa"/>
          </w:tcPr>
          <w:p w:rsidR="002D0A50" w:rsidRPr="00A552AD" w:rsidRDefault="002D0A50" w:rsidP="00726AE8">
            <w:pPr>
              <w:ind w:firstLine="0"/>
              <w:jc w:val="left"/>
              <w:rPr>
                <w:sz w:val="22"/>
                <w:szCs w:val="22"/>
              </w:rPr>
            </w:pPr>
            <w:r w:rsidRPr="00A552AD">
              <w:rPr>
                <w:sz w:val="22"/>
                <w:szCs w:val="22"/>
              </w:rPr>
              <w:t>Гостиничное обслуживание</w:t>
            </w:r>
          </w:p>
        </w:tc>
        <w:tc>
          <w:tcPr>
            <w:tcW w:w="4395" w:type="dxa"/>
          </w:tcPr>
          <w:p w:rsidR="002D0A50" w:rsidRPr="00A552AD" w:rsidRDefault="002D0A50" w:rsidP="00726AE8">
            <w:pPr>
              <w:autoSpaceDE w:val="0"/>
              <w:autoSpaceDN w:val="0"/>
              <w:adjustRightInd w:val="0"/>
              <w:ind w:firstLine="0"/>
              <w:rPr>
                <w:sz w:val="22"/>
                <w:szCs w:val="22"/>
              </w:rPr>
            </w:pPr>
            <w:r w:rsidRPr="00A552AD">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969" w:type="dxa"/>
          </w:tcPr>
          <w:p w:rsidR="002D0A50" w:rsidRPr="00A552AD" w:rsidRDefault="002D0A50" w:rsidP="00753157">
            <w:pPr>
              <w:ind w:left="34"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Минимальная площадь участка: </w:t>
            </w:r>
          </w:p>
          <w:p w:rsidR="002D0A50" w:rsidRPr="00A552AD" w:rsidRDefault="002D0A50" w:rsidP="00753157">
            <w:pPr>
              <w:ind w:firstLine="0"/>
              <w:rPr>
                <w:sz w:val="22"/>
                <w:szCs w:val="22"/>
              </w:rPr>
            </w:pPr>
            <w:r w:rsidRPr="00A552AD">
              <w:rPr>
                <w:sz w:val="22"/>
                <w:szCs w:val="22"/>
              </w:rPr>
              <w:t>- 500 кв. м.</w:t>
            </w:r>
          </w:p>
          <w:p w:rsidR="002D0A50" w:rsidRPr="00A552AD" w:rsidRDefault="002D0A50"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2D0A50" w:rsidRPr="00A552AD" w:rsidRDefault="002D0A50"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3 надземных этажей включительно.</w:t>
            </w:r>
          </w:p>
          <w:p w:rsidR="002D0A50" w:rsidRPr="00A552AD" w:rsidRDefault="002D0A50"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2D0A50" w:rsidRPr="00A552AD" w:rsidRDefault="002D0A50"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w:t>
            </w:r>
            <w:r w:rsidR="0036628F" w:rsidRPr="00A552AD">
              <w:rPr>
                <w:rFonts w:ascii="Times New Roman CYR" w:hAnsi="Times New Roman CYR" w:cs="Times New Roman CYR"/>
                <w:sz w:val="22"/>
                <w:szCs w:val="22"/>
              </w:rPr>
              <w:t xml:space="preserve">бъекта и хозяйственных построек </w:t>
            </w:r>
            <w:r w:rsidRPr="00A552AD">
              <w:rPr>
                <w:rFonts w:ascii="Times New Roman CYR" w:hAnsi="Times New Roman CYR" w:cs="Times New Roman CYR"/>
                <w:sz w:val="22"/>
                <w:szCs w:val="22"/>
              </w:rPr>
              <w:t>- 5 м.</w:t>
            </w:r>
          </w:p>
          <w:p w:rsidR="002D0A50" w:rsidRPr="00A552AD" w:rsidRDefault="002D0A50" w:rsidP="00753157">
            <w:pPr>
              <w:ind w:firstLine="0"/>
              <w:rPr>
                <w:sz w:val="22"/>
                <w:szCs w:val="22"/>
              </w:rPr>
            </w:pPr>
            <w:r w:rsidRPr="00A552AD">
              <w:rPr>
                <w:sz w:val="22"/>
                <w:szCs w:val="22"/>
              </w:rPr>
              <w:t>В условиях реконструкции допускается размещение зданий по красной линии улиц.</w:t>
            </w:r>
          </w:p>
          <w:p w:rsidR="002D0A50" w:rsidRPr="00A552AD" w:rsidRDefault="002D0A50" w:rsidP="00753157">
            <w:pPr>
              <w:autoSpaceDE w:val="0"/>
              <w:autoSpaceDN w:val="0"/>
              <w:adjustRightInd w:val="0"/>
              <w:ind w:firstLine="0"/>
              <w:rPr>
                <w:sz w:val="22"/>
                <w:szCs w:val="22"/>
              </w:rPr>
            </w:pPr>
            <w:r w:rsidRPr="00A552AD">
              <w:rPr>
                <w:sz w:val="22"/>
                <w:szCs w:val="22"/>
              </w:rPr>
              <w:t>Вспомогательные строения размещать со стороны улиц не допускается.</w:t>
            </w:r>
          </w:p>
          <w:p w:rsidR="002D0A50" w:rsidRPr="00A552AD" w:rsidRDefault="002D0A50" w:rsidP="00753157">
            <w:pPr>
              <w:autoSpaceDE w:val="0"/>
              <w:autoSpaceDN w:val="0"/>
              <w:adjustRightInd w:val="0"/>
              <w:ind w:firstLine="0"/>
              <w:rPr>
                <w:rFonts w:ascii="Times New Roman CYR" w:hAnsi="Times New Roman CYR" w:cs="Times New Roman CYR"/>
                <w:sz w:val="22"/>
                <w:szCs w:val="22"/>
              </w:rPr>
            </w:pPr>
            <w:r w:rsidRPr="00A552AD">
              <w:rPr>
                <w:rFonts w:ascii="Times New Roman CYR" w:hAnsi="Times New Roman CYR" w:cs="Times New Roman CYR"/>
                <w:sz w:val="22"/>
                <w:szCs w:val="22"/>
              </w:rPr>
              <w:t>Расстояние от границ смежного земельного участка:</w:t>
            </w:r>
          </w:p>
          <w:p w:rsidR="002D0A50" w:rsidRPr="00A552AD" w:rsidRDefault="002D0A50" w:rsidP="00753157">
            <w:pPr>
              <w:autoSpaceDE w:val="0"/>
              <w:autoSpaceDN w:val="0"/>
              <w:adjustRightInd w:val="0"/>
              <w:ind w:firstLine="0"/>
              <w:rPr>
                <w:sz w:val="22"/>
                <w:szCs w:val="22"/>
              </w:rPr>
            </w:pPr>
            <w:r w:rsidRPr="00A552AD">
              <w:rPr>
                <w:rFonts w:ascii="Times New Roman CYR" w:hAnsi="Times New Roman CYR" w:cs="Times New Roman CYR"/>
                <w:sz w:val="22"/>
                <w:szCs w:val="22"/>
              </w:rPr>
              <w:t xml:space="preserve">- </w:t>
            </w:r>
            <w:r w:rsidRPr="00A552AD">
              <w:rPr>
                <w:sz w:val="22"/>
                <w:szCs w:val="22"/>
              </w:rPr>
              <w:t xml:space="preserve">5 м до выступающих конструктивных элементов (крыльцо, пандус, приямок, отмостка и т.д.) основного здания, </w:t>
            </w:r>
          </w:p>
          <w:p w:rsidR="002D0A50" w:rsidRPr="00A552AD" w:rsidRDefault="002D0A50" w:rsidP="00753157">
            <w:pPr>
              <w:autoSpaceDE w:val="0"/>
              <w:autoSpaceDN w:val="0"/>
              <w:adjustRightInd w:val="0"/>
              <w:ind w:firstLine="0"/>
              <w:rPr>
                <w:rFonts w:ascii="Times New Roman CYR" w:hAnsi="Times New Roman CYR" w:cs="Times New Roman CYR"/>
                <w:sz w:val="22"/>
                <w:szCs w:val="22"/>
              </w:rPr>
            </w:pPr>
            <w:r w:rsidRPr="00A552AD">
              <w:rPr>
                <w:sz w:val="22"/>
                <w:szCs w:val="22"/>
              </w:rPr>
              <w:t>- 1 м до хозяйственных построек.</w:t>
            </w:r>
          </w:p>
          <w:p w:rsidR="002D0A50" w:rsidRPr="00A552AD" w:rsidRDefault="002D0A50" w:rsidP="00753157">
            <w:pPr>
              <w:tabs>
                <w:tab w:val="center" w:pos="4677"/>
                <w:tab w:val="right" w:pos="9355"/>
              </w:tabs>
              <w:ind w:firstLine="0"/>
              <w:rPr>
                <w:sz w:val="22"/>
                <w:szCs w:val="22"/>
              </w:rPr>
            </w:pPr>
            <w:r w:rsidRPr="00A552AD">
              <w:rPr>
                <w:sz w:val="22"/>
                <w:szCs w:val="22"/>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p w:rsidR="002D0A50" w:rsidRPr="00A552AD" w:rsidRDefault="002D0A50" w:rsidP="00753157">
            <w:pPr>
              <w:ind w:firstLine="0"/>
              <w:rPr>
                <w:sz w:val="22"/>
                <w:szCs w:val="22"/>
              </w:rPr>
            </w:pPr>
            <w:r w:rsidRPr="00A552AD">
              <w:rPr>
                <w:sz w:val="22"/>
                <w:szCs w:val="22"/>
              </w:rPr>
              <w:t>Процент озеленения – 15% от площади земельного участка.</w:t>
            </w:r>
          </w:p>
        </w:tc>
        <w:tc>
          <w:tcPr>
            <w:tcW w:w="4329" w:type="dxa"/>
          </w:tcPr>
          <w:p w:rsidR="002D0A50" w:rsidRPr="00A552AD" w:rsidRDefault="002D0A50" w:rsidP="00726AE8">
            <w:pPr>
              <w:ind w:firstLine="0"/>
              <w:rPr>
                <w:sz w:val="22"/>
                <w:szCs w:val="22"/>
              </w:rPr>
            </w:pPr>
          </w:p>
        </w:tc>
      </w:tr>
      <w:tr w:rsidR="00996919" w:rsidRPr="00A552AD" w:rsidTr="00260DB1">
        <w:trPr>
          <w:trHeight w:val="20"/>
          <w:jc w:val="center"/>
        </w:trPr>
        <w:tc>
          <w:tcPr>
            <w:tcW w:w="2376" w:type="dxa"/>
          </w:tcPr>
          <w:p w:rsidR="00996919" w:rsidRPr="00A552AD" w:rsidRDefault="00996919" w:rsidP="00726AE8">
            <w:pPr>
              <w:ind w:firstLine="0"/>
              <w:jc w:val="left"/>
              <w:rPr>
                <w:sz w:val="22"/>
                <w:szCs w:val="22"/>
              </w:rPr>
            </w:pPr>
            <w:r w:rsidRPr="00A552AD">
              <w:rPr>
                <w:sz w:val="22"/>
                <w:szCs w:val="22"/>
              </w:rPr>
              <w:lastRenderedPageBreak/>
              <w:t>Бытовое обслуживание</w:t>
            </w:r>
          </w:p>
        </w:tc>
        <w:tc>
          <w:tcPr>
            <w:tcW w:w="4395" w:type="dxa"/>
          </w:tcPr>
          <w:p w:rsidR="00996919" w:rsidRPr="00A552AD" w:rsidRDefault="00996919" w:rsidP="00726AE8">
            <w:pPr>
              <w:autoSpaceDE w:val="0"/>
              <w:autoSpaceDN w:val="0"/>
              <w:adjustRightInd w:val="0"/>
              <w:ind w:firstLine="0"/>
              <w:rPr>
                <w:sz w:val="22"/>
                <w:szCs w:val="22"/>
              </w:rPr>
            </w:pPr>
            <w:r w:rsidRPr="00A552AD">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969" w:type="dxa"/>
            <w:vMerge w:val="restart"/>
          </w:tcPr>
          <w:p w:rsidR="00996919" w:rsidRPr="00A552AD" w:rsidRDefault="00996919" w:rsidP="00753157">
            <w:pPr>
              <w:ind w:left="34"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Минимальная площадь участка: </w:t>
            </w:r>
          </w:p>
          <w:p w:rsidR="00996919" w:rsidRPr="00A552AD" w:rsidRDefault="00996919" w:rsidP="00753157">
            <w:pPr>
              <w:ind w:firstLine="0"/>
              <w:rPr>
                <w:sz w:val="22"/>
                <w:szCs w:val="22"/>
              </w:rPr>
            </w:pPr>
            <w:r w:rsidRPr="00A552AD">
              <w:rPr>
                <w:sz w:val="22"/>
                <w:szCs w:val="22"/>
              </w:rPr>
              <w:t>- 500 кв. м.</w:t>
            </w:r>
          </w:p>
          <w:p w:rsidR="00996919" w:rsidRPr="00A552AD" w:rsidRDefault="00996919"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996919" w:rsidRPr="00A552AD" w:rsidRDefault="00996919"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Количество этажей – до </w:t>
            </w:r>
            <w:r w:rsidR="0036628F" w:rsidRPr="00A552AD">
              <w:rPr>
                <w:rFonts w:ascii="Times New Roman CYR" w:hAnsi="Times New Roman CYR" w:cs="Times New Roman CYR"/>
                <w:sz w:val="22"/>
                <w:szCs w:val="22"/>
              </w:rPr>
              <w:t>2</w:t>
            </w:r>
            <w:r w:rsidRPr="00A552AD">
              <w:rPr>
                <w:rFonts w:ascii="Times New Roman CYR" w:hAnsi="Times New Roman CYR" w:cs="Times New Roman CYR"/>
                <w:sz w:val="22"/>
                <w:szCs w:val="22"/>
              </w:rPr>
              <w:t xml:space="preserve"> надземных этажей включительно.</w:t>
            </w:r>
          </w:p>
          <w:p w:rsidR="00996919" w:rsidRPr="00A552AD" w:rsidRDefault="00996919"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996919" w:rsidRPr="00A552AD" w:rsidRDefault="00996919"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w:t>
            </w:r>
            <w:r w:rsidR="0036628F" w:rsidRPr="00A552AD">
              <w:rPr>
                <w:rFonts w:ascii="Times New Roman CYR" w:hAnsi="Times New Roman CYR" w:cs="Times New Roman CYR"/>
                <w:sz w:val="22"/>
                <w:szCs w:val="22"/>
              </w:rPr>
              <w:t xml:space="preserve">бъекта и хозяйственных построек </w:t>
            </w:r>
            <w:r w:rsidRPr="00A552AD">
              <w:rPr>
                <w:rFonts w:ascii="Times New Roman CYR" w:hAnsi="Times New Roman CYR" w:cs="Times New Roman CYR"/>
                <w:sz w:val="22"/>
                <w:szCs w:val="22"/>
              </w:rPr>
              <w:t>- 5 м.</w:t>
            </w:r>
          </w:p>
          <w:p w:rsidR="00996919" w:rsidRPr="00A552AD" w:rsidRDefault="00996919" w:rsidP="00753157">
            <w:pPr>
              <w:ind w:firstLine="0"/>
              <w:rPr>
                <w:sz w:val="22"/>
                <w:szCs w:val="22"/>
              </w:rPr>
            </w:pPr>
            <w:r w:rsidRPr="00A552AD">
              <w:rPr>
                <w:sz w:val="22"/>
                <w:szCs w:val="22"/>
              </w:rPr>
              <w:t>В условиях реконструкции допускается размещение зданий по красной линии улиц.</w:t>
            </w:r>
          </w:p>
          <w:p w:rsidR="00996919" w:rsidRPr="00A552AD" w:rsidRDefault="00996919" w:rsidP="00753157">
            <w:pPr>
              <w:autoSpaceDE w:val="0"/>
              <w:autoSpaceDN w:val="0"/>
              <w:adjustRightInd w:val="0"/>
              <w:ind w:firstLine="0"/>
              <w:rPr>
                <w:sz w:val="22"/>
                <w:szCs w:val="22"/>
              </w:rPr>
            </w:pPr>
            <w:r w:rsidRPr="00A552AD">
              <w:rPr>
                <w:sz w:val="22"/>
                <w:szCs w:val="22"/>
              </w:rPr>
              <w:t>Вспомогательные строения размещать со стороны улиц не допускается.</w:t>
            </w:r>
          </w:p>
          <w:p w:rsidR="00996919" w:rsidRPr="00A552AD" w:rsidRDefault="00996919" w:rsidP="00753157">
            <w:pPr>
              <w:autoSpaceDE w:val="0"/>
              <w:autoSpaceDN w:val="0"/>
              <w:adjustRightInd w:val="0"/>
              <w:ind w:firstLine="0"/>
              <w:rPr>
                <w:rFonts w:ascii="Times New Roman CYR" w:hAnsi="Times New Roman CYR" w:cs="Times New Roman CYR"/>
                <w:sz w:val="22"/>
                <w:szCs w:val="22"/>
              </w:rPr>
            </w:pPr>
            <w:r w:rsidRPr="00A552AD">
              <w:rPr>
                <w:rFonts w:ascii="Times New Roman CYR" w:hAnsi="Times New Roman CYR" w:cs="Times New Roman CYR"/>
                <w:sz w:val="22"/>
                <w:szCs w:val="22"/>
              </w:rPr>
              <w:t>Расстояние от границ смежного земельного участка:</w:t>
            </w:r>
          </w:p>
          <w:p w:rsidR="00996919" w:rsidRPr="00A552AD" w:rsidRDefault="00996919" w:rsidP="00753157">
            <w:pPr>
              <w:autoSpaceDE w:val="0"/>
              <w:autoSpaceDN w:val="0"/>
              <w:adjustRightInd w:val="0"/>
              <w:ind w:firstLine="0"/>
              <w:rPr>
                <w:sz w:val="22"/>
                <w:szCs w:val="22"/>
              </w:rPr>
            </w:pPr>
            <w:r w:rsidRPr="00A552AD">
              <w:rPr>
                <w:rFonts w:ascii="Times New Roman CYR" w:hAnsi="Times New Roman CYR" w:cs="Times New Roman CYR"/>
                <w:sz w:val="22"/>
                <w:szCs w:val="22"/>
              </w:rPr>
              <w:t xml:space="preserve">- </w:t>
            </w:r>
            <w:r w:rsidRPr="00A552AD">
              <w:rPr>
                <w:sz w:val="22"/>
                <w:szCs w:val="22"/>
              </w:rPr>
              <w:t xml:space="preserve">5 м до выступающих конструктивных элементов (крыльцо, пандус, приямок, отмостка и т.д.) основного здания, </w:t>
            </w:r>
          </w:p>
          <w:p w:rsidR="00996919" w:rsidRPr="00A552AD" w:rsidRDefault="00996919" w:rsidP="00753157">
            <w:pPr>
              <w:autoSpaceDE w:val="0"/>
              <w:autoSpaceDN w:val="0"/>
              <w:adjustRightInd w:val="0"/>
              <w:ind w:firstLine="0"/>
              <w:rPr>
                <w:rFonts w:ascii="Times New Roman CYR" w:hAnsi="Times New Roman CYR" w:cs="Times New Roman CYR"/>
                <w:sz w:val="22"/>
                <w:szCs w:val="22"/>
              </w:rPr>
            </w:pPr>
            <w:r w:rsidRPr="00A552AD">
              <w:rPr>
                <w:sz w:val="22"/>
                <w:szCs w:val="22"/>
              </w:rPr>
              <w:t>- 1 м до хозяйственных построек.</w:t>
            </w:r>
          </w:p>
          <w:p w:rsidR="00996919" w:rsidRPr="00A552AD" w:rsidRDefault="00996919" w:rsidP="00753157">
            <w:pPr>
              <w:tabs>
                <w:tab w:val="center" w:pos="4677"/>
                <w:tab w:val="right" w:pos="9355"/>
              </w:tabs>
              <w:ind w:firstLine="0"/>
              <w:rPr>
                <w:sz w:val="22"/>
                <w:szCs w:val="22"/>
              </w:rPr>
            </w:pPr>
            <w:r w:rsidRPr="00A552AD">
              <w:rPr>
                <w:sz w:val="22"/>
                <w:szCs w:val="22"/>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p w:rsidR="00996919" w:rsidRPr="00A552AD" w:rsidRDefault="00996919" w:rsidP="00753157">
            <w:pPr>
              <w:ind w:firstLine="0"/>
              <w:rPr>
                <w:sz w:val="22"/>
                <w:szCs w:val="22"/>
              </w:rPr>
            </w:pPr>
            <w:r w:rsidRPr="00A552AD">
              <w:rPr>
                <w:sz w:val="22"/>
                <w:szCs w:val="22"/>
              </w:rPr>
              <w:t>Процент озеленения – 15% от площади земельного участка.</w:t>
            </w:r>
          </w:p>
        </w:tc>
        <w:tc>
          <w:tcPr>
            <w:tcW w:w="4329" w:type="dxa"/>
          </w:tcPr>
          <w:p w:rsidR="00996919" w:rsidRPr="00A552AD" w:rsidRDefault="00996919" w:rsidP="00726AE8">
            <w:pPr>
              <w:ind w:firstLine="0"/>
              <w:jc w:val="left"/>
              <w:rPr>
                <w:sz w:val="22"/>
                <w:szCs w:val="22"/>
              </w:rPr>
            </w:pPr>
          </w:p>
        </w:tc>
      </w:tr>
      <w:tr w:rsidR="004063C8" w:rsidRPr="00A552AD" w:rsidTr="00260DB1">
        <w:trPr>
          <w:trHeight w:val="20"/>
          <w:jc w:val="center"/>
        </w:trPr>
        <w:tc>
          <w:tcPr>
            <w:tcW w:w="2376" w:type="dxa"/>
          </w:tcPr>
          <w:p w:rsidR="004063C8" w:rsidRPr="00A552AD" w:rsidRDefault="004063C8" w:rsidP="00726AE8">
            <w:pPr>
              <w:ind w:firstLine="0"/>
              <w:jc w:val="left"/>
              <w:rPr>
                <w:sz w:val="22"/>
                <w:szCs w:val="22"/>
              </w:rPr>
            </w:pPr>
            <w:r w:rsidRPr="00A552AD">
              <w:rPr>
                <w:sz w:val="22"/>
                <w:szCs w:val="22"/>
              </w:rPr>
              <w:t>Объекты торговли (торговые центры, торгово-развлекательные центры (комплексы)</w:t>
            </w:r>
          </w:p>
        </w:tc>
        <w:tc>
          <w:tcPr>
            <w:tcW w:w="4395" w:type="dxa"/>
          </w:tcPr>
          <w:p w:rsidR="004063C8" w:rsidRPr="00A552AD" w:rsidRDefault="004063C8" w:rsidP="00726AE8">
            <w:pPr>
              <w:autoSpaceDE w:val="0"/>
              <w:autoSpaceDN w:val="0"/>
              <w:adjustRightInd w:val="0"/>
              <w:ind w:firstLine="0"/>
              <w:rPr>
                <w:sz w:val="22"/>
                <w:szCs w:val="22"/>
              </w:rPr>
            </w:pPr>
            <w:r w:rsidRPr="00A552AD">
              <w:rPr>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9" w:history="1">
              <w:r w:rsidRPr="00A552AD">
                <w:rPr>
                  <w:sz w:val="22"/>
                  <w:szCs w:val="22"/>
                </w:rPr>
                <w:t>кодами 4.5</w:t>
              </w:r>
            </w:hyperlink>
            <w:r w:rsidRPr="00A552AD">
              <w:rPr>
                <w:sz w:val="22"/>
                <w:szCs w:val="22"/>
              </w:rPr>
              <w:t xml:space="preserve"> - </w:t>
            </w:r>
            <w:hyperlink r:id="rId30" w:history="1">
              <w:r w:rsidRPr="00A552AD">
                <w:rPr>
                  <w:sz w:val="22"/>
                  <w:szCs w:val="22"/>
                </w:rPr>
                <w:t>4.9</w:t>
              </w:r>
            </w:hyperlink>
            <w:r w:rsidRPr="00A552AD">
              <w:rPr>
                <w:sz w:val="22"/>
                <w:szCs w:val="22"/>
              </w:rPr>
              <w:t xml:space="preserve"> Классификатора видов разрешенного использования земельных участков;</w:t>
            </w:r>
          </w:p>
          <w:p w:rsidR="004063C8" w:rsidRPr="00A552AD" w:rsidRDefault="004063C8" w:rsidP="00726AE8">
            <w:pPr>
              <w:autoSpaceDE w:val="0"/>
              <w:autoSpaceDN w:val="0"/>
              <w:adjustRightInd w:val="0"/>
              <w:ind w:firstLine="0"/>
              <w:rPr>
                <w:sz w:val="22"/>
                <w:szCs w:val="22"/>
              </w:rPr>
            </w:pPr>
            <w:r w:rsidRPr="00A552AD">
              <w:rPr>
                <w:sz w:val="22"/>
                <w:szCs w:val="22"/>
              </w:rPr>
              <w:t>размещение гаражей и (или) стоянок для автомобилей сотрудников и посетителей торгового центра</w:t>
            </w:r>
          </w:p>
        </w:tc>
        <w:tc>
          <w:tcPr>
            <w:tcW w:w="3969" w:type="dxa"/>
            <w:vMerge/>
          </w:tcPr>
          <w:p w:rsidR="004063C8" w:rsidRPr="00A552AD" w:rsidRDefault="004063C8" w:rsidP="00726AE8">
            <w:pPr>
              <w:ind w:firstLine="0"/>
              <w:rPr>
                <w:sz w:val="22"/>
                <w:szCs w:val="22"/>
              </w:rPr>
            </w:pPr>
          </w:p>
        </w:tc>
        <w:tc>
          <w:tcPr>
            <w:tcW w:w="4329" w:type="dxa"/>
          </w:tcPr>
          <w:p w:rsidR="004063C8" w:rsidRPr="00A552AD" w:rsidRDefault="004063C8" w:rsidP="00726AE8">
            <w:pPr>
              <w:ind w:firstLine="0"/>
              <w:jc w:val="left"/>
              <w:rPr>
                <w:sz w:val="22"/>
                <w:szCs w:val="22"/>
              </w:rPr>
            </w:pPr>
          </w:p>
        </w:tc>
      </w:tr>
      <w:tr w:rsidR="004063C8" w:rsidRPr="00A552AD" w:rsidTr="00260DB1">
        <w:trPr>
          <w:trHeight w:val="20"/>
          <w:jc w:val="center"/>
        </w:trPr>
        <w:tc>
          <w:tcPr>
            <w:tcW w:w="2376" w:type="dxa"/>
          </w:tcPr>
          <w:p w:rsidR="00CC4D46" w:rsidRPr="00A552AD" w:rsidRDefault="00CC4D46" w:rsidP="00726AE8">
            <w:pPr>
              <w:ind w:firstLine="0"/>
              <w:jc w:val="left"/>
              <w:rPr>
                <w:sz w:val="22"/>
                <w:szCs w:val="22"/>
              </w:rPr>
            </w:pPr>
          </w:p>
          <w:p w:rsidR="004063C8" w:rsidRPr="00A552AD" w:rsidRDefault="0036628F" w:rsidP="00726AE8">
            <w:pPr>
              <w:ind w:firstLine="0"/>
              <w:jc w:val="left"/>
              <w:rPr>
                <w:sz w:val="22"/>
                <w:szCs w:val="22"/>
              </w:rPr>
            </w:pPr>
            <w:r w:rsidRPr="00A552AD">
              <w:rPr>
                <w:sz w:val="22"/>
                <w:szCs w:val="22"/>
              </w:rPr>
              <w:t>М</w:t>
            </w:r>
            <w:r w:rsidR="00E06836" w:rsidRPr="00A552AD">
              <w:rPr>
                <w:sz w:val="22"/>
                <w:szCs w:val="22"/>
              </w:rPr>
              <w:t>агаз</w:t>
            </w:r>
            <w:r w:rsidR="004063C8" w:rsidRPr="00A552AD">
              <w:rPr>
                <w:sz w:val="22"/>
                <w:szCs w:val="22"/>
              </w:rPr>
              <w:t>ины</w:t>
            </w:r>
          </w:p>
        </w:tc>
        <w:tc>
          <w:tcPr>
            <w:tcW w:w="4395" w:type="dxa"/>
          </w:tcPr>
          <w:p w:rsidR="004063C8" w:rsidRPr="00A552AD" w:rsidRDefault="004063C8" w:rsidP="00726AE8">
            <w:pPr>
              <w:autoSpaceDE w:val="0"/>
              <w:autoSpaceDN w:val="0"/>
              <w:adjustRightInd w:val="0"/>
              <w:ind w:firstLine="0"/>
              <w:rPr>
                <w:sz w:val="22"/>
                <w:szCs w:val="22"/>
              </w:rPr>
            </w:pPr>
            <w:r w:rsidRPr="00A552AD">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69" w:type="dxa"/>
            <w:vMerge w:val="restart"/>
          </w:tcPr>
          <w:p w:rsidR="0036628F" w:rsidRPr="00A552AD" w:rsidRDefault="00CC4D46" w:rsidP="0036628F">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Минимальная площадь участка - </w:t>
            </w:r>
            <w:r w:rsidR="0036628F" w:rsidRPr="00A552AD">
              <w:rPr>
                <w:rFonts w:ascii="Times New Roman CYR" w:hAnsi="Times New Roman CYR" w:cs="Times New Roman CYR"/>
                <w:sz w:val="22"/>
                <w:szCs w:val="22"/>
              </w:rPr>
              <w:t>не подлежит установлению.</w:t>
            </w:r>
          </w:p>
          <w:p w:rsidR="0036628F" w:rsidRPr="00A552AD" w:rsidRDefault="00CC4D46" w:rsidP="0036628F">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Максимальная площадь участка - </w:t>
            </w:r>
            <w:r w:rsidR="0036628F" w:rsidRPr="00A552AD">
              <w:rPr>
                <w:rFonts w:ascii="Times New Roman CYR" w:hAnsi="Times New Roman CYR" w:cs="Times New Roman CYR"/>
                <w:sz w:val="22"/>
                <w:szCs w:val="22"/>
              </w:rPr>
              <w:t>не подлежит установлению.</w:t>
            </w:r>
          </w:p>
          <w:p w:rsidR="00CC4D46" w:rsidRPr="00A552AD" w:rsidRDefault="00CC4D46" w:rsidP="00CC4D46">
            <w:pPr>
              <w:tabs>
                <w:tab w:val="center" w:pos="4677"/>
                <w:tab w:val="right" w:pos="9355"/>
              </w:tabs>
              <w:ind w:firstLine="0"/>
              <w:rPr>
                <w:sz w:val="22"/>
                <w:szCs w:val="22"/>
              </w:rPr>
            </w:pPr>
            <w:r w:rsidRPr="00A552AD">
              <w:rPr>
                <w:rFonts w:ascii="Times New Roman CYR" w:hAnsi="Times New Roman CYR" w:cs="Times New Roman CYR"/>
                <w:sz w:val="22"/>
                <w:szCs w:val="22"/>
              </w:rPr>
              <w:t xml:space="preserve">Количество этажей </w:t>
            </w:r>
            <w:r w:rsidR="0036628F" w:rsidRPr="00A552AD">
              <w:rPr>
                <w:rFonts w:ascii="Times New Roman CYR" w:hAnsi="Times New Roman CYR" w:cs="Times New Roman CYR"/>
                <w:sz w:val="22"/>
                <w:szCs w:val="22"/>
              </w:rPr>
              <w:t>–</w:t>
            </w:r>
            <w:r w:rsidRPr="00A552AD">
              <w:rPr>
                <w:rFonts w:ascii="Times New Roman CYR" w:hAnsi="Times New Roman CYR" w:cs="Times New Roman CYR"/>
                <w:sz w:val="22"/>
                <w:szCs w:val="22"/>
              </w:rPr>
              <w:t xml:space="preserve"> </w:t>
            </w:r>
            <w:r w:rsidRPr="00A552AD">
              <w:rPr>
                <w:sz w:val="22"/>
                <w:szCs w:val="22"/>
              </w:rPr>
              <w:t>до</w:t>
            </w:r>
            <w:r w:rsidR="0036628F" w:rsidRPr="00A552AD">
              <w:rPr>
                <w:sz w:val="22"/>
                <w:szCs w:val="22"/>
              </w:rPr>
              <w:t xml:space="preserve"> 2</w:t>
            </w:r>
            <w:r w:rsidRPr="00A552AD">
              <w:rPr>
                <w:sz w:val="22"/>
                <w:szCs w:val="22"/>
              </w:rPr>
              <w:t xml:space="preserve"> надземных </w:t>
            </w:r>
            <w:r w:rsidRPr="00A552AD">
              <w:rPr>
                <w:sz w:val="22"/>
                <w:szCs w:val="22"/>
              </w:rPr>
              <w:lastRenderedPageBreak/>
              <w:t>этажей.</w:t>
            </w:r>
          </w:p>
          <w:p w:rsidR="00CC4D46" w:rsidRPr="00A552AD" w:rsidRDefault="00CC4D46" w:rsidP="00CC4D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Высота - </w:t>
            </w:r>
            <w:r w:rsidR="007C5D5E" w:rsidRPr="00A552AD">
              <w:rPr>
                <w:rFonts w:ascii="Times New Roman CYR" w:hAnsi="Times New Roman CYR" w:cs="Times New Roman CYR"/>
                <w:sz w:val="22"/>
                <w:szCs w:val="22"/>
              </w:rPr>
              <w:t>не подлежит установлению.</w:t>
            </w:r>
          </w:p>
          <w:p w:rsidR="00CC4D46" w:rsidRPr="00A552AD" w:rsidRDefault="00CC4D46" w:rsidP="00CC4D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объекта и хозяйственных построек - 5 м.</w:t>
            </w:r>
          </w:p>
          <w:p w:rsidR="00CC4D46" w:rsidRPr="00A552AD" w:rsidRDefault="00CC4D46" w:rsidP="00CC4D46">
            <w:pPr>
              <w:autoSpaceDE w:val="0"/>
              <w:autoSpaceDN w:val="0"/>
              <w:adjustRightInd w:val="0"/>
              <w:ind w:firstLine="0"/>
              <w:rPr>
                <w:sz w:val="22"/>
                <w:szCs w:val="22"/>
              </w:rPr>
            </w:pPr>
            <w:r w:rsidRPr="00A552AD">
              <w:rPr>
                <w:sz w:val="22"/>
                <w:szCs w:val="22"/>
              </w:rPr>
              <w:t>В условиях реконструкции допускается размещение зданий по красной линии улиц.</w:t>
            </w:r>
          </w:p>
          <w:p w:rsidR="00CC4D46" w:rsidRPr="00A552AD" w:rsidRDefault="00CC4D46" w:rsidP="00CC4D46">
            <w:pPr>
              <w:autoSpaceDE w:val="0"/>
              <w:autoSpaceDN w:val="0"/>
              <w:adjustRightInd w:val="0"/>
              <w:ind w:firstLine="0"/>
              <w:rPr>
                <w:rFonts w:ascii="Times New Roman CYR" w:hAnsi="Times New Roman CYR" w:cs="Times New Roman CYR"/>
                <w:sz w:val="22"/>
                <w:szCs w:val="22"/>
              </w:rPr>
            </w:pPr>
            <w:r w:rsidRPr="00A552AD">
              <w:rPr>
                <w:rFonts w:ascii="Times New Roman CYR" w:hAnsi="Times New Roman CYR" w:cs="Times New Roman CYR"/>
                <w:sz w:val="22"/>
                <w:szCs w:val="22"/>
              </w:rPr>
              <w:t>Расстояние от границ смежного земельного участка</w:t>
            </w:r>
            <w:r w:rsidR="0036628F" w:rsidRPr="00A552AD">
              <w:rPr>
                <w:rFonts w:ascii="Times New Roman CYR" w:hAnsi="Times New Roman CYR" w:cs="Times New Roman CYR"/>
                <w:sz w:val="22"/>
                <w:szCs w:val="22"/>
              </w:rPr>
              <w:t>:</w:t>
            </w:r>
          </w:p>
          <w:p w:rsidR="00A27AA0" w:rsidRPr="00A552AD" w:rsidRDefault="00A27AA0" w:rsidP="00A27AA0">
            <w:pPr>
              <w:ind w:firstLine="0"/>
              <w:contextualSpacing/>
              <w:jc w:val="left"/>
              <w:rPr>
                <w:sz w:val="22"/>
                <w:szCs w:val="22"/>
              </w:rPr>
            </w:pPr>
            <w:r w:rsidRPr="00A552AD">
              <w:rPr>
                <w:sz w:val="22"/>
                <w:szCs w:val="22"/>
              </w:rPr>
              <w:t xml:space="preserve">- </w:t>
            </w:r>
            <w:r w:rsidR="004063C8" w:rsidRPr="00A552AD">
              <w:rPr>
                <w:sz w:val="22"/>
                <w:szCs w:val="22"/>
              </w:rPr>
              <w:t xml:space="preserve">3 м до выступающих конструктивных элементов (крыльцо, пандус, приямок, отмостка и т.д.) основного здания, </w:t>
            </w:r>
          </w:p>
          <w:p w:rsidR="004063C8" w:rsidRPr="00A552AD" w:rsidRDefault="00A27AA0" w:rsidP="00A27AA0">
            <w:pPr>
              <w:ind w:firstLine="0"/>
              <w:contextualSpacing/>
              <w:jc w:val="left"/>
              <w:rPr>
                <w:sz w:val="22"/>
                <w:szCs w:val="22"/>
              </w:rPr>
            </w:pPr>
            <w:r w:rsidRPr="00A552AD">
              <w:rPr>
                <w:sz w:val="22"/>
                <w:szCs w:val="22"/>
              </w:rPr>
              <w:t xml:space="preserve">- </w:t>
            </w:r>
            <w:r w:rsidR="004063C8" w:rsidRPr="00A552AD">
              <w:rPr>
                <w:sz w:val="22"/>
                <w:szCs w:val="22"/>
              </w:rPr>
              <w:t>1 м до хозяйственных построек.</w:t>
            </w:r>
          </w:p>
          <w:p w:rsidR="004063C8" w:rsidRPr="00A552AD" w:rsidRDefault="004063C8" w:rsidP="00726AE8">
            <w:pPr>
              <w:autoSpaceDE w:val="0"/>
              <w:autoSpaceDN w:val="0"/>
              <w:adjustRightInd w:val="0"/>
              <w:ind w:firstLine="0"/>
              <w:rPr>
                <w:sz w:val="22"/>
                <w:szCs w:val="22"/>
              </w:rPr>
            </w:pPr>
            <w:r w:rsidRPr="00A552AD">
              <w:rPr>
                <w:sz w:val="22"/>
                <w:szCs w:val="22"/>
              </w:rPr>
              <w:t>Вспомогательные строения размещать со стороны улиц не допускается.</w:t>
            </w:r>
          </w:p>
          <w:p w:rsidR="004063C8" w:rsidRPr="00A552AD" w:rsidRDefault="004063C8" w:rsidP="00726AE8">
            <w:pPr>
              <w:ind w:firstLine="0"/>
              <w:rPr>
                <w:sz w:val="22"/>
                <w:szCs w:val="22"/>
              </w:rPr>
            </w:pPr>
            <w:r w:rsidRPr="00A552AD">
              <w:rPr>
                <w:sz w:val="22"/>
                <w:szCs w:val="22"/>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p w:rsidR="004063C8" w:rsidRPr="00A552AD" w:rsidRDefault="004063C8" w:rsidP="00726AE8">
            <w:pPr>
              <w:ind w:firstLine="0"/>
              <w:rPr>
                <w:sz w:val="22"/>
                <w:szCs w:val="22"/>
              </w:rPr>
            </w:pPr>
            <w:r w:rsidRPr="00A552AD">
              <w:rPr>
                <w:sz w:val="22"/>
                <w:szCs w:val="22"/>
              </w:rPr>
              <w:t>Минимальный процент озеленения – 15% от площади земельного участка.</w:t>
            </w:r>
          </w:p>
        </w:tc>
        <w:tc>
          <w:tcPr>
            <w:tcW w:w="4329" w:type="dxa"/>
          </w:tcPr>
          <w:p w:rsidR="004063C8" w:rsidRPr="00A552AD" w:rsidRDefault="004063C8" w:rsidP="00726AE8">
            <w:pPr>
              <w:ind w:firstLine="0"/>
              <w:jc w:val="left"/>
              <w:rPr>
                <w:sz w:val="22"/>
                <w:szCs w:val="22"/>
              </w:rPr>
            </w:pPr>
          </w:p>
        </w:tc>
      </w:tr>
      <w:tr w:rsidR="004063C8" w:rsidRPr="00A552AD" w:rsidTr="00260DB1">
        <w:trPr>
          <w:trHeight w:val="20"/>
          <w:jc w:val="center"/>
        </w:trPr>
        <w:tc>
          <w:tcPr>
            <w:tcW w:w="2376" w:type="dxa"/>
          </w:tcPr>
          <w:p w:rsidR="004063C8" w:rsidRPr="00A552AD" w:rsidRDefault="004063C8" w:rsidP="00726AE8">
            <w:pPr>
              <w:ind w:firstLine="0"/>
              <w:jc w:val="left"/>
              <w:rPr>
                <w:sz w:val="22"/>
                <w:szCs w:val="22"/>
              </w:rPr>
            </w:pPr>
            <w:r w:rsidRPr="00A552AD">
              <w:rPr>
                <w:sz w:val="22"/>
                <w:szCs w:val="22"/>
              </w:rPr>
              <w:t xml:space="preserve">Общественное </w:t>
            </w:r>
            <w:r w:rsidRPr="00A552AD">
              <w:rPr>
                <w:sz w:val="22"/>
                <w:szCs w:val="22"/>
              </w:rPr>
              <w:lastRenderedPageBreak/>
              <w:t>питание</w:t>
            </w:r>
          </w:p>
        </w:tc>
        <w:tc>
          <w:tcPr>
            <w:tcW w:w="4395" w:type="dxa"/>
          </w:tcPr>
          <w:p w:rsidR="004063C8" w:rsidRPr="00A552AD" w:rsidRDefault="004063C8" w:rsidP="00726AE8">
            <w:pPr>
              <w:autoSpaceDE w:val="0"/>
              <w:autoSpaceDN w:val="0"/>
              <w:adjustRightInd w:val="0"/>
              <w:ind w:firstLine="0"/>
              <w:rPr>
                <w:sz w:val="22"/>
                <w:szCs w:val="22"/>
              </w:rPr>
            </w:pPr>
            <w:r w:rsidRPr="00A552AD">
              <w:rPr>
                <w:sz w:val="22"/>
                <w:szCs w:val="22"/>
              </w:rPr>
              <w:lastRenderedPageBreak/>
              <w:t xml:space="preserve">Размещение объектов капитального </w:t>
            </w:r>
            <w:r w:rsidRPr="00A552AD">
              <w:rPr>
                <w:sz w:val="22"/>
                <w:szCs w:val="22"/>
              </w:rPr>
              <w:lastRenderedPageBreak/>
              <w:t>строительства в целях устройства мест общественного питания (рестораны, кафе, столовые, закусочные, бары)</w:t>
            </w:r>
          </w:p>
        </w:tc>
        <w:tc>
          <w:tcPr>
            <w:tcW w:w="3969" w:type="dxa"/>
            <w:vMerge/>
          </w:tcPr>
          <w:p w:rsidR="004063C8" w:rsidRPr="00A552AD" w:rsidRDefault="004063C8" w:rsidP="00726AE8">
            <w:pPr>
              <w:ind w:firstLine="0"/>
              <w:rPr>
                <w:sz w:val="22"/>
                <w:szCs w:val="22"/>
              </w:rPr>
            </w:pPr>
          </w:p>
        </w:tc>
        <w:tc>
          <w:tcPr>
            <w:tcW w:w="4329" w:type="dxa"/>
          </w:tcPr>
          <w:p w:rsidR="004063C8" w:rsidRPr="00A552AD" w:rsidRDefault="004063C8" w:rsidP="00726AE8">
            <w:pPr>
              <w:ind w:firstLine="0"/>
              <w:jc w:val="left"/>
              <w:rPr>
                <w:sz w:val="22"/>
                <w:szCs w:val="22"/>
              </w:rPr>
            </w:pPr>
          </w:p>
        </w:tc>
      </w:tr>
      <w:tr w:rsidR="00F43333" w:rsidRPr="00A552AD" w:rsidTr="00260DB1">
        <w:trPr>
          <w:trHeight w:val="20"/>
          <w:jc w:val="center"/>
        </w:trPr>
        <w:tc>
          <w:tcPr>
            <w:tcW w:w="2376" w:type="dxa"/>
          </w:tcPr>
          <w:p w:rsidR="00F43333" w:rsidRPr="00A552AD" w:rsidRDefault="00F43333" w:rsidP="00726AE8">
            <w:pPr>
              <w:ind w:firstLine="0"/>
              <w:jc w:val="left"/>
              <w:rPr>
                <w:sz w:val="22"/>
                <w:szCs w:val="22"/>
              </w:rPr>
            </w:pPr>
            <w:r w:rsidRPr="00A552AD">
              <w:rPr>
                <w:sz w:val="22"/>
                <w:szCs w:val="22"/>
              </w:rPr>
              <w:lastRenderedPageBreak/>
              <w:t>Спорт</w:t>
            </w:r>
          </w:p>
        </w:tc>
        <w:tc>
          <w:tcPr>
            <w:tcW w:w="4395" w:type="dxa"/>
          </w:tcPr>
          <w:p w:rsidR="00F43333" w:rsidRPr="00A552AD" w:rsidRDefault="00F43333" w:rsidP="00726AE8">
            <w:pPr>
              <w:autoSpaceDE w:val="0"/>
              <w:autoSpaceDN w:val="0"/>
              <w:adjustRightInd w:val="0"/>
              <w:ind w:firstLine="0"/>
              <w:rPr>
                <w:sz w:val="22"/>
                <w:szCs w:val="22"/>
              </w:rPr>
            </w:pPr>
            <w:r w:rsidRPr="00A552AD">
              <w:rPr>
                <w:sz w:val="22"/>
                <w:szCs w:val="22"/>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w:t>
            </w:r>
            <w:r w:rsidRPr="00A552AD">
              <w:rPr>
                <w:sz w:val="22"/>
                <w:szCs w:val="22"/>
              </w:rPr>
              <w:lastRenderedPageBreak/>
              <w:t>необходимые для водных видов спорта и хранения соответствующего инвентаря);</w:t>
            </w:r>
          </w:p>
          <w:p w:rsidR="00F43333" w:rsidRPr="00A552AD" w:rsidRDefault="00F43333" w:rsidP="00726AE8">
            <w:pPr>
              <w:autoSpaceDE w:val="0"/>
              <w:autoSpaceDN w:val="0"/>
              <w:adjustRightInd w:val="0"/>
              <w:ind w:firstLine="0"/>
              <w:rPr>
                <w:sz w:val="22"/>
                <w:szCs w:val="22"/>
              </w:rPr>
            </w:pPr>
            <w:r w:rsidRPr="00A552AD">
              <w:rPr>
                <w:sz w:val="22"/>
                <w:szCs w:val="22"/>
              </w:rPr>
              <w:t>размещение спортивных баз и лагерей</w:t>
            </w:r>
          </w:p>
        </w:tc>
        <w:tc>
          <w:tcPr>
            <w:tcW w:w="3969" w:type="dxa"/>
          </w:tcPr>
          <w:p w:rsidR="00740033" w:rsidRPr="00A552AD" w:rsidRDefault="00F43333" w:rsidP="00740033">
            <w:pPr>
              <w:ind w:firstLine="0"/>
              <w:jc w:val="left"/>
              <w:rPr>
                <w:sz w:val="22"/>
                <w:szCs w:val="22"/>
              </w:rPr>
            </w:pPr>
            <w:r w:rsidRPr="00A552AD">
              <w:rPr>
                <w:sz w:val="22"/>
                <w:szCs w:val="22"/>
              </w:rPr>
              <w:lastRenderedPageBreak/>
              <w:t xml:space="preserve">Минимальная площадь участка – </w:t>
            </w:r>
            <w:r w:rsidR="00740033" w:rsidRPr="00A552AD">
              <w:rPr>
                <w:sz w:val="22"/>
                <w:szCs w:val="22"/>
              </w:rPr>
              <w:t>не подлежит установлению.</w:t>
            </w:r>
          </w:p>
          <w:p w:rsidR="00F43333" w:rsidRPr="00A552AD" w:rsidRDefault="00F43333" w:rsidP="007B6ADF">
            <w:pPr>
              <w:ind w:firstLine="0"/>
              <w:jc w:val="left"/>
              <w:rPr>
                <w:sz w:val="22"/>
                <w:szCs w:val="22"/>
              </w:rPr>
            </w:pPr>
            <w:r w:rsidRPr="00A552AD">
              <w:rPr>
                <w:sz w:val="22"/>
                <w:szCs w:val="22"/>
              </w:rPr>
              <w:t xml:space="preserve">Максимальная площадь участка </w:t>
            </w:r>
          </w:p>
          <w:p w:rsidR="00F43333" w:rsidRPr="00A552AD" w:rsidRDefault="00F43333" w:rsidP="007B6ADF">
            <w:pPr>
              <w:ind w:firstLine="0"/>
              <w:jc w:val="left"/>
              <w:rPr>
                <w:sz w:val="22"/>
                <w:szCs w:val="22"/>
              </w:rPr>
            </w:pPr>
            <w:r w:rsidRPr="00A552AD">
              <w:rPr>
                <w:sz w:val="22"/>
                <w:szCs w:val="22"/>
              </w:rPr>
              <w:t>- не подлежит установлению.</w:t>
            </w:r>
          </w:p>
          <w:p w:rsidR="00F43333" w:rsidRPr="00A552AD" w:rsidRDefault="00F43333" w:rsidP="007B6ADF">
            <w:pPr>
              <w:ind w:firstLine="0"/>
              <w:jc w:val="left"/>
              <w:rPr>
                <w:sz w:val="22"/>
                <w:szCs w:val="22"/>
              </w:rPr>
            </w:pPr>
            <w:r w:rsidRPr="00A552AD">
              <w:rPr>
                <w:sz w:val="22"/>
                <w:szCs w:val="22"/>
              </w:rPr>
              <w:t>Количество этажей – до 2 надземных этажей.</w:t>
            </w:r>
          </w:p>
          <w:p w:rsidR="00F43333" w:rsidRPr="00A552AD" w:rsidRDefault="00F43333" w:rsidP="007B6ADF">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F43333" w:rsidRPr="00A552AD" w:rsidRDefault="00F43333" w:rsidP="007B6ADF">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Минимальный отступ от красной линии до объекта и хозяйственных построек </w:t>
            </w:r>
            <w:r w:rsidR="002D7D2D" w:rsidRPr="00A552AD">
              <w:rPr>
                <w:rFonts w:ascii="Times New Roman CYR" w:hAnsi="Times New Roman CYR" w:cs="Times New Roman CYR"/>
                <w:sz w:val="22"/>
                <w:szCs w:val="22"/>
              </w:rPr>
              <w:t>–</w:t>
            </w:r>
            <w:r w:rsidRPr="00A552AD">
              <w:rPr>
                <w:rFonts w:ascii="Times New Roman CYR" w:hAnsi="Times New Roman CYR" w:cs="Times New Roman CYR"/>
                <w:sz w:val="22"/>
                <w:szCs w:val="22"/>
              </w:rPr>
              <w:t xml:space="preserve"> </w:t>
            </w:r>
            <w:r w:rsidR="002D7D2D" w:rsidRPr="00A552AD">
              <w:rPr>
                <w:rFonts w:ascii="Times New Roman CYR" w:hAnsi="Times New Roman CYR" w:cs="Times New Roman CYR"/>
                <w:sz w:val="22"/>
                <w:szCs w:val="22"/>
              </w:rPr>
              <w:t>5 м</w:t>
            </w:r>
            <w:r w:rsidRPr="00A552AD">
              <w:rPr>
                <w:rFonts w:ascii="Times New Roman CYR" w:hAnsi="Times New Roman CYR" w:cs="Times New Roman CYR"/>
                <w:sz w:val="22"/>
                <w:szCs w:val="22"/>
              </w:rPr>
              <w:t>.</w:t>
            </w:r>
          </w:p>
          <w:p w:rsidR="00F43333" w:rsidRPr="00A552AD" w:rsidRDefault="00F43333" w:rsidP="007B6ADF">
            <w:pPr>
              <w:ind w:firstLine="0"/>
              <w:rPr>
                <w:sz w:val="22"/>
                <w:szCs w:val="22"/>
              </w:rPr>
            </w:pPr>
            <w:r w:rsidRPr="00A552AD">
              <w:rPr>
                <w:rFonts w:ascii="Times New Roman CYR" w:hAnsi="Times New Roman CYR" w:cs="Times New Roman CYR"/>
                <w:sz w:val="22"/>
                <w:szCs w:val="22"/>
              </w:rPr>
              <w:lastRenderedPageBreak/>
              <w:t>Расстояние от границ смежного земельного участка</w:t>
            </w:r>
            <w:r w:rsidRPr="00A552AD">
              <w:rPr>
                <w:sz w:val="22"/>
                <w:szCs w:val="22"/>
              </w:rPr>
              <w:t>:</w:t>
            </w:r>
          </w:p>
          <w:p w:rsidR="00F43333" w:rsidRPr="00A552AD" w:rsidRDefault="00F43333" w:rsidP="007B6ADF">
            <w:pPr>
              <w:ind w:firstLine="0"/>
              <w:contextualSpacing/>
              <w:jc w:val="left"/>
              <w:rPr>
                <w:sz w:val="22"/>
                <w:szCs w:val="22"/>
              </w:rPr>
            </w:pPr>
            <w:r w:rsidRPr="00A552AD">
              <w:rPr>
                <w:sz w:val="22"/>
                <w:szCs w:val="22"/>
              </w:rPr>
              <w:t>- 5 м до выступающих конструктивных элементов (крыльцо, пандус, приямок, отмостка и т.д.) основного здания;</w:t>
            </w:r>
          </w:p>
          <w:p w:rsidR="00F43333" w:rsidRPr="00A552AD" w:rsidRDefault="00F43333" w:rsidP="007B6ADF">
            <w:pPr>
              <w:ind w:firstLine="0"/>
              <w:contextualSpacing/>
              <w:jc w:val="left"/>
              <w:rPr>
                <w:sz w:val="22"/>
                <w:szCs w:val="22"/>
              </w:rPr>
            </w:pPr>
            <w:r w:rsidRPr="00A552AD">
              <w:rPr>
                <w:sz w:val="22"/>
                <w:szCs w:val="22"/>
              </w:rPr>
              <w:t xml:space="preserve">- </w:t>
            </w:r>
            <w:r w:rsidR="00740033" w:rsidRPr="00A552AD">
              <w:rPr>
                <w:sz w:val="22"/>
                <w:szCs w:val="22"/>
              </w:rPr>
              <w:t xml:space="preserve">1 м </w:t>
            </w:r>
            <w:r w:rsidRPr="00A552AD">
              <w:rPr>
                <w:sz w:val="22"/>
                <w:szCs w:val="22"/>
              </w:rPr>
              <w:t>до вспомогательных построек.</w:t>
            </w:r>
          </w:p>
          <w:p w:rsidR="00F43333" w:rsidRPr="00A552AD" w:rsidRDefault="00F43333" w:rsidP="007B6ADF">
            <w:pPr>
              <w:autoSpaceDE w:val="0"/>
              <w:autoSpaceDN w:val="0"/>
              <w:adjustRightInd w:val="0"/>
              <w:ind w:firstLine="0"/>
              <w:rPr>
                <w:sz w:val="22"/>
                <w:szCs w:val="22"/>
              </w:rPr>
            </w:pPr>
            <w:r w:rsidRPr="00A552AD">
              <w:rPr>
                <w:sz w:val="22"/>
                <w:szCs w:val="22"/>
              </w:rPr>
              <w:t>В условиях реконструкции допускается размещение зданий по красной линии улиц.</w:t>
            </w:r>
          </w:p>
          <w:p w:rsidR="00F43333" w:rsidRPr="00A552AD" w:rsidRDefault="00F43333" w:rsidP="007B6ADF">
            <w:pPr>
              <w:tabs>
                <w:tab w:val="center" w:pos="4677"/>
                <w:tab w:val="right" w:pos="9355"/>
              </w:tabs>
              <w:ind w:firstLine="0"/>
              <w:rPr>
                <w:sz w:val="22"/>
                <w:szCs w:val="22"/>
              </w:rPr>
            </w:pPr>
            <w:r w:rsidRPr="00A552AD">
              <w:rPr>
                <w:sz w:val="22"/>
                <w:szCs w:val="22"/>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p w:rsidR="00F43333" w:rsidRPr="00A552AD" w:rsidRDefault="00F43333" w:rsidP="00740033">
            <w:pPr>
              <w:ind w:firstLine="0"/>
              <w:rPr>
                <w:sz w:val="22"/>
                <w:szCs w:val="22"/>
              </w:rPr>
            </w:pPr>
            <w:r w:rsidRPr="00A552AD">
              <w:rPr>
                <w:sz w:val="22"/>
                <w:szCs w:val="22"/>
              </w:rPr>
              <w:t>Минимальный процент озеленения – не менее 20% от площади земельного участка.</w:t>
            </w:r>
          </w:p>
        </w:tc>
        <w:tc>
          <w:tcPr>
            <w:tcW w:w="4329" w:type="dxa"/>
          </w:tcPr>
          <w:p w:rsidR="00F43333" w:rsidRPr="00A552AD" w:rsidRDefault="00F43333" w:rsidP="00726AE8">
            <w:pPr>
              <w:ind w:firstLine="0"/>
              <w:jc w:val="left"/>
              <w:rPr>
                <w:sz w:val="22"/>
                <w:szCs w:val="22"/>
              </w:rPr>
            </w:pPr>
          </w:p>
        </w:tc>
      </w:tr>
      <w:tr w:rsidR="00AE3E3C" w:rsidRPr="00A552AD" w:rsidTr="00260DB1">
        <w:trPr>
          <w:trHeight w:val="20"/>
          <w:jc w:val="center"/>
        </w:trPr>
        <w:tc>
          <w:tcPr>
            <w:tcW w:w="2376" w:type="dxa"/>
          </w:tcPr>
          <w:p w:rsidR="00AE3E3C" w:rsidRPr="00A552AD" w:rsidRDefault="00AE3E3C" w:rsidP="00726AE8">
            <w:pPr>
              <w:autoSpaceDE w:val="0"/>
              <w:autoSpaceDN w:val="0"/>
              <w:adjustRightInd w:val="0"/>
              <w:ind w:firstLine="0"/>
              <w:rPr>
                <w:sz w:val="22"/>
                <w:szCs w:val="22"/>
              </w:rPr>
            </w:pPr>
            <w:r w:rsidRPr="00A552AD">
              <w:rPr>
                <w:sz w:val="22"/>
                <w:szCs w:val="22"/>
              </w:rPr>
              <w:lastRenderedPageBreak/>
              <w:t>Природно-познавательный туризм</w:t>
            </w:r>
          </w:p>
        </w:tc>
        <w:tc>
          <w:tcPr>
            <w:tcW w:w="4395" w:type="dxa"/>
          </w:tcPr>
          <w:p w:rsidR="00AE3E3C" w:rsidRPr="00A552AD" w:rsidRDefault="00AE3E3C" w:rsidP="00726AE8">
            <w:pPr>
              <w:autoSpaceDE w:val="0"/>
              <w:autoSpaceDN w:val="0"/>
              <w:adjustRightInd w:val="0"/>
              <w:ind w:firstLine="0"/>
              <w:rPr>
                <w:sz w:val="22"/>
                <w:szCs w:val="22"/>
              </w:rPr>
            </w:pPr>
            <w:r w:rsidRPr="00A552AD">
              <w:rPr>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E3E3C" w:rsidRPr="00A552AD" w:rsidRDefault="00AE3E3C" w:rsidP="00726AE8">
            <w:pPr>
              <w:autoSpaceDE w:val="0"/>
              <w:autoSpaceDN w:val="0"/>
              <w:adjustRightInd w:val="0"/>
              <w:ind w:firstLine="0"/>
              <w:rPr>
                <w:sz w:val="22"/>
                <w:szCs w:val="22"/>
              </w:rPr>
            </w:pPr>
            <w:r w:rsidRPr="00A552AD">
              <w:rPr>
                <w:sz w:val="22"/>
                <w:szCs w:val="22"/>
              </w:rPr>
              <w:t>осуществление необходимых природоохранных и природовосстановительных мероприятий</w:t>
            </w:r>
          </w:p>
        </w:tc>
        <w:tc>
          <w:tcPr>
            <w:tcW w:w="3969" w:type="dxa"/>
          </w:tcPr>
          <w:p w:rsidR="00AE3E3C" w:rsidRPr="00A552AD" w:rsidRDefault="00AE3E3C" w:rsidP="00753157">
            <w:pPr>
              <w:ind w:left="34"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Минимальная площадь участка </w:t>
            </w:r>
          </w:p>
          <w:p w:rsidR="00AE3E3C" w:rsidRPr="00A552AD" w:rsidRDefault="00AE3E3C" w:rsidP="00753157">
            <w:pPr>
              <w:ind w:firstLine="0"/>
              <w:rPr>
                <w:sz w:val="22"/>
                <w:szCs w:val="22"/>
              </w:rPr>
            </w:pPr>
            <w:r w:rsidRPr="00A552AD">
              <w:rPr>
                <w:sz w:val="22"/>
                <w:szCs w:val="22"/>
              </w:rPr>
              <w:t xml:space="preserve">- </w:t>
            </w:r>
            <w:r w:rsidRPr="00A552AD">
              <w:rPr>
                <w:rFonts w:ascii="Times New Roman CYR" w:hAnsi="Times New Roman CYR" w:cs="Times New Roman CYR"/>
                <w:sz w:val="22"/>
                <w:szCs w:val="22"/>
              </w:rPr>
              <w:t>не подлежит установлению.</w:t>
            </w:r>
          </w:p>
          <w:p w:rsidR="00AE3E3C" w:rsidRPr="00A552AD" w:rsidRDefault="00AE3E3C"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AE3E3C" w:rsidRPr="00A552AD" w:rsidRDefault="00AE3E3C"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3 надземных этажей включительно.</w:t>
            </w:r>
          </w:p>
          <w:p w:rsidR="00AE3E3C" w:rsidRPr="00A552AD" w:rsidRDefault="00AE3E3C"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AE3E3C" w:rsidRPr="00A552AD" w:rsidRDefault="00AE3E3C"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w:t>
            </w:r>
            <w:r w:rsidR="00740033" w:rsidRPr="00A552AD">
              <w:rPr>
                <w:rFonts w:ascii="Times New Roman CYR" w:hAnsi="Times New Roman CYR" w:cs="Times New Roman CYR"/>
                <w:sz w:val="22"/>
                <w:szCs w:val="22"/>
              </w:rPr>
              <w:t xml:space="preserve">бъекта и хозяйственных построек - </w:t>
            </w:r>
            <w:r w:rsidRPr="00A552AD">
              <w:rPr>
                <w:rFonts w:ascii="Times New Roman CYR" w:hAnsi="Times New Roman CYR" w:cs="Times New Roman CYR"/>
                <w:sz w:val="22"/>
                <w:szCs w:val="22"/>
              </w:rPr>
              <w:t>не подлежит установлению.</w:t>
            </w:r>
          </w:p>
          <w:p w:rsidR="00AE3E3C" w:rsidRPr="00A552AD" w:rsidRDefault="00AE3E3C" w:rsidP="00753157">
            <w:pPr>
              <w:ind w:firstLine="0"/>
              <w:rPr>
                <w:sz w:val="22"/>
                <w:szCs w:val="22"/>
              </w:rPr>
            </w:pPr>
            <w:r w:rsidRPr="00A552AD">
              <w:rPr>
                <w:sz w:val="22"/>
                <w:szCs w:val="22"/>
              </w:rPr>
              <w:t>В условиях реконструкции допускается размещение зданий по красной линии улиц.</w:t>
            </w:r>
          </w:p>
          <w:p w:rsidR="00AE3E3C" w:rsidRPr="00A552AD" w:rsidRDefault="00AE3E3C" w:rsidP="00753157">
            <w:pPr>
              <w:autoSpaceDE w:val="0"/>
              <w:autoSpaceDN w:val="0"/>
              <w:adjustRightInd w:val="0"/>
              <w:ind w:firstLine="0"/>
              <w:rPr>
                <w:sz w:val="22"/>
                <w:szCs w:val="22"/>
              </w:rPr>
            </w:pPr>
            <w:r w:rsidRPr="00A552AD">
              <w:rPr>
                <w:sz w:val="22"/>
                <w:szCs w:val="22"/>
              </w:rPr>
              <w:t>Вспомогательные строения размещать со стороны улиц не допускается.</w:t>
            </w:r>
          </w:p>
          <w:p w:rsidR="00AE3E3C" w:rsidRPr="00A552AD" w:rsidRDefault="00AE3E3C" w:rsidP="00740033">
            <w:pPr>
              <w:autoSpaceDE w:val="0"/>
              <w:autoSpaceDN w:val="0"/>
              <w:adjustRightInd w:val="0"/>
              <w:ind w:firstLine="0"/>
              <w:rPr>
                <w:rFonts w:ascii="Times New Roman CYR" w:hAnsi="Times New Roman CYR" w:cs="Times New Roman CYR"/>
                <w:sz w:val="22"/>
                <w:szCs w:val="22"/>
              </w:rPr>
            </w:pPr>
            <w:r w:rsidRPr="00A552AD">
              <w:rPr>
                <w:rFonts w:ascii="Times New Roman CYR" w:hAnsi="Times New Roman CYR" w:cs="Times New Roman CYR"/>
                <w:sz w:val="22"/>
                <w:szCs w:val="22"/>
              </w:rPr>
              <w:lastRenderedPageBreak/>
              <w:t>Расстояние от границ смежного земельного участка - не подлежит установлению.</w:t>
            </w:r>
          </w:p>
          <w:p w:rsidR="00AE3E3C" w:rsidRPr="00A552AD" w:rsidRDefault="00AE3E3C" w:rsidP="00753157">
            <w:pPr>
              <w:tabs>
                <w:tab w:val="center" w:pos="4677"/>
                <w:tab w:val="right" w:pos="9355"/>
              </w:tabs>
              <w:ind w:firstLine="0"/>
              <w:rPr>
                <w:sz w:val="22"/>
                <w:szCs w:val="22"/>
              </w:rPr>
            </w:pPr>
            <w:r w:rsidRPr="00A552AD">
              <w:rPr>
                <w:sz w:val="22"/>
                <w:szCs w:val="22"/>
              </w:rPr>
              <w:t xml:space="preserve">Максимальный процент застройки в границах земельного участка – 30%, включая основное строение и вспомогательные, обеспечивающие функционирование объекта. </w:t>
            </w:r>
          </w:p>
          <w:p w:rsidR="00AE3E3C" w:rsidRPr="00A552AD" w:rsidRDefault="00AE3E3C" w:rsidP="00753157">
            <w:pPr>
              <w:ind w:firstLine="0"/>
              <w:rPr>
                <w:sz w:val="22"/>
                <w:szCs w:val="22"/>
              </w:rPr>
            </w:pPr>
            <w:r w:rsidRPr="00A552AD">
              <w:rPr>
                <w:sz w:val="22"/>
                <w:szCs w:val="22"/>
              </w:rPr>
              <w:t>Процент озеленения – 65% от площади земельного участка.</w:t>
            </w:r>
          </w:p>
        </w:tc>
        <w:tc>
          <w:tcPr>
            <w:tcW w:w="4329" w:type="dxa"/>
          </w:tcPr>
          <w:p w:rsidR="00AE3E3C" w:rsidRPr="00A552AD" w:rsidRDefault="00AE3E3C" w:rsidP="00726AE8">
            <w:pPr>
              <w:ind w:firstLine="0"/>
              <w:jc w:val="left"/>
              <w:rPr>
                <w:sz w:val="22"/>
                <w:szCs w:val="22"/>
              </w:rPr>
            </w:pPr>
          </w:p>
        </w:tc>
      </w:tr>
      <w:tr w:rsidR="000412B6" w:rsidRPr="00A552AD" w:rsidTr="00260DB1">
        <w:trPr>
          <w:trHeight w:val="20"/>
          <w:jc w:val="center"/>
        </w:trPr>
        <w:tc>
          <w:tcPr>
            <w:tcW w:w="2376" w:type="dxa"/>
          </w:tcPr>
          <w:p w:rsidR="000412B6" w:rsidRPr="00A552AD" w:rsidRDefault="000412B6" w:rsidP="00726AE8">
            <w:pPr>
              <w:autoSpaceDE w:val="0"/>
              <w:autoSpaceDN w:val="0"/>
              <w:adjustRightInd w:val="0"/>
              <w:ind w:firstLine="0"/>
              <w:jc w:val="left"/>
              <w:rPr>
                <w:sz w:val="22"/>
                <w:szCs w:val="22"/>
              </w:rPr>
            </w:pPr>
            <w:r w:rsidRPr="00A552AD">
              <w:rPr>
                <w:sz w:val="22"/>
                <w:szCs w:val="22"/>
              </w:rPr>
              <w:lastRenderedPageBreak/>
              <w:t>Туристическое обслуживание</w:t>
            </w:r>
          </w:p>
        </w:tc>
        <w:tc>
          <w:tcPr>
            <w:tcW w:w="4395" w:type="dxa"/>
          </w:tcPr>
          <w:p w:rsidR="000412B6" w:rsidRPr="00A552AD" w:rsidRDefault="000412B6" w:rsidP="00726AE8">
            <w:pPr>
              <w:autoSpaceDE w:val="0"/>
              <w:autoSpaceDN w:val="0"/>
              <w:adjustRightInd w:val="0"/>
              <w:ind w:firstLine="0"/>
              <w:rPr>
                <w:sz w:val="22"/>
                <w:szCs w:val="22"/>
              </w:rPr>
            </w:pPr>
            <w:r w:rsidRPr="00A552AD">
              <w:rPr>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412B6" w:rsidRPr="00A552AD" w:rsidRDefault="000412B6" w:rsidP="00726AE8">
            <w:pPr>
              <w:autoSpaceDE w:val="0"/>
              <w:autoSpaceDN w:val="0"/>
              <w:adjustRightInd w:val="0"/>
              <w:ind w:firstLine="0"/>
              <w:rPr>
                <w:sz w:val="22"/>
                <w:szCs w:val="22"/>
              </w:rPr>
            </w:pPr>
            <w:r w:rsidRPr="00A552AD">
              <w:rPr>
                <w:sz w:val="22"/>
                <w:szCs w:val="22"/>
              </w:rPr>
              <w:t>размещение детских лагерей</w:t>
            </w:r>
          </w:p>
        </w:tc>
        <w:tc>
          <w:tcPr>
            <w:tcW w:w="3969" w:type="dxa"/>
          </w:tcPr>
          <w:p w:rsidR="000412B6" w:rsidRPr="00A552AD" w:rsidRDefault="000412B6" w:rsidP="00740033">
            <w:pPr>
              <w:ind w:left="34" w:firstLine="0"/>
              <w:contextualSpacing/>
              <w:rPr>
                <w:sz w:val="22"/>
                <w:szCs w:val="22"/>
              </w:rPr>
            </w:pPr>
            <w:r w:rsidRPr="00A552AD">
              <w:rPr>
                <w:rFonts w:ascii="Times New Roman CYR" w:hAnsi="Times New Roman CYR" w:cs="Times New Roman CYR"/>
                <w:sz w:val="22"/>
                <w:szCs w:val="22"/>
              </w:rPr>
              <w:t>Минимальная площадь участка</w:t>
            </w:r>
            <w:r w:rsidR="00740033" w:rsidRPr="00A552AD">
              <w:rPr>
                <w:rFonts w:ascii="Times New Roman CYR" w:hAnsi="Times New Roman CYR" w:cs="Times New Roman CYR"/>
                <w:sz w:val="22"/>
                <w:szCs w:val="22"/>
              </w:rPr>
              <w:t xml:space="preserve"> </w:t>
            </w:r>
            <w:r w:rsidRPr="00A552AD">
              <w:rPr>
                <w:sz w:val="22"/>
                <w:szCs w:val="22"/>
              </w:rPr>
              <w:t xml:space="preserve">- </w:t>
            </w:r>
            <w:r w:rsidRPr="00A552AD">
              <w:rPr>
                <w:rFonts w:ascii="Times New Roman CYR" w:hAnsi="Times New Roman CYR" w:cs="Times New Roman CYR"/>
                <w:sz w:val="22"/>
                <w:szCs w:val="22"/>
              </w:rPr>
              <w:t>не подлежит установлению.</w:t>
            </w:r>
          </w:p>
          <w:p w:rsidR="000412B6" w:rsidRPr="00A552AD" w:rsidRDefault="000412B6"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0412B6" w:rsidRPr="00A552AD" w:rsidRDefault="000412B6"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3 надземных этажей включительно.</w:t>
            </w:r>
          </w:p>
          <w:p w:rsidR="000412B6" w:rsidRPr="00A552AD" w:rsidRDefault="000412B6"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0412B6" w:rsidRPr="00A552AD" w:rsidRDefault="000412B6"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w:t>
            </w:r>
            <w:r w:rsidR="00740033" w:rsidRPr="00A552AD">
              <w:rPr>
                <w:rFonts w:ascii="Times New Roman CYR" w:hAnsi="Times New Roman CYR" w:cs="Times New Roman CYR"/>
                <w:sz w:val="22"/>
                <w:szCs w:val="22"/>
              </w:rPr>
              <w:t xml:space="preserve">бъекта и хозяйственных построек - </w:t>
            </w:r>
            <w:r w:rsidRPr="00A552AD">
              <w:rPr>
                <w:rFonts w:ascii="Times New Roman CYR" w:hAnsi="Times New Roman CYR" w:cs="Times New Roman CYR"/>
                <w:sz w:val="22"/>
                <w:szCs w:val="22"/>
              </w:rPr>
              <w:t>не подлежит установлению.</w:t>
            </w:r>
          </w:p>
          <w:p w:rsidR="000412B6" w:rsidRPr="00A552AD" w:rsidRDefault="000412B6" w:rsidP="00753157">
            <w:pPr>
              <w:ind w:firstLine="0"/>
              <w:rPr>
                <w:sz w:val="22"/>
                <w:szCs w:val="22"/>
              </w:rPr>
            </w:pPr>
            <w:r w:rsidRPr="00A552AD">
              <w:rPr>
                <w:sz w:val="22"/>
                <w:szCs w:val="22"/>
              </w:rPr>
              <w:t>В условиях реконструкции допускается размещение зданий по красной линии улиц.</w:t>
            </w:r>
          </w:p>
          <w:p w:rsidR="000412B6" w:rsidRPr="00A552AD" w:rsidRDefault="000412B6" w:rsidP="00753157">
            <w:pPr>
              <w:autoSpaceDE w:val="0"/>
              <w:autoSpaceDN w:val="0"/>
              <w:adjustRightInd w:val="0"/>
              <w:ind w:firstLine="0"/>
              <w:rPr>
                <w:sz w:val="22"/>
                <w:szCs w:val="22"/>
              </w:rPr>
            </w:pPr>
            <w:r w:rsidRPr="00A552AD">
              <w:rPr>
                <w:sz w:val="22"/>
                <w:szCs w:val="22"/>
              </w:rPr>
              <w:t>Вспомогательные строения размещать со стороны улиц не допускается.</w:t>
            </w:r>
          </w:p>
          <w:p w:rsidR="000412B6" w:rsidRPr="00A552AD" w:rsidRDefault="000412B6" w:rsidP="00740033">
            <w:pPr>
              <w:autoSpaceDE w:val="0"/>
              <w:autoSpaceDN w:val="0"/>
              <w:adjustRightInd w:val="0"/>
              <w:ind w:firstLine="0"/>
              <w:rPr>
                <w:rFonts w:ascii="Times New Roman CYR" w:hAnsi="Times New Roman CYR" w:cs="Times New Roman CYR"/>
                <w:sz w:val="22"/>
                <w:szCs w:val="22"/>
              </w:rPr>
            </w:pPr>
            <w:r w:rsidRPr="00A552AD">
              <w:rPr>
                <w:rFonts w:ascii="Times New Roman CYR" w:hAnsi="Times New Roman CYR" w:cs="Times New Roman CYR"/>
                <w:sz w:val="22"/>
                <w:szCs w:val="22"/>
              </w:rPr>
              <w:t>Расстояние от границ смежного земельного участка - не подлежит установлению.</w:t>
            </w:r>
          </w:p>
          <w:p w:rsidR="000412B6" w:rsidRPr="00A552AD" w:rsidRDefault="000412B6" w:rsidP="00753157">
            <w:pPr>
              <w:tabs>
                <w:tab w:val="center" w:pos="4677"/>
                <w:tab w:val="right" w:pos="9355"/>
              </w:tabs>
              <w:ind w:firstLine="0"/>
              <w:rPr>
                <w:sz w:val="22"/>
                <w:szCs w:val="22"/>
              </w:rPr>
            </w:pPr>
            <w:r w:rsidRPr="00A552AD">
              <w:rPr>
                <w:sz w:val="22"/>
                <w:szCs w:val="22"/>
              </w:rPr>
              <w:t xml:space="preserve">Максимальный процент застройки в границах земельного участка – 30%, включая основное строение и вспомогательные, обеспечивающие функционирование объекта. </w:t>
            </w:r>
          </w:p>
          <w:p w:rsidR="000412B6" w:rsidRPr="00A552AD" w:rsidRDefault="000412B6" w:rsidP="00753157">
            <w:pPr>
              <w:ind w:firstLine="0"/>
              <w:rPr>
                <w:sz w:val="22"/>
                <w:szCs w:val="22"/>
              </w:rPr>
            </w:pPr>
            <w:r w:rsidRPr="00A552AD">
              <w:rPr>
                <w:sz w:val="22"/>
                <w:szCs w:val="22"/>
              </w:rPr>
              <w:lastRenderedPageBreak/>
              <w:t>Процент озеленения – 65% от площади земельного участка.</w:t>
            </w:r>
          </w:p>
        </w:tc>
        <w:tc>
          <w:tcPr>
            <w:tcW w:w="4329" w:type="dxa"/>
          </w:tcPr>
          <w:p w:rsidR="000412B6" w:rsidRPr="00A552AD" w:rsidRDefault="000412B6" w:rsidP="00726AE8">
            <w:pPr>
              <w:ind w:firstLine="0"/>
              <w:jc w:val="left"/>
              <w:rPr>
                <w:sz w:val="22"/>
                <w:szCs w:val="22"/>
              </w:rPr>
            </w:pPr>
          </w:p>
        </w:tc>
      </w:tr>
      <w:tr w:rsidR="00BA6490" w:rsidRPr="00A552AD" w:rsidTr="00260DB1">
        <w:trPr>
          <w:trHeight w:val="20"/>
          <w:jc w:val="center"/>
        </w:trPr>
        <w:tc>
          <w:tcPr>
            <w:tcW w:w="2376" w:type="dxa"/>
          </w:tcPr>
          <w:p w:rsidR="00BA6490" w:rsidRPr="00A552AD" w:rsidRDefault="00BA6490" w:rsidP="00726AE8">
            <w:pPr>
              <w:autoSpaceDE w:val="0"/>
              <w:autoSpaceDN w:val="0"/>
              <w:adjustRightInd w:val="0"/>
              <w:ind w:firstLine="0"/>
              <w:jc w:val="left"/>
              <w:rPr>
                <w:sz w:val="22"/>
                <w:szCs w:val="22"/>
              </w:rPr>
            </w:pPr>
            <w:r w:rsidRPr="00A552AD">
              <w:rPr>
                <w:sz w:val="22"/>
                <w:szCs w:val="22"/>
              </w:rPr>
              <w:lastRenderedPageBreak/>
              <w:t>Санаторная деятельность</w:t>
            </w:r>
          </w:p>
        </w:tc>
        <w:tc>
          <w:tcPr>
            <w:tcW w:w="4395" w:type="dxa"/>
          </w:tcPr>
          <w:p w:rsidR="00BA6490" w:rsidRPr="00A552AD" w:rsidRDefault="00BA6490" w:rsidP="00726AE8">
            <w:pPr>
              <w:autoSpaceDE w:val="0"/>
              <w:autoSpaceDN w:val="0"/>
              <w:adjustRightInd w:val="0"/>
              <w:ind w:firstLine="0"/>
              <w:rPr>
                <w:sz w:val="22"/>
                <w:szCs w:val="22"/>
              </w:rPr>
            </w:pPr>
            <w:r w:rsidRPr="00A552AD">
              <w:rPr>
                <w:sz w:val="22"/>
                <w:szCs w:val="22"/>
              </w:rPr>
              <w:t>Размещение санаториев и профилакториев, обеспечивающих оказание услуги по лечению и оздоровлению населения;</w:t>
            </w:r>
          </w:p>
          <w:p w:rsidR="00BA6490" w:rsidRPr="00A552AD" w:rsidRDefault="00BA6490" w:rsidP="00726AE8">
            <w:pPr>
              <w:autoSpaceDE w:val="0"/>
              <w:autoSpaceDN w:val="0"/>
              <w:adjustRightInd w:val="0"/>
              <w:ind w:firstLine="0"/>
              <w:rPr>
                <w:sz w:val="22"/>
                <w:szCs w:val="22"/>
              </w:rPr>
            </w:pPr>
            <w:r w:rsidRPr="00A552AD">
              <w:rPr>
                <w:sz w:val="22"/>
                <w:szCs w:val="22"/>
              </w:rPr>
              <w:t>обустройство лечебно-оздоровительных местностей (пляжи, бюветы, места добычи целебной грязи);</w:t>
            </w:r>
          </w:p>
          <w:p w:rsidR="00BA6490" w:rsidRPr="00A552AD" w:rsidRDefault="00BA6490" w:rsidP="00726AE8">
            <w:pPr>
              <w:autoSpaceDE w:val="0"/>
              <w:autoSpaceDN w:val="0"/>
              <w:adjustRightInd w:val="0"/>
              <w:ind w:firstLine="0"/>
              <w:rPr>
                <w:sz w:val="22"/>
                <w:szCs w:val="22"/>
              </w:rPr>
            </w:pPr>
            <w:r w:rsidRPr="00A552AD">
              <w:rPr>
                <w:sz w:val="22"/>
                <w:szCs w:val="22"/>
              </w:rPr>
              <w:t>размещение лечебно-оздоровительных лагерей</w:t>
            </w:r>
          </w:p>
        </w:tc>
        <w:tc>
          <w:tcPr>
            <w:tcW w:w="3969" w:type="dxa"/>
          </w:tcPr>
          <w:p w:rsidR="00BA6490" w:rsidRPr="00A552AD" w:rsidRDefault="00BA6490" w:rsidP="00740033">
            <w:pPr>
              <w:ind w:left="34" w:firstLine="0"/>
              <w:contextualSpacing/>
              <w:rPr>
                <w:sz w:val="22"/>
                <w:szCs w:val="22"/>
              </w:rPr>
            </w:pPr>
            <w:r w:rsidRPr="00A552AD">
              <w:rPr>
                <w:rFonts w:ascii="Times New Roman CYR" w:hAnsi="Times New Roman CYR" w:cs="Times New Roman CYR"/>
                <w:sz w:val="22"/>
                <w:szCs w:val="22"/>
              </w:rPr>
              <w:t>Минимальная площадь участка</w:t>
            </w:r>
            <w:r w:rsidR="00740033" w:rsidRPr="00A552AD">
              <w:rPr>
                <w:rFonts w:ascii="Times New Roman CYR" w:hAnsi="Times New Roman CYR" w:cs="Times New Roman CYR"/>
                <w:sz w:val="22"/>
                <w:szCs w:val="22"/>
              </w:rPr>
              <w:t xml:space="preserve"> </w:t>
            </w:r>
            <w:r w:rsidRPr="00A552AD">
              <w:rPr>
                <w:sz w:val="22"/>
                <w:szCs w:val="22"/>
              </w:rPr>
              <w:t xml:space="preserve">- </w:t>
            </w:r>
            <w:r w:rsidRPr="00A552AD">
              <w:rPr>
                <w:rFonts w:ascii="Times New Roman CYR" w:hAnsi="Times New Roman CYR" w:cs="Times New Roman CYR"/>
                <w:sz w:val="22"/>
                <w:szCs w:val="22"/>
              </w:rPr>
              <w:t>не подлежит установлению.</w:t>
            </w:r>
          </w:p>
          <w:p w:rsidR="00BA6490" w:rsidRPr="00A552AD" w:rsidRDefault="00BA6490"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BA6490" w:rsidRPr="00A552AD" w:rsidRDefault="00BA6490"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3 надземных этажей включительно.</w:t>
            </w:r>
          </w:p>
          <w:p w:rsidR="00BA6490" w:rsidRPr="00A552AD" w:rsidRDefault="00BA6490"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BA6490" w:rsidRPr="00A552AD" w:rsidRDefault="00BA6490"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w:t>
            </w:r>
            <w:r w:rsidR="00740033" w:rsidRPr="00A552AD">
              <w:rPr>
                <w:rFonts w:ascii="Times New Roman CYR" w:hAnsi="Times New Roman CYR" w:cs="Times New Roman CYR"/>
                <w:sz w:val="22"/>
                <w:szCs w:val="22"/>
              </w:rPr>
              <w:t xml:space="preserve">бъекта и хозяйственных построек - </w:t>
            </w:r>
            <w:r w:rsidRPr="00A552AD">
              <w:rPr>
                <w:rFonts w:ascii="Times New Roman CYR" w:hAnsi="Times New Roman CYR" w:cs="Times New Roman CYR"/>
                <w:sz w:val="22"/>
                <w:szCs w:val="22"/>
              </w:rPr>
              <w:t>не подлежит установлению.</w:t>
            </w:r>
          </w:p>
          <w:p w:rsidR="00BA6490" w:rsidRPr="00A552AD" w:rsidRDefault="00BA6490" w:rsidP="00753157">
            <w:pPr>
              <w:ind w:firstLine="0"/>
              <w:rPr>
                <w:sz w:val="22"/>
                <w:szCs w:val="22"/>
              </w:rPr>
            </w:pPr>
            <w:r w:rsidRPr="00A552AD">
              <w:rPr>
                <w:sz w:val="22"/>
                <w:szCs w:val="22"/>
              </w:rPr>
              <w:t>В условиях реконструкции допускается размещение зданий по красной линии улиц.</w:t>
            </w:r>
          </w:p>
          <w:p w:rsidR="00BA6490" w:rsidRPr="00A552AD" w:rsidRDefault="00BA6490" w:rsidP="00753157">
            <w:pPr>
              <w:autoSpaceDE w:val="0"/>
              <w:autoSpaceDN w:val="0"/>
              <w:adjustRightInd w:val="0"/>
              <w:ind w:firstLine="0"/>
              <w:rPr>
                <w:sz w:val="22"/>
                <w:szCs w:val="22"/>
              </w:rPr>
            </w:pPr>
            <w:r w:rsidRPr="00A552AD">
              <w:rPr>
                <w:sz w:val="22"/>
                <w:szCs w:val="22"/>
              </w:rPr>
              <w:t>Вспомогательные строения размещать со стороны улиц не допускается.</w:t>
            </w:r>
          </w:p>
          <w:p w:rsidR="00BA6490" w:rsidRPr="00A552AD" w:rsidRDefault="00BA6490" w:rsidP="00740033">
            <w:pPr>
              <w:autoSpaceDE w:val="0"/>
              <w:autoSpaceDN w:val="0"/>
              <w:adjustRightInd w:val="0"/>
              <w:ind w:firstLine="0"/>
              <w:rPr>
                <w:rFonts w:ascii="Times New Roman CYR" w:hAnsi="Times New Roman CYR" w:cs="Times New Roman CYR"/>
                <w:sz w:val="22"/>
                <w:szCs w:val="22"/>
              </w:rPr>
            </w:pPr>
            <w:r w:rsidRPr="00A552AD">
              <w:rPr>
                <w:rFonts w:ascii="Times New Roman CYR" w:hAnsi="Times New Roman CYR" w:cs="Times New Roman CYR"/>
                <w:sz w:val="22"/>
                <w:szCs w:val="22"/>
              </w:rPr>
              <w:t>Расстояние от границ смежного земельного участка - не подлежит установлению.</w:t>
            </w:r>
          </w:p>
          <w:p w:rsidR="00BA6490" w:rsidRPr="00A552AD" w:rsidRDefault="00BA6490" w:rsidP="00753157">
            <w:pPr>
              <w:tabs>
                <w:tab w:val="center" w:pos="4677"/>
                <w:tab w:val="right" w:pos="9355"/>
              </w:tabs>
              <w:ind w:firstLine="0"/>
              <w:rPr>
                <w:sz w:val="22"/>
                <w:szCs w:val="22"/>
              </w:rPr>
            </w:pPr>
            <w:r w:rsidRPr="00A552AD">
              <w:rPr>
                <w:sz w:val="22"/>
                <w:szCs w:val="22"/>
              </w:rPr>
              <w:t xml:space="preserve">Максимальный процент застройки в границах земельного участка – 30%, включая основное строение и вспомогательные, обеспечивающие функционирование объекта. </w:t>
            </w:r>
          </w:p>
          <w:p w:rsidR="00BA6490" w:rsidRPr="00A552AD" w:rsidRDefault="00BA6490" w:rsidP="00753157">
            <w:pPr>
              <w:ind w:firstLine="0"/>
              <w:rPr>
                <w:sz w:val="22"/>
                <w:szCs w:val="22"/>
              </w:rPr>
            </w:pPr>
            <w:r w:rsidRPr="00A552AD">
              <w:rPr>
                <w:sz w:val="22"/>
                <w:szCs w:val="22"/>
              </w:rPr>
              <w:t>Процент озеленения – 65% от площади земельного участка.</w:t>
            </w:r>
          </w:p>
        </w:tc>
        <w:tc>
          <w:tcPr>
            <w:tcW w:w="4329" w:type="dxa"/>
          </w:tcPr>
          <w:p w:rsidR="00BA6490" w:rsidRPr="00A552AD" w:rsidRDefault="00BA6490" w:rsidP="00726AE8">
            <w:pPr>
              <w:ind w:firstLine="0"/>
              <w:jc w:val="left"/>
              <w:rPr>
                <w:sz w:val="22"/>
                <w:szCs w:val="22"/>
              </w:rPr>
            </w:pPr>
          </w:p>
        </w:tc>
      </w:tr>
      <w:tr w:rsidR="00BA6490" w:rsidRPr="00A552AD" w:rsidTr="00260DB1">
        <w:trPr>
          <w:trHeight w:val="20"/>
          <w:jc w:val="center"/>
        </w:trPr>
        <w:tc>
          <w:tcPr>
            <w:tcW w:w="2376" w:type="dxa"/>
          </w:tcPr>
          <w:p w:rsidR="00BA6490" w:rsidRPr="00A552AD" w:rsidRDefault="00BA6490" w:rsidP="00726AE8">
            <w:pPr>
              <w:autoSpaceDE w:val="0"/>
              <w:autoSpaceDN w:val="0"/>
              <w:adjustRightInd w:val="0"/>
              <w:ind w:firstLine="0"/>
              <w:rPr>
                <w:sz w:val="22"/>
                <w:szCs w:val="22"/>
              </w:rPr>
            </w:pPr>
            <w:r w:rsidRPr="00A552AD">
              <w:rPr>
                <w:sz w:val="22"/>
                <w:szCs w:val="22"/>
              </w:rPr>
              <w:t>Охота и рыбалка</w:t>
            </w:r>
          </w:p>
        </w:tc>
        <w:tc>
          <w:tcPr>
            <w:tcW w:w="4395" w:type="dxa"/>
          </w:tcPr>
          <w:p w:rsidR="00BA6490" w:rsidRPr="00A552AD" w:rsidRDefault="00BA6490" w:rsidP="00726AE8">
            <w:pPr>
              <w:autoSpaceDE w:val="0"/>
              <w:autoSpaceDN w:val="0"/>
              <w:adjustRightInd w:val="0"/>
              <w:ind w:firstLine="0"/>
              <w:rPr>
                <w:sz w:val="22"/>
                <w:szCs w:val="22"/>
              </w:rPr>
            </w:pPr>
            <w:r w:rsidRPr="00A552AD">
              <w:rPr>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969" w:type="dxa"/>
          </w:tcPr>
          <w:p w:rsidR="00740033" w:rsidRPr="00A552AD" w:rsidRDefault="00BA6490" w:rsidP="00740033">
            <w:pPr>
              <w:ind w:left="34"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w:t>
            </w:r>
            <w:r w:rsidR="00740033" w:rsidRPr="00A552AD">
              <w:rPr>
                <w:rFonts w:ascii="Times New Roman CYR" w:hAnsi="Times New Roman CYR" w:cs="Times New Roman CYR"/>
                <w:sz w:val="22"/>
                <w:szCs w:val="22"/>
              </w:rPr>
              <w:t xml:space="preserve"> </w:t>
            </w:r>
            <w:r w:rsidRPr="00A552AD">
              <w:rPr>
                <w:sz w:val="22"/>
                <w:szCs w:val="22"/>
              </w:rPr>
              <w:t xml:space="preserve">- </w:t>
            </w:r>
            <w:r w:rsidR="00740033" w:rsidRPr="00A552AD">
              <w:rPr>
                <w:rFonts w:ascii="Times New Roman CYR" w:hAnsi="Times New Roman CYR" w:cs="Times New Roman CYR"/>
                <w:sz w:val="22"/>
                <w:szCs w:val="22"/>
              </w:rPr>
              <w:t>не подлежит установлению.</w:t>
            </w:r>
          </w:p>
          <w:p w:rsidR="00BA6490" w:rsidRPr="00A552AD" w:rsidRDefault="00BA6490"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BA6490" w:rsidRPr="00A552AD" w:rsidRDefault="00BA6490"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BA6490" w:rsidRPr="00A552AD" w:rsidRDefault="00BA6490"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lastRenderedPageBreak/>
              <w:t>Высота - не подлежит установлению.</w:t>
            </w:r>
          </w:p>
          <w:p w:rsidR="00BA6490" w:rsidRPr="00A552AD" w:rsidRDefault="00BA6490"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Минимальный отступ от красной линии до объекта и хозяйственных </w:t>
            </w:r>
            <w:r w:rsidR="00740033" w:rsidRPr="00A552AD">
              <w:rPr>
                <w:rFonts w:ascii="Times New Roman CYR" w:hAnsi="Times New Roman CYR" w:cs="Times New Roman CYR"/>
                <w:sz w:val="22"/>
                <w:szCs w:val="22"/>
              </w:rPr>
              <w:t xml:space="preserve">построек - </w:t>
            </w:r>
            <w:r w:rsidRPr="00A552AD">
              <w:rPr>
                <w:rFonts w:ascii="Times New Roman CYR" w:hAnsi="Times New Roman CYR" w:cs="Times New Roman CYR"/>
                <w:sz w:val="22"/>
                <w:szCs w:val="22"/>
              </w:rPr>
              <w:t>не подлежит установлению.</w:t>
            </w:r>
          </w:p>
          <w:p w:rsidR="00BA6490" w:rsidRPr="00A552AD" w:rsidRDefault="00BA6490" w:rsidP="00753157">
            <w:pPr>
              <w:ind w:firstLine="0"/>
              <w:rPr>
                <w:sz w:val="22"/>
                <w:szCs w:val="22"/>
              </w:rPr>
            </w:pPr>
            <w:r w:rsidRPr="00A552AD">
              <w:rPr>
                <w:sz w:val="22"/>
                <w:szCs w:val="22"/>
              </w:rPr>
              <w:t>В условиях реконструкции допускается размещение зданий по красной линии улиц.</w:t>
            </w:r>
          </w:p>
          <w:p w:rsidR="00BA6490" w:rsidRPr="00A552AD" w:rsidRDefault="00BA6490" w:rsidP="00740033">
            <w:pPr>
              <w:autoSpaceDE w:val="0"/>
              <w:autoSpaceDN w:val="0"/>
              <w:adjustRightInd w:val="0"/>
              <w:ind w:firstLine="0"/>
              <w:rPr>
                <w:rFonts w:ascii="Times New Roman CYR" w:hAnsi="Times New Roman CYR" w:cs="Times New Roman CYR"/>
                <w:sz w:val="22"/>
                <w:szCs w:val="22"/>
              </w:rPr>
            </w:pPr>
            <w:r w:rsidRPr="00A552AD">
              <w:rPr>
                <w:rFonts w:ascii="Times New Roman CYR" w:hAnsi="Times New Roman CYR" w:cs="Times New Roman CYR"/>
                <w:sz w:val="22"/>
                <w:szCs w:val="22"/>
              </w:rPr>
              <w:t>Расстояние от границ смежного земельного участка - не подлежит установлению.</w:t>
            </w:r>
          </w:p>
          <w:p w:rsidR="00BA6490" w:rsidRPr="00A552AD" w:rsidRDefault="00BA6490" w:rsidP="00753157">
            <w:pPr>
              <w:tabs>
                <w:tab w:val="center" w:pos="4677"/>
                <w:tab w:val="right" w:pos="9355"/>
              </w:tabs>
              <w:ind w:firstLine="0"/>
              <w:rPr>
                <w:sz w:val="22"/>
                <w:szCs w:val="22"/>
              </w:rPr>
            </w:pPr>
            <w:r w:rsidRPr="00A552AD">
              <w:rPr>
                <w:sz w:val="22"/>
                <w:szCs w:val="22"/>
              </w:rPr>
              <w:t xml:space="preserve">Максимальный процент застройки в границах земельного участка – 20%, включая основное строение и вспомогательные, обеспечивающие функционирование объекта. </w:t>
            </w:r>
          </w:p>
          <w:p w:rsidR="00BA6490" w:rsidRPr="00A552AD" w:rsidRDefault="00BA6490" w:rsidP="00753157">
            <w:pPr>
              <w:ind w:firstLine="0"/>
              <w:rPr>
                <w:sz w:val="22"/>
                <w:szCs w:val="22"/>
              </w:rPr>
            </w:pPr>
            <w:r w:rsidRPr="00A552AD">
              <w:rPr>
                <w:sz w:val="22"/>
                <w:szCs w:val="22"/>
              </w:rPr>
              <w:t>Процент озеленения – 65% от площади земельного участка.</w:t>
            </w:r>
          </w:p>
        </w:tc>
        <w:tc>
          <w:tcPr>
            <w:tcW w:w="4329" w:type="dxa"/>
          </w:tcPr>
          <w:p w:rsidR="00BA6490" w:rsidRPr="00A552AD" w:rsidRDefault="00BA6490" w:rsidP="00726AE8">
            <w:pPr>
              <w:ind w:firstLine="0"/>
              <w:jc w:val="left"/>
              <w:rPr>
                <w:sz w:val="22"/>
                <w:szCs w:val="22"/>
              </w:rPr>
            </w:pPr>
          </w:p>
        </w:tc>
      </w:tr>
      <w:tr w:rsidR="00030715" w:rsidRPr="00A552AD" w:rsidTr="00260DB1">
        <w:trPr>
          <w:trHeight w:val="20"/>
          <w:jc w:val="center"/>
        </w:trPr>
        <w:tc>
          <w:tcPr>
            <w:tcW w:w="2376" w:type="dxa"/>
          </w:tcPr>
          <w:p w:rsidR="00030715" w:rsidRPr="00A552AD" w:rsidRDefault="00030715" w:rsidP="00726AE8">
            <w:pPr>
              <w:autoSpaceDE w:val="0"/>
              <w:autoSpaceDN w:val="0"/>
              <w:adjustRightInd w:val="0"/>
              <w:ind w:firstLine="0"/>
              <w:rPr>
                <w:sz w:val="22"/>
                <w:szCs w:val="22"/>
              </w:rPr>
            </w:pPr>
            <w:r w:rsidRPr="00A552AD">
              <w:rPr>
                <w:sz w:val="22"/>
                <w:szCs w:val="22"/>
              </w:rPr>
              <w:lastRenderedPageBreak/>
              <w:t>Причалы для маломерных судов</w:t>
            </w:r>
          </w:p>
        </w:tc>
        <w:tc>
          <w:tcPr>
            <w:tcW w:w="4395" w:type="dxa"/>
          </w:tcPr>
          <w:p w:rsidR="00030715" w:rsidRPr="00A552AD" w:rsidRDefault="00030715" w:rsidP="00726AE8">
            <w:pPr>
              <w:autoSpaceDE w:val="0"/>
              <w:autoSpaceDN w:val="0"/>
              <w:adjustRightInd w:val="0"/>
              <w:ind w:firstLine="0"/>
              <w:rPr>
                <w:sz w:val="22"/>
                <w:szCs w:val="22"/>
              </w:rPr>
            </w:pPr>
            <w:r w:rsidRPr="00A552AD">
              <w:rPr>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3969" w:type="dxa"/>
          </w:tcPr>
          <w:p w:rsidR="00030715" w:rsidRPr="00A552AD" w:rsidRDefault="00030715" w:rsidP="00740033">
            <w:pPr>
              <w:ind w:left="34" w:firstLine="0"/>
              <w:contextualSpacing/>
              <w:rPr>
                <w:sz w:val="22"/>
                <w:szCs w:val="22"/>
              </w:rPr>
            </w:pPr>
            <w:r w:rsidRPr="00A552AD">
              <w:rPr>
                <w:rFonts w:ascii="Times New Roman CYR" w:hAnsi="Times New Roman CYR" w:cs="Times New Roman CYR"/>
                <w:sz w:val="22"/>
                <w:szCs w:val="22"/>
              </w:rPr>
              <w:t>Минимальная площадь участка</w:t>
            </w:r>
            <w:r w:rsidR="00740033" w:rsidRPr="00A552AD">
              <w:rPr>
                <w:rFonts w:ascii="Times New Roman CYR" w:hAnsi="Times New Roman CYR" w:cs="Times New Roman CYR"/>
                <w:sz w:val="22"/>
                <w:szCs w:val="22"/>
              </w:rPr>
              <w:t xml:space="preserve"> </w:t>
            </w:r>
            <w:r w:rsidRPr="00A552AD">
              <w:rPr>
                <w:sz w:val="22"/>
                <w:szCs w:val="22"/>
              </w:rPr>
              <w:t xml:space="preserve">- </w:t>
            </w:r>
            <w:r w:rsidRPr="00A552AD">
              <w:rPr>
                <w:rFonts w:ascii="Times New Roman CYR" w:hAnsi="Times New Roman CYR" w:cs="Times New Roman CYR"/>
                <w:sz w:val="22"/>
                <w:szCs w:val="22"/>
              </w:rPr>
              <w:t>не подлежит установлению.</w:t>
            </w:r>
          </w:p>
          <w:p w:rsidR="00030715" w:rsidRPr="00A552AD" w:rsidRDefault="00030715"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030715" w:rsidRPr="00A552AD" w:rsidRDefault="00030715"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030715" w:rsidRPr="00A552AD" w:rsidRDefault="00030715"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030715" w:rsidRPr="00A552AD" w:rsidRDefault="00030715"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w:t>
            </w:r>
            <w:r w:rsidR="00740033" w:rsidRPr="00A552AD">
              <w:rPr>
                <w:rFonts w:ascii="Times New Roman CYR" w:hAnsi="Times New Roman CYR" w:cs="Times New Roman CYR"/>
                <w:sz w:val="22"/>
                <w:szCs w:val="22"/>
              </w:rPr>
              <w:t xml:space="preserve">бъекта и хозяйственных построек - </w:t>
            </w:r>
            <w:r w:rsidRPr="00A552AD">
              <w:rPr>
                <w:rFonts w:ascii="Times New Roman CYR" w:hAnsi="Times New Roman CYR" w:cs="Times New Roman CYR"/>
                <w:sz w:val="22"/>
                <w:szCs w:val="22"/>
              </w:rPr>
              <w:t>не подлежит установлению.</w:t>
            </w:r>
          </w:p>
          <w:p w:rsidR="00030715" w:rsidRPr="00A552AD" w:rsidRDefault="00030715" w:rsidP="00753157">
            <w:pPr>
              <w:ind w:firstLine="0"/>
              <w:rPr>
                <w:sz w:val="22"/>
                <w:szCs w:val="22"/>
              </w:rPr>
            </w:pPr>
            <w:r w:rsidRPr="00A552AD">
              <w:rPr>
                <w:sz w:val="22"/>
                <w:szCs w:val="22"/>
              </w:rPr>
              <w:t>В условиях реконструкции допускается размещение зданий по красной линии улиц.</w:t>
            </w:r>
          </w:p>
          <w:p w:rsidR="00030715" w:rsidRPr="00A552AD" w:rsidRDefault="00030715" w:rsidP="00753157">
            <w:pPr>
              <w:autoSpaceDE w:val="0"/>
              <w:autoSpaceDN w:val="0"/>
              <w:adjustRightInd w:val="0"/>
              <w:ind w:firstLine="0"/>
              <w:rPr>
                <w:sz w:val="22"/>
                <w:szCs w:val="22"/>
              </w:rPr>
            </w:pPr>
            <w:r w:rsidRPr="00A552AD">
              <w:rPr>
                <w:sz w:val="22"/>
                <w:szCs w:val="22"/>
              </w:rPr>
              <w:t>Вспомогательные строения размещать со стороны улиц не допускается.</w:t>
            </w:r>
          </w:p>
          <w:p w:rsidR="00030715" w:rsidRPr="00A552AD" w:rsidRDefault="00030715" w:rsidP="00740033">
            <w:pPr>
              <w:autoSpaceDE w:val="0"/>
              <w:autoSpaceDN w:val="0"/>
              <w:adjustRightInd w:val="0"/>
              <w:ind w:firstLine="0"/>
              <w:rPr>
                <w:rFonts w:ascii="Times New Roman CYR" w:hAnsi="Times New Roman CYR" w:cs="Times New Roman CYR"/>
                <w:sz w:val="22"/>
                <w:szCs w:val="22"/>
              </w:rPr>
            </w:pPr>
            <w:r w:rsidRPr="00A552AD">
              <w:rPr>
                <w:rFonts w:ascii="Times New Roman CYR" w:hAnsi="Times New Roman CYR" w:cs="Times New Roman CYR"/>
                <w:sz w:val="22"/>
                <w:szCs w:val="22"/>
              </w:rPr>
              <w:lastRenderedPageBreak/>
              <w:t>Расстояние от границ смежного земельного участка - не подлежит установлению.</w:t>
            </w:r>
          </w:p>
          <w:p w:rsidR="00030715" w:rsidRPr="00A552AD" w:rsidRDefault="00030715" w:rsidP="00753157">
            <w:pPr>
              <w:tabs>
                <w:tab w:val="center" w:pos="4677"/>
                <w:tab w:val="right" w:pos="9355"/>
              </w:tabs>
              <w:ind w:firstLine="0"/>
              <w:rPr>
                <w:sz w:val="22"/>
                <w:szCs w:val="22"/>
              </w:rPr>
            </w:pPr>
            <w:r w:rsidRPr="00A552AD">
              <w:rPr>
                <w:sz w:val="22"/>
                <w:szCs w:val="22"/>
              </w:rPr>
              <w:t xml:space="preserve">Максимальный процент застройки в границах земельного участка – 80%, включая основное строение и вспомогательные, обеспечивающие функционирование объекта. </w:t>
            </w:r>
          </w:p>
          <w:p w:rsidR="00030715" w:rsidRPr="00A552AD" w:rsidRDefault="00030715" w:rsidP="00753157">
            <w:pPr>
              <w:ind w:firstLine="0"/>
              <w:rPr>
                <w:sz w:val="22"/>
                <w:szCs w:val="22"/>
              </w:rPr>
            </w:pPr>
            <w:r w:rsidRPr="00A552AD">
              <w:rPr>
                <w:sz w:val="22"/>
                <w:szCs w:val="22"/>
              </w:rPr>
              <w:t>Процент озеленения – 20% от площади земельного участка.</w:t>
            </w:r>
          </w:p>
        </w:tc>
        <w:tc>
          <w:tcPr>
            <w:tcW w:w="4329" w:type="dxa"/>
          </w:tcPr>
          <w:p w:rsidR="00030715" w:rsidRPr="00A552AD" w:rsidRDefault="00030715" w:rsidP="00726AE8">
            <w:pPr>
              <w:ind w:firstLine="0"/>
              <w:jc w:val="left"/>
              <w:rPr>
                <w:sz w:val="22"/>
                <w:szCs w:val="22"/>
              </w:rPr>
            </w:pPr>
          </w:p>
        </w:tc>
      </w:tr>
      <w:tr w:rsidR="00992B1F" w:rsidRPr="00A552AD" w:rsidTr="00260DB1">
        <w:trPr>
          <w:trHeight w:val="20"/>
          <w:jc w:val="center"/>
        </w:trPr>
        <w:tc>
          <w:tcPr>
            <w:tcW w:w="2376" w:type="dxa"/>
          </w:tcPr>
          <w:p w:rsidR="00992B1F" w:rsidRPr="00A552AD" w:rsidRDefault="00992B1F" w:rsidP="00726AE8">
            <w:pPr>
              <w:autoSpaceDE w:val="0"/>
              <w:autoSpaceDN w:val="0"/>
              <w:adjustRightInd w:val="0"/>
              <w:ind w:firstLine="0"/>
              <w:rPr>
                <w:sz w:val="22"/>
                <w:szCs w:val="22"/>
              </w:rPr>
            </w:pPr>
            <w:r w:rsidRPr="00A552AD">
              <w:rPr>
                <w:sz w:val="22"/>
                <w:szCs w:val="22"/>
              </w:rPr>
              <w:lastRenderedPageBreak/>
              <w:t>Поля для гольфа или конных прогулок</w:t>
            </w:r>
          </w:p>
        </w:tc>
        <w:tc>
          <w:tcPr>
            <w:tcW w:w="4395" w:type="dxa"/>
          </w:tcPr>
          <w:p w:rsidR="00992B1F" w:rsidRPr="00A552AD" w:rsidRDefault="00992B1F" w:rsidP="00726AE8">
            <w:pPr>
              <w:autoSpaceDE w:val="0"/>
              <w:autoSpaceDN w:val="0"/>
              <w:adjustRightInd w:val="0"/>
              <w:ind w:firstLine="0"/>
              <w:rPr>
                <w:sz w:val="22"/>
                <w:szCs w:val="22"/>
              </w:rPr>
            </w:pPr>
            <w:r w:rsidRPr="00A552AD">
              <w:rPr>
                <w:sz w:val="22"/>
                <w:szCs w:val="22"/>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992B1F" w:rsidRPr="00A552AD" w:rsidRDefault="00992B1F" w:rsidP="00726AE8">
            <w:pPr>
              <w:autoSpaceDE w:val="0"/>
              <w:autoSpaceDN w:val="0"/>
              <w:adjustRightInd w:val="0"/>
              <w:ind w:firstLine="0"/>
              <w:rPr>
                <w:sz w:val="22"/>
                <w:szCs w:val="22"/>
              </w:rPr>
            </w:pPr>
            <w:r w:rsidRPr="00A552AD">
              <w:rPr>
                <w:sz w:val="22"/>
                <w:szCs w:val="22"/>
              </w:rPr>
              <w:t>размещение конноспортивных манежей, не предусматривающих устройство трибун</w:t>
            </w:r>
          </w:p>
        </w:tc>
        <w:tc>
          <w:tcPr>
            <w:tcW w:w="3969" w:type="dxa"/>
          </w:tcPr>
          <w:p w:rsidR="00740033" w:rsidRPr="00A552AD" w:rsidRDefault="00740033" w:rsidP="00740033">
            <w:pPr>
              <w:ind w:left="34" w:firstLine="0"/>
              <w:contextualSpacing/>
              <w:rPr>
                <w:sz w:val="22"/>
                <w:szCs w:val="22"/>
              </w:rPr>
            </w:pPr>
            <w:r w:rsidRPr="00A552AD">
              <w:rPr>
                <w:rFonts w:ascii="Times New Roman CYR" w:hAnsi="Times New Roman CYR" w:cs="Times New Roman CYR"/>
                <w:sz w:val="22"/>
                <w:szCs w:val="22"/>
              </w:rPr>
              <w:t xml:space="preserve">Минимальная площадь участка </w:t>
            </w:r>
            <w:r w:rsidRPr="00A552AD">
              <w:rPr>
                <w:sz w:val="22"/>
                <w:szCs w:val="22"/>
              </w:rPr>
              <w:t xml:space="preserve">- </w:t>
            </w:r>
            <w:r w:rsidRPr="00A552AD">
              <w:rPr>
                <w:rFonts w:ascii="Times New Roman CYR" w:hAnsi="Times New Roman CYR" w:cs="Times New Roman CYR"/>
                <w:sz w:val="22"/>
                <w:szCs w:val="22"/>
              </w:rPr>
              <w:t>не подлежит установлению.</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2D7D2D" w:rsidRPr="00A552AD" w:rsidRDefault="002D7D2D" w:rsidP="002D7D2D">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объекта и хозяйственных построек – 5 м.</w:t>
            </w:r>
          </w:p>
          <w:p w:rsidR="002D7D2D" w:rsidRPr="00A552AD" w:rsidRDefault="002D7D2D" w:rsidP="002D7D2D">
            <w:pPr>
              <w:ind w:firstLine="0"/>
              <w:rPr>
                <w:sz w:val="22"/>
                <w:szCs w:val="22"/>
              </w:rPr>
            </w:pPr>
            <w:r w:rsidRPr="00A552AD">
              <w:rPr>
                <w:rFonts w:ascii="Times New Roman CYR" w:hAnsi="Times New Roman CYR" w:cs="Times New Roman CYR"/>
                <w:sz w:val="22"/>
                <w:szCs w:val="22"/>
              </w:rPr>
              <w:t>Расстояние от границ смежного земельного участка</w:t>
            </w:r>
            <w:r w:rsidRPr="00A552AD">
              <w:rPr>
                <w:sz w:val="22"/>
                <w:szCs w:val="22"/>
              </w:rPr>
              <w:t>:</w:t>
            </w:r>
          </w:p>
          <w:p w:rsidR="002D7D2D" w:rsidRPr="00A552AD" w:rsidRDefault="002D7D2D" w:rsidP="002D7D2D">
            <w:pPr>
              <w:ind w:firstLine="0"/>
              <w:contextualSpacing/>
              <w:jc w:val="left"/>
              <w:rPr>
                <w:sz w:val="22"/>
                <w:szCs w:val="22"/>
              </w:rPr>
            </w:pPr>
            <w:r w:rsidRPr="00A552AD">
              <w:rPr>
                <w:sz w:val="22"/>
                <w:szCs w:val="22"/>
              </w:rPr>
              <w:t>- 5 м до выступающих конструктивных элементов (крыльцо, пандус, приямок, отмостка и т.д.) основного здания;</w:t>
            </w:r>
          </w:p>
          <w:p w:rsidR="002D7D2D" w:rsidRPr="00A552AD" w:rsidRDefault="002D7D2D" w:rsidP="002D7D2D">
            <w:pPr>
              <w:ind w:firstLine="0"/>
              <w:contextualSpacing/>
              <w:jc w:val="left"/>
              <w:rPr>
                <w:sz w:val="22"/>
                <w:szCs w:val="22"/>
              </w:rPr>
            </w:pPr>
            <w:r w:rsidRPr="00A552AD">
              <w:rPr>
                <w:sz w:val="22"/>
                <w:szCs w:val="22"/>
              </w:rPr>
              <w:t xml:space="preserve">- </w:t>
            </w:r>
            <w:r w:rsidR="00740033" w:rsidRPr="00A552AD">
              <w:rPr>
                <w:sz w:val="22"/>
                <w:szCs w:val="22"/>
              </w:rPr>
              <w:t>1 м</w:t>
            </w:r>
            <w:r w:rsidRPr="00A552AD">
              <w:rPr>
                <w:sz w:val="22"/>
                <w:szCs w:val="22"/>
              </w:rPr>
              <w:t xml:space="preserve"> до вспомогательных построек.</w:t>
            </w:r>
          </w:p>
          <w:p w:rsidR="002D7D2D" w:rsidRPr="00A552AD" w:rsidRDefault="002D7D2D" w:rsidP="002D7D2D">
            <w:pPr>
              <w:autoSpaceDE w:val="0"/>
              <w:autoSpaceDN w:val="0"/>
              <w:adjustRightInd w:val="0"/>
              <w:ind w:firstLine="0"/>
              <w:rPr>
                <w:sz w:val="22"/>
                <w:szCs w:val="22"/>
              </w:rPr>
            </w:pPr>
            <w:r w:rsidRPr="00A552AD">
              <w:rPr>
                <w:sz w:val="22"/>
                <w:szCs w:val="22"/>
              </w:rPr>
              <w:t>В условиях реконструкции допускается размещение зданий по красной линии улиц.</w:t>
            </w:r>
          </w:p>
          <w:p w:rsidR="002D7D2D" w:rsidRPr="00A552AD" w:rsidRDefault="002D7D2D" w:rsidP="002D7D2D">
            <w:pPr>
              <w:tabs>
                <w:tab w:val="center" w:pos="4677"/>
                <w:tab w:val="right" w:pos="9355"/>
              </w:tabs>
              <w:ind w:firstLine="0"/>
              <w:rPr>
                <w:sz w:val="22"/>
                <w:szCs w:val="22"/>
              </w:rPr>
            </w:pPr>
            <w:r w:rsidRPr="00A552AD">
              <w:rPr>
                <w:sz w:val="22"/>
                <w:szCs w:val="22"/>
              </w:rPr>
              <w:t>Максимальный процент застройки в границах земельного участка – 15%, включая основное строение и вспомогательные, обеспечивающие функционирование объекта.</w:t>
            </w:r>
          </w:p>
          <w:p w:rsidR="00992B1F" w:rsidRPr="00A552AD" w:rsidRDefault="002D7D2D" w:rsidP="00740033">
            <w:pPr>
              <w:ind w:firstLine="0"/>
              <w:rPr>
                <w:sz w:val="22"/>
                <w:szCs w:val="22"/>
              </w:rPr>
            </w:pPr>
            <w:r w:rsidRPr="00A552AD">
              <w:rPr>
                <w:sz w:val="22"/>
                <w:szCs w:val="22"/>
              </w:rPr>
              <w:t xml:space="preserve">Минимальный процент озеленения – не менее 60% от площади земельного </w:t>
            </w:r>
            <w:r w:rsidRPr="00A552AD">
              <w:rPr>
                <w:sz w:val="22"/>
                <w:szCs w:val="22"/>
              </w:rPr>
              <w:lastRenderedPageBreak/>
              <w:t>участка.</w:t>
            </w:r>
          </w:p>
        </w:tc>
        <w:tc>
          <w:tcPr>
            <w:tcW w:w="4329" w:type="dxa"/>
          </w:tcPr>
          <w:p w:rsidR="00992B1F" w:rsidRPr="00A552AD" w:rsidRDefault="00992B1F" w:rsidP="00726AE8">
            <w:pPr>
              <w:ind w:firstLine="0"/>
              <w:jc w:val="left"/>
              <w:rPr>
                <w:sz w:val="22"/>
                <w:szCs w:val="22"/>
              </w:rPr>
            </w:pPr>
          </w:p>
        </w:tc>
      </w:tr>
      <w:tr w:rsidR="00386BAC" w:rsidRPr="00A552AD" w:rsidTr="00260DB1">
        <w:trPr>
          <w:trHeight w:val="20"/>
          <w:jc w:val="center"/>
        </w:trPr>
        <w:tc>
          <w:tcPr>
            <w:tcW w:w="2376" w:type="dxa"/>
          </w:tcPr>
          <w:p w:rsidR="00386BAC" w:rsidRPr="00A552AD" w:rsidRDefault="00386BAC" w:rsidP="00726AE8">
            <w:pPr>
              <w:ind w:firstLine="0"/>
              <w:jc w:val="left"/>
              <w:rPr>
                <w:sz w:val="22"/>
                <w:szCs w:val="22"/>
              </w:rPr>
            </w:pPr>
            <w:r w:rsidRPr="00A552AD">
              <w:rPr>
                <w:sz w:val="22"/>
                <w:szCs w:val="22"/>
              </w:rPr>
              <w:lastRenderedPageBreak/>
              <w:t>Обслуживание автотранспорта</w:t>
            </w:r>
          </w:p>
        </w:tc>
        <w:tc>
          <w:tcPr>
            <w:tcW w:w="4395" w:type="dxa"/>
          </w:tcPr>
          <w:p w:rsidR="00386BAC" w:rsidRPr="00A552AD" w:rsidRDefault="00386BAC" w:rsidP="00726AE8">
            <w:pPr>
              <w:ind w:firstLine="0"/>
              <w:rPr>
                <w:sz w:val="22"/>
                <w:szCs w:val="22"/>
              </w:rPr>
            </w:pPr>
            <w:r w:rsidRPr="00A552AD">
              <w:rPr>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1" w:history="1">
              <w:r w:rsidRPr="00A552AD">
                <w:rPr>
                  <w:sz w:val="22"/>
                  <w:szCs w:val="22"/>
                </w:rPr>
                <w:t>коде 2.7.1</w:t>
              </w:r>
            </w:hyperlink>
            <w:r w:rsidRPr="00A552AD">
              <w:rPr>
                <w:sz w:val="22"/>
                <w:szCs w:val="22"/>
              </w:rPr>
              <w:t xml:space="preserve"> Классификатора видов разрешенного использования земельных участков</w:t>
            </w:r>
          </w:p>
        </w:tc>
        <w:tc>
          <w:tcPr>
            <w:tcW w:w="3969" w:type="dxa"/>
          </w:tcPr>
          <w:p w:rsidR="00826B1B" w:rsidRPr="00A552AD" w:rsidRDefault="00826B1B" w:rsidP="00826B1B">
            <w:pPr>
              <w:autoSpaceDE w:val="0"/>
              <w:autoSpaceDN w:val="0"/>
              <w:adjustRightInd w:val="0"/>
              <w:ind w:firstLine="0"/>
              <w:rPr>
                <w:bCs/>
                <w:sz w:val="22"/>
                <w:szCs w:val="22"/>
              </w:rPr>
            </w:pPr>
            <w:r w:rsidRPr="00A552AD">
              <w:rPr>
                <w:bCs/>
                <w:sz w:val="22"/>
                <w:szCs w:val="22"/>
              </w:rPr>
              <w:t>Минимальная площадь участка – не подлежит установлению.</w:t>
            </w:r>
          </w:p>
          <w:p w:rsidR="00826B1B" w:rsidRPr="00A552AD" w:rsidRDefault="00826B1B" w:rsidP="00826B1B">
            <w:pPr>
              <w:autoSpaceDE w:val="0"/>
              <w:autoSpaceDN w:val="0"/>
              <w:adjustRightInd w:val="0"/>
              <w:ind w:firstLine="0"/>
              <w:rPr>
                <w:bCs/>
                <w:sz w:val="22"/>
                <w:szCs w:val="22"/>
              </w:rPr>
            </w:pPr>
            <w:r w:rsidRPr="00A552AD">
              <w:rPr>
                <w:bCs/>
                <w:sz w:val="22"/>
                <w:szCs w:val="22"/>
              </w:rPr>
              <w:t>Максимальная площадь участка – не подлежит установлению.</w:t>
            </w:r>
          </w:p>
          <w:p w:rsidR="00826B1B" w:rsidRPr="00A552AD" w:rsidRDefault="00826B1B" w:rsidP="00826B1B">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не подлежит установлению.</w:t>
            </w:r>
          </w:p>
          <w:p w:rsidR="00826B1B" w:rsidRPr="00A552AD" w:rsidRDefault="00826B1B" w:rsidP="00826B1B">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 не подлежит установлению.</w:t>
            </w:r>
          </w:p>
          <w:p w:rsidR="00647F46" w:rsidRPr="00A552AD" w:rsidRDefault="00647F4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386BAC" w:rsidRPr="00A552AD" w:rsidRDefault="00826B1B" w:rsidP="00826B1B">
            <w:pPr>
              <w:ind w:firstLine="0"/>
              <w:rPr>
                <w:sz w:val="22"/>
                <w:szCs w:val="22"/>
              </w:rPr>
            </w:pPr>
            <w:r w:rsidRPr="00A552AD">
              <w:rPr>
                <w:rFonts w:ascii="Times New Roman CYR" w:hAnsi="Times New Roman CYR" w:cs="Times New Roman CYR"/>
                <w:sz w:val="22"/>
                <w:szCs w:val="22"/>
              </w:rPr>
              <w:t xml:space="preserve">Максимальный процент застройки </w:t>
            </w:r>
            <w:r w:rsidRPr="00A552AD">
              <w:rPr>
                <w:sz w:val="22"/>
                <w:szCs w:val="22"/>
              </w:rPr>
              <w:t xml:space="preserve">в границах земельного участка </w:t>
            </w:r>
            <w:r w:rsidRPr="00A552AD">
              <w:rPr>
                <w:rFonts w:ascii="Times New Roman CYR" w:hAnsi="Times New Roman CYR" w:cs="Times New Roman CYR"/>
                <w:sz w:val="22"/>
                <w:szCs w:val="22"/>
              </w:rPr>
              <w:t>- не подлежит установлению.</w:t>
            </w:r>
          </w:p>
        </w:tc>
        <w:tc>
          <w:tcPr>
            <w:tcW w:w="4329" w:type="dxa"/>
          </w:tcPr>
          <w:p w:rsidR="00386BAC" w:rsidRPr="00A552AD" w:rsidRDefault="00386BAC" w:rsidP="00726AE8">
            <w:pPr>
              <w:ind w:firstLine="0"/>
              <w:rPr>
                <w:sz w:val="22"/>
                <w:szCs w:val="22"/>
              </w:rPr>
            </w:pPr>
          </w:p>
        </w:tc>
      </w:tr>
      <w:tr w:rsidR="00D7273E" w:rsidRPr="00A552AD" w:rsidTr="00260DB1">
        <w:trPr>
          <w:trHeight w:val="20"/>
          <w:jc w:val="center"/>
        </w:trPr>
        <w:tc>
          <w:tcPr>
            <w:tcW w:w="2376" w:type="dxa"/>
          </w:tcPr>
          <w:p w:rsidR="00D7273E" w:rsidRPr="00A552AD" w:rsidRDefault="00D7273E" w:rsidP="00726AE8">
            <w:pPr>
              <w:ind w:firstLine="0"/>
              <w:jc w:val="left"/>
              <w:rPr>
                <w:sz w:val="22"/>
                <w:szCs w:val="22"/>
              </w:rPr>
            </w:pPr>
            <w:r w:rsidRPr="00A552AD">
              <w:rPr>
                <w:sz w:val="22"/>
                <w:szCs w:val="22"/>
              </w:rPr>
              <w:t>Коммунальное обслуживание</w:t>
            </w:r>
          </w:p>
        </w:tc>
        <w:tc>
          <w:tcPr>
            <w:tcW w:w="4395" w:type="dxa"/>
          </w:tcPr>
          <w:p w:rsidR="00D7273E" w:rsidRPr="00A552AD" w:rsidRDefault="00D7273E" w:rsidP="00726AE8">
            <w:pPr>
              <w:autoSpaceDE w:val="0"/>
              <w:autoSpaceDN w:val="0"/>
              <w:adjustRightInd w:val="0"/>
              <w:ind w:firstLine="0"/>
              <w:rPr>
                <w:sz w:val="22"/>
                <w:szCs w:val="22"/>
              </w:rPr>
            </w:pPr>
            <w:r w:rsidRPr="00A552AD">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A552AD">
              <w:rPr>
                <w:sz w:val="22"/>
                <w:szCs w:val="22"/>
              </w:rPr>
              <w:lastRenderedPageBreak/>
              <w:t>предоставлением им коммунальных услуг)</w:t>
            </w:r>
          </w:p>
        </w:tc>
        <w:tc>
          <w:tcPr>
            <w:tcW w:w="3969" w:type="dxa"/>
          </w:tcPr>
          <w:p w:rsidR="002B4DDF" w:rsidRPr="00A552AD" w:rsidRDefault="002B4DDF" w:rsidP="002B4DDF">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lastRenderedPageBreak/>
              <w:t>Минимальная площадь участка - не подлежит установлению.</w:t>
            </w:r>
          </w:p>
          <w:p w:rsidR="002B4DDF" w:rsidRPr="00A552AD" w:rsidRDefault="002B4DDF" w:rsidP="002B4DDF">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2B4DDF" w:rsidRPr="00A552AD" w:rsidRDefault="002B4DDF" w:rsidP="002B4DDF">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2B4DDF" w:rsidRPr="00A552AD" w:rsidRDefault="002B4DDF" w:rsidP="002B4DDF">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2B4DDF" w:rsidRPr="00A552AD" w:rsidRDefault="002B4DDF" w:rsidP="002B4DDF">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 не подлежит установлению.</w:t>
            </w:r>
          </w:p>
          <w:p w:rsidR="00647F46" w:rsidRPr="00A552AD" w:rsidRDefault="00647F4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2B4DDF" w:rsidRPr="00A552AD" w:rsidRDefault="002B4DDF" w:rsidP="002B4DDF">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p w:rsidR="00D7273E" w:rsidRPr="00A552AD" w:rsidRDefault="00D7273E" w:rsidP="007B6ADF">
            <w:pPr>
              <w:ind w:firstLine="0"/>
              <w:contextualSpacing/>
              <w:rPr>
                <w:rFonts w:ascii="Times New Roman CYR" w:hAnsi="Times New Roman CYR" w:cs="Times New Roman CYR"/>
                <w:sz w:val="22"/>
                <w:szCs w:val="22"/>
              </w:rPr>
            </w:pPr>
          </w:p>
        </w:tc>
        <w:tc>
          <w:tcPr>
            <w:tcW w:w="4329" w:type="dxa"/>
          </w:tcPr>
          <w:p w:rsidR="00D7273E" w:rsidRPr="00A552AD" w:rsidRDefault="00D7273E" w:rsidP="00726AE8">
            <w:pPr>
              <w:ind w:firstLine="0"/>
              <w:rPr>
                <w:sz w:val="22"/>
                <w:szCs w:val="22"/>
              </w:rPr>
            </w:pPr>
          </w:p>
        </w:tc>
      </w:tr>
      <w:tr w:rsidR="004063C8" w:rsidRPr="00A552AD" w:rsidTr="00260DB1">
        <w:trPr>
          <w:trHeight w:val="20"/>
          <w:jc w:val="center"/>
        </w:trPr>
        <w:tc>
          <w:tcPr>
            <w:tcW w:w="2376" w:type="dxa"/>
          </w:tcPr>
          <w:p w:rsidR="004063C8" w:rsidRPr="00A552AD" w:rsidRDefault="004063C8" w:rsidP="00726AE8">
            <w:pPr>
              <w:ind w:firstLine="0"/>
              <w:jc w:val="left"/>
              <w:rPr>
                <w:sz w:val="22"/>
                <w:szCs w:val="22"/>
              </w:rPr>
            </w:pPr>
            <w:r w:rsidRPr="00A552AD">
              <w:rPr>
                <w:sz w:val="22"/>
                <w:szCs w:val="22"/>
              </w:rPr>
              <w:lastRenderedPageBreak/>
              <w:t>Земельные участки (территории) общего пользования</w:t>
            </w:r>
          </w:p>
        </w:tc>
        <w:tc>
          <w:tcPr>
            <w:tcW w:w="4395" w:type="dxa"/>
          </w:tcPr>
          <w:p w:rsidR="004063C8" w:rsidRPr="00A552AD" w:rsidRDefault="004063C8" w:rsidP="00726AE8">
            <w:pPr>
              <w:autoSpaceDE w:val="0"/>
              <w:autoSpaceDN w:val="0"/>
              <w:adjustRightInd w:val="0"/>
              <w:ind w:firstLine="0"/>
              <w:rPr>
                <w:sz w:val="22"/>
                <w:szCs w:val="22"/>
              </w:rPr>
            </w:pPr>
            <w:r w:rsidRPr="00A552AD">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969" w:type="dxa"/>
          </w:tcPr>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 - не подлежит установлению.</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 не подлежит установлению.</w:t>
            </w:r>
          </w:p>
          <w:p w:rsidR="00647F46" w:rsidRPr="00A552AD" w:rsidRDefault="00647F4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261115"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329" w:type="dxa"/>
          </w:tcPr>
          <w:p w:rsidR="004063C8" w:rsidRPr="00A552AD" w:rsidRDefault="004063C8" w:rsidP="00726AE8">
            <w:pPr>
              <w:ind w:firstLine="0"/>
              <w:jc w:val="left"/>
              <w:rPr>
                <w:sz w:val="22"/>
                <w:szCs w:val="22"/>
              </w:rPr>
            </w:pPr>
          </w:p>
        </w:tc>
      </w:tr>
    </w:tbl>
    <w:p w:rsidR="004063C8" w:rsidRPr="00A552AD" w:rsidRDefault="004063C8" w:rsidP="00260DB1">
      <w:pPr>
        <w:spacing w:before="120" w:after="120"/>
        <w:ind w:firstLine="0"/>
        <w:rPr>
          <w:b/>
          <w:sz w:val="20"/>
          <w:szCs w:val="20"/>
        </w:rPr>
      </w:pPr>
      <w:r w:rsidRPr="00A552AD">
        <w:rPr>
          <w:b/>
          <w:sz w:val="20"/>
          <w:szCs w:val="20"/>
        </w:rPr>
        <w:t>УСЛОВНО РАЗРЕШЁННЫЕ ВИДЫ И ПАРАМЕТРЫ ИСПОЛЬЗОВАНИЯ ЗЕМЕЛЬНЫХ УЧАСТКОВ И ОБЪЕКТОВ КАПИТАЛЬНОГО СТРОИТЕЛЬСТВА: нет.</w:t>
      </w:r>
    </w:p>
    <w:p w:rsidR="004063C8" w:rsidRPr="00A552AD" w:rsidRDefault="004063C8" w:rsidP="00260DB1">
      <w:pPr>
        <w:spacing w:before="120" w:after="120"/>
        <w:ind w:firstLine="0"/>
        <w:rPr>
          <w:b/>
          <w:sz w:val="20"/>
          <w:szCs w:val="20"/>
        </w:rPr>
      </w:pPr>
      <w:r w:rsidRPr="00A552AD">
        <w:rPr>
          <w:b/>
          <w:sz w:val="20"/>
          <w:szCs w:val="20"/>
        </w:rPr>
        <w:t>ВСПОМОГАТЕЛЬНЫЕ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8"/>
        <w:gridCol w:w="4297"/>
        <w:gridCol w:w="3876"/>
        <w:gridCol w:w="4221"/>
      </w:tblGrid>
      <w:tr w:rsidR="004063C8" w:rsidRPr="00A552AD" w:rsidTr="00260DB1">
        <w:trPr>
          <w:trHeight w:val="20"/>
          <w:tblHeader/>
          <w:jc w:val="center"/>
        </w:trPr>
        <w:tc>
          <w:tcPr>
            <w:tcW w:w="6771" w:type="dxa"/>
            <w:gridSpan w:val="2"/>
            <w:vAlign w:val="center"/>
          </w:tcPr>
          <w:p w:rsidR="004063C8" w:rsidRPr="00A552AD" w:rsidRDefault="004063C8" w:rsidP="00726AE8">
            <w:pPr>
              <w:keepNext/>
              <w:keepLines/>
              <w:ind w:firstLine="0"/>
              <w:jc w:val="center"/>
              <w:rPr>
                <w:b/>
                <w:sz w:val="22"/>
                <w:szCs w:val="22"/>
              </w:rPr>
            </w:pPr>
            <w:r w:rsidRPr="00A552AD">
              <w:rPr>
                <w:b/>
                <w:sz w:val="22"/>
                <w:szCs w:val="22"/>
              </w:rPr>
              <w:t>Виды использования</w:t>
            </w:r>
          </w:p>
        </w:tc>
        <w:tc>
          <w:tcPr>
            <w:tcW w:w="3969" w:type="dxa"/>
            <w:vMerge w:val="restart"/>
            <w:vAlign w:val="center"/>
          </w:tcPr>
          <w:p w:rsidR="004063C8" w:rsidRPr="00A552AD" w:rsidRDefault="004063C8" w:rsidP="00726AE8">
            <w:pPr>
              <w:keepNext/>
              <w:keepLines/>
              <w:ind w:firstLine="0"/>
              <w:jc w:val="center"/>
              <w:rPr>
                <w:b/>
                <w:sz w:val="22"/>
                <w:szCs w:val="22"/>
              </w:rPr>
            </w:pPr>
            <w:r w:rsidRPr="00A552AD">
              <w:rPr>
                <w:b/>
                <w:sz w:val="22"/>
                <w:szCs w:val="22"/>
              </w:rPr>
              <w:t xml:space="preserve">Параметры разрешенного </w:t>
            </w:r>
            <w:r w:rsidRPr="00A552AD">
              <w:rPr>
                <w:b/>
                <w:sz w:val="22"/>
                <w:szCs w:val="22"/>
              </w:rPr>
              <w:br/>
              <w:t>использования</w:t>
            </w:r>
          </w:p>
        </w:tc>
        <w:tc>
          <w:tcPr>
            <w:tcW w:w="4329" w:type="dxa"/>
            <w:vMerge w:val="restart"/>
            <w:vAlign w:val="center"/>
          </w:tcPr>
          <w:p w:rsidR="004063C8" w:rsidRPr="00A552AD" w:rsidRDefault="004063C8" w:rsidP="00726AE8">
            <w:pPr>
              <w:keepNext/>
              <w:keepLines/>
              <w:ind w:firstLine="0"/>
              <w:jc w:val="center"/>
              <w:rPr>
                <w:b/>
                <w:sz w:val="22"/>
                <w:szCs w:val="22"/>
              </w:rPr>
            </w:pPr>
            <w:r w:rsidRPr="00A552AD">
              <w:rPr>
                <w:b/>
                <w:sz w:val="22"/>
                <w:szCs w:val="22"/>
              </w:rPr>
              <w:t xml:space="preserve">Ограничения использования </w:t>
            </w:r>
            <w:r w:rsidRPr="00A552AD">
              <w:rPr>
                <w:b/>
                <w:sz w:val="22"/>
                <w:szCs w:val="22"/>
              </w:rPr>
              <w:br/>
              <w:t xml:space="preserve">земельных участков и объектов </w:t>
            </w:r>
            <w:r w:rsidRPr="00A552AD">
              <w:rPr>
                <w:b/>
                <w:sz w:val="22"/>
                <w:szCs w:val="22"/>
              </w:rPr>
              <w:br/>
              <w:t>капитального строительства</w:t>
            </w:r>
          </w:p>
        </w:tc>
      </w:tr>
      <w:tr w:rsidR="004063C8" w:rsidRPr="00A552AD" w:rsidTr="00260DB1">
        <w:trPr>
          <w:trHeight w:val="20"/>
          <w:tblHeader/>
          <w:jc w:val="center"/>
        </w:trPr>
        <w:tc>
          <w:tcPr>
            <w:tcW w:w="2376" w:type="dxa"/>
            <w:vAlign w:val="center"/>
          </w:tcPr>
          <w:p w:rsidR="004063C8" w:rsidRPr="00A552AD" w:rsidRDefault="004063C8" w:rsidP="00726AE8">
            <w:pPr>
              <w:keepNext/>
              <w:keepLines/>
              <w:ind w:firstLine="0"/>
              <w:jc w:val="center"/>
              <w:rPr>
                <w:b/>
                <w:sz w:val="22"/>
                <w:szCs w:val="22"/>
              </w:rPr>
            </w:pPr>
            <w:r w:rsidRPr="00A552AD">
              <w:rPr>
                <w:b/>
                <w:sz w:val="22"/>
                <w:szCs w:val="22"/>
              </w:rPr>
              <w:t>Наименование вида использования</w:t>
            </w:r>
          </w:p>
        </w:tc>
        <w:tc>
          <w:tcPr>
            <w:tcW w:w="4395" w:type="dxa"/>
            <w:vAlign w:val="center"/>
          </w:tcPr>
          <w:p w:rsidR="004063C8" w:rsidRPr="00A552AD" w:rsidRDefault="004063C8" w:rsidP="00726AE8">
            <w:pPr>
              <w:keepNext/>
              <w:keepLines/>
              <w:ind w:firstLine="0"/>
              <w:jc w:val="center"/>
              <w:rPr>
                <w:b/>
                <w:sz w:val="22"/>
                <w:szCs w:val="22"/>
              </w:rPr>
            </w:pPr>
            <w:r w:rsidRPr="00A552AD">
              <w:rPr>
                <w:b/>
                <w:sz w:val="22"/>
                <w:szCs w:val="22"/>
              </w:rPr>
              <w:t>Описание вида использования</w:t>
            </w:r>
          </w:p>
        </w:tc>
        <w:tc>
          <w:tcPr>
            <w:tcW w:w="3969" w:type="dxa"/>
            <w:vMerge/>
            <w:vAlign w:val="center"/>
          </w:tcPr>
          <w:p w:rsidR="004063C8" w:rsidRPr="00A552AD" w:rsidRDefault="004063C8" w:rsidP="00726AE8">
            <w:pPr>
              <w:keepNext/>
              <w:keepLines/>
              <w:ind w:firstLine="0"/>
              <w:jc w:val="center"/>
              <w:rPr>
                <w:b/>
                <w:sz w:val="22"/>
                <w:szCs w:val="22"/>
              </w:rPr>
            </w:pPr>
          </w:p>
        </w:tc>
        <w:tc>
          <w:tcPr>
            <w:tcW w:w="4329" w:type="dxa"/>
            <w:vMerge/>
            <w:vAlign w:val="center"/>
          </w:tcPr>
          <w:p w:rsidR="004063C8" w:rsidRPr="00A552AD" w:rsidRDefault="004063C8" w:rsidP="00726AE8">
            <w:pPr>
              <w:keepNext/>
              <w:keepLines/>
              <w:ind w:firstLine="0"/>
              <w:jc w:val="center"/>
              <w:rPr>
                <w:b/>
                <w:sz w:val="22"/>
                <w:szCs w:val="22"/>
              </w:rPr>
            </w:pPr>
          </w:p>
        </w:tc>
      </w:tr>
      <w:tr w:rsidR="0099103F" w:rsidRPr="00A552AD" w:rsidTr="00260DB1">
        <w:trPr>
          <w:trHeight w:val="20"/>
          <w:jc w:val="center"/>
        </w:trPr>
        <w:tc>
          <w:tcPr>
            <w:tcW w:w="2376" w:type="dxa"/>
          </w:tcPr>
          <w:p w:rsidR="0099103F" w:rsidRPr="00A552AD" w:rsidRDefault="0099103F" w:rsidP="00726AE8">
            <w:pPr>
              <w:ind w:firstLine="0"/>
              <w:jc w:val="left"/>
              <w:rPr>
                <w:sz w:val="22"/>
                <w:szCs w:val="22"/>
              </w:rPr>
            </w:pPr>
            <w:r w:rsidRPr="00A552AD">
              <w:rPr>
                <w:sz w:val="22"/>
                <w:szCs w:val="22"/>
              </w:rPr>
              <w:t>Коммунальное обслуживание</w:t>
            </w:r>
          </w:p>
        </w:tc>
        <w:tc>
          <w:tcPr>
            <w:tcW w:w="4395" w:type="dxa"/>
          </w:tcPr>
          <w:p w:rsidR="0099103F" w:rsidRPr="00A552AD" w:rsidRDefault="0099103F" w:rsidP="00726AE8">
            <w:pPr>
              <w:autoSpaceDE w:val="0"/>
              <w:autoSpaceDN w:val="0"/>
              <w:adjustRightInd w:val="0"/>
              <w:ind w:firstLine="0"/>
              <w:rPr>
                <w:sz w:val="22"/>
                <w:szCs w:val="22"/>
              </w:rPr>
            </w:pPr>
            <w:r w:rsidRPr="00A552AD">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w:t>
            </w:r>
            <w:r w:rsidRPr="00A552AD">
              <w:rPr>
                <w:sz w:val="22"/>
                <w:szCs w:val="22"/>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969" w:type="dxa"/>
          </w:tcPr>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lastRenderedPageBreak/>
              <w:t>Минимальная площадь участка - не подлежит установлению.</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 не подлежит установлению.</w:t>
            </w:r>
          </w:p>
          <w:p w:rsidR="00647F46" w:rsidRPr="00A552AD" w:rsidRDefault="00647F4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Расстояние от границ смежного </w:t>
            </w:r>
            <w:r w:rsidRPr="00A552AD">
              <w:rPr>
                <w:rFonts w:ascii="Times New Roman CYR" w:hAnsi="Times New Roman CYR" w:cs="Times New Roman CYR"/>
                <w:sz w:val="22"/>
                <w:szCs w:val="22"/>
              </w:rPr>
              <w:lastRenderedPageBreak/>
              <w:t xml:space="preserve">земельного участка - не подлежит установлению. </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p w:rsidR="0099103F" w:rsidRPr="00A552AD" w:rsidRDefault="0099103F" w:rsidP="007B6ADF">
            <w:pPr>
              <w:ind w:firstLine="0"/>
              <w:contextualSpacing/>
              <w:rPr>
                <w:rFonts w:ascii="Times New Roman CYR" w:hAnsi="Times New Roman CYR" w:cs="Times New Roman CYR"/>
                <w:sz w:val="22"/>
                <w:szCs w:val="22"/>
              </w:rPr>
            </w:pPr>
          </w:p>
        </w:tc>
        <w:tc>
          <w:tcPr>
            <w:tcW w:w="4329" w:type="dxa"/>
          </w:tcPr>
          <w:p w:rsidR="0099103F" w:rsidRPr="00A552AD" w:rsidRDefault="0099103F" w:rsidP="00726AE8">
            <w:pPr>
              <w:ind w:firstLine="0"/>
              <w:rPr>
                <w:sz w:val="22"/>
                <w:szCs w:val="22"/>
              </w:rPr>
            </w:pPr>
          </w:p>
        </w:tc>
      </w:tr>
      <w:tr w:rsidR="004638BD" w:rsidRPr="00A552AD" w:rsidTr="00260DB1">
        <w:trPr>
          <w:trHeight w:val="20"/>
          <w:jc w:val="center"/>
        </w:trPr>
        <w:tc>
          <w:tcPr>
            <w:tcW w:w="2376" w:type="dxa"/>
          </w:tcPr>
          <w:p w:rsidR="004638BD" w:rsidRPr="00A552AD" w:rsidRDefault="004638BD" w:rsidP="00726AE8">
            <w:pPr>
              <w:ind w:firstLine="0"/>
              <w:jc w:val="left"/>
              <w:rPr>
                <w:sz w:val="22"/>
                <w:szCs w:val="22"/>
              </w:rPr>
            </w:pPr>
            <w:r w:rsidRPr="00A552AD">
              <w:rPr>
                <w:sz w:val="22"/>
                <w:szCs w:val="22"/>
              </w:rPr>
              <w:lastRenderedPageBreak/>
              <w:t>Обслуживание автотранспорта</w:t>
            </w:r>
          </w:p>
        </w:tc>
        <w:tc>
          <w:tcPr>
            <w:tcW w:w="4395" w:type="dxa"/>
          </w:tcPr>
          <w:p w:rsidR="004638BD" w:rsidRPr="00A552AD" w:rsidRDefault="004638BD" w:rsidP="00726AE8">
            <w:pPr>
              <w:ind w:firstLine="0"/>
              <w:rPr>
                <w:sz w:val="22"/>
                <w:szCs w:val="22"/>
              </w:rPr>
            </w:pPr>
            <w:r w:rsidRPr="00A552AD">
              <w:rPr>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2" w:history="1">
              <w:r w:rsidRPr="00A552AD">
                <w:rPr>
                  <w:sz w:val="22"/>
                  <w:szCs w:val="22"/>
                </w:rPr>
                <w:t>коде 2.7.1</w:t>
              </w:r>
            </w:hyperlink>
            <w:r w:rsidRPr="00A552AD">
              <w:rPr>
                <w:sz w:val="22"/>
                <w:szCs w:val="22"/>
              </w:rPr>
              <w:t xml:space="preserve"> Классификатора видов разрешенного использования земельных участков</w:t>
            </w:r>
          </w:p>
        </w:tc>
        <w:tc>
          <w:tcPr>
            <w:tcW w:w="3969" w:type="dxa"/>
          </w:tcPr>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 - не подлежит установлению.</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 не подлежит установлению.</w:t>
            </w:r>
          </w:p>
          <w:p w:rsidR="00647F46" w:rsidRPr="00A552AD" w:rsidRDefault="00647F4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p w:rsidR="004638BD" w:rsidRPr="00A552AD" w:rsidRDefault="004638BD" w:rsidP="00826B1B">
            <w:pPr>
              <w:ind w:firstLine="0"/>
              <w:rPr>
                <w:sz w:val="22"/>
                <w:szCs w:val="22"/>
              </w:rPr>
            </w:pPr>
          </w:p>
        </w:tc>
        <w:tc>
          <w:tcPr>
            <w:tcW w:w="4329" w:type="dxa"/>
          </w:tcPr>
          <w:p w:rsidR="004638BD" w:rsidRPr="00A552AD" w:rsidRDefault="004638BD" w:rsidP="00726AE8">
            <w:pPr>
              <w:ind w:firstLine="0"/>
              <w:rPr>
                <w:sz w:val="22"/>
                <w:szCs w:val="22"/>
              </w:rPr>
            </w:pPr>
          </w:p>
        </w:tc>
      </w:tr>
      <w:tr w:rsidR="004063C8" w:rsidRPr="00A552AD" w:rsidTr="00260DB1">
        <w:trPr>
          <w:trHeight w:val="20"/>
          <w:jc w:val="center"/>
        </w:trPr>
        <w:tc>
          <w:tcPr>
            <w:tcW w:w="2376" w:type="dxa"/>
          </w:tcPr>
          <w:p w:rsidR="004063C8" w:rsidRPr="00A552AD" w:rsidRDefault="004063C8" w:rsidP="00726AE8">
            <w:pPr>
              <w:ind w:firstLine="0"/>
              <w:jc w:val="left"/>
              <w:rPr>
                <w:sz w:val="22"/>
                <w:szCs w:val="22"/>
              </w:rPr>
            </w:pPr>
            <w:r w:rsidRPr="00A552AD">
              <w:rPr>
                <w:sz w:val="22"/>
                <w:szCs w:val="22"/>
              </w:rPr>
              <w:t>Земельные участки (территории) общего пользования</w:t>
            </w:r>
          </w:p>
        </w:tc>
        <w:tc>
          <w:tcPr>
            <w:tcW w:w="4395" w:type="dxa"/>
          </w:tcPr>
          <w:p w:rsidR="004063C8" w:rsidRPr="00A552AD" w:rsidRDefault="004063C8" w:rsidP="00726AE8">
            <w:pPr>
              <w:autoSpaceDE w:val="0"/>
              <w:autoSpaceDN w:val="0"/>
              <w:adjustRightInd w:val="0"/>
              <w:ind w:firstLine="0"/>
              <w:rPr>
                <w:sz w:val="22"/>
                <w:szCs w:val="22"/>
              </w:rPr>
            </w:pPr>
            <w:r w:rsidRPr="00A552AD">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969" w:type="dxa"/>
          </w:tcPr>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 - не подлежит установлению.</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 не подлежит установлению.</w:t>
            </w:r>
          </w:p>
          <w:p w:rsidR="00647F46" w:rsidRPr="00A552AD" w:rsidRDefault="00647F4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lastRenderedPageBreak/>
              <w:t xml:space="preserve">Расстояние от границ смежного земельного участка - не подлежит установлению. </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p w:rsidR="004063C8" w:rsidRPr="00A552AD" w:rsidRDefault="004063C8" w:rsidP="00D97A81">
            <w:pPr>
              <w:ind w:firstLine="0"/>
              <w:rPr>
                <w:sz w:val="22"/>
                <w:szCs w:val="22"/>
              </w:rPr>
            </w:pPr>
          </w:p>
        </w:tc>
        <w:tc>
          <w:tcPr>
            <w:tcW w:w="4329" w:type="dxa"/>
          </w:tcPr>
          <w:p w:rsidR="004063C8" w:rsidRPr="00A552AD" w:rsidRDefault="004063C8" w:rsidP="00726AE8">
            <w:pPr>
              <w:ind w:firstLine="0"/>
              <w:jc w:val="left"/>
              <w:rPr>
                <w:sz w:val="22"/>
                <w:szCs w:val="22"/>
              </w:rPr>
            </w:pPr>
          </w:p>
        </w:tc>
      </w:tr>
      <w:bookmarkEnd w:id="93"/>
      <w:bookmarkEnd w:id="94"/>
    </w:tbl>
    <w:p w:rsidR="004063C8" w:rsidRPr="00A552AD" w:rsidRDefault="004063C8" w:rsidP="0052713D">
      <w:pPr>
        <w:ind w:firstLine="709"/>
        <w:rPr>
          <w:b/>
          <w:sz w:val="28"/>
          <w:szCs w:val="28"/>
        </w:rPr>
      </w:pPr>
    </w:p>
    <w:p w:rsidR="004063C8" w:rsidRPr="00A552AD" w:rsidRDefault="004063C8" w:rsidP="0052713D">
      <w:pPr>
        <w:ind w:firstLine="709"/>
        <w:rPr>
          <w:b/>
          <w:sz w:val="28"/>
          <w:szCs w:val="28"/>
        </w:rPr>
      </w:pPr>
    </w:p>
    <w:p w:rsidR="004063C8" w:rsidRPr="00A552AD" w:rsidRDefault="004063C8" w:rsidP="0052713D">
      <w:pPr>
        <w:ind w:firstLine="709"/>
        <w:rPr>
          <w:b/>
          <w:sz w:val="28"/>
          <w:szCs w:val="28"/>
        </w:rPr>
      </w:pPr>
    </w:p>
    <w:p w:rsidR="004063C8" w:rsidRPr="00A552AD" w:rsidRDefault="004063C8" w:rsidP="0052713D">
      <w:pPr>
        <w:ind w:firstLine="709"/>
        <w:rPr>
          <w:b/>
          <w:sz w:val="28"/>
          <w:szCs w:val="28"/>
        </w:rPr>
      </w:pPr>
    </w:p>
    <w:p w:rsidR="004063C8" w:rsidRPr="00A552AD" w:rsidRDefault="004063C8" w:rsidP="008F0C2D">
      <w:pPr>
        <w:keepNext/>
        <w:pageBreakBefore/>
        <w:tabs>
          <w:tab w:val="left" w:pos="851"/>
        </w:tabs>
        <w:spacing w:before="240" w:after="120"/>
        <w:ind w:left="432" w:hanging="432"/>
        <w:jc w:val="center"/>
        <w:outlineLvl w:val="0"/>
        <w:rPr>
          <w:b/>
          <w:bCs/>
          <w:caps/>
          <w:kern w:val="32"/>
          <w:sz w:val="28"/>
          <w:szCs w:val="28"/>
          <w:lang/>
        </w:rPr>
      </w:pPr>
      <w:bookmarkStart w:id="95" w:name="_Toc487800937"/>
      <w:r w:rsidRPr="00A552AD">
        <w:rPr>
          <w:b/>
          <w:bCs/>
          <w:sz w:val="28"/>
          <w:szCs w:val="28"/>
        </w:rPr>
        <w:lastRenderedPageBreak/>
        <w:t xml:space="preserve">2.9 </w:t>
      </w:r>
      <w:r w:rsidRPr="00A552AD">
        <w:rPr>
          <w:b/>
          <w:bCs/>
          <w:caps/>
          <w:kern w:val="32"/>
          <w:sz w:val="28"/>
          <w:szCs w:val="28"/>
          <w:lang/>
        </w:rPr>
        <w:t xml:space="preserve">ЗОНА </w:t>
      </w:r>
      <w:r w:rsidRPr="00A552AD">
        <w:rPr>
          <w:b/>
          <w:bCs/>
          <w:caps/>
          <w:kern w:val="32"/>
          <w:sz w:val="28"/>
          <w:szCs w:val="28"/>
          <w:lang/>
        </w:rPr>
        <w:t>СПЕЦИАЛЬНОГО НАЗНАЧЕНИЯ</w:t>
      </w:r>
      <w:r w:rsidRPr="00A552AD">
        <w:rPr>
          <w:b/>
          <w:bCs/>
          <w:caps/>
          <w:kern w:val="32"/>
          <w:sz w:val="28"/>
          <w:szCs w:val="28"/>
          <w:lang/>
        </w:rPr>
        <w:t xml:space="preserve"> (</w:t>
      </w:r>
      <w:r w:rsidRPr="00A552AD">
        <w:rPr>
          <w:b/>
          <w:bCs/>
          <w:caps/>
          <w:kern w:val="32"/>
          <w:sz w:val="32"/>
          <w:szCs w:val="32"/>
          <w:lang/>
        </w:rPr>
        <w:t>С</w:t>
      </w:r>
      <w:r w:rsidRPr="00A552AD">
        <w:rPr>
          <w:b/>
          <w:sz w:val="32"/>
          <w:szCs w:val="32"/>
        </w:rPr>
        <w:t>п</w:t>
      </w:r>
      <w:r w:rsidRPr="00A552AD">
        <w:rPr>
          <w:b/>
          <w:bCs/>
          <w:caps/>
          <w:kern w:val="32"/>
          <w:sz w:val="28"/>
          <w:szCs w:val="28"/>
          <w:lang/>
        </w:rPr>
        <w:t>)</w:t>
      </w:r>
      <w:bookmarkEnd w:id="95"/>
    </w:p>
    <w:p w:rsidR="004063C8" w:rsidRPr="00A552AD" w:rsidRDefault="004063C8" w:rsidP="00260DB1">
      <w:pPr>
        <w:spacing w:before="120" w:after="120"/>
        <w:ind w:firstLine="0"/>
        <w:rPr>
          <w:b/>
          <w:sz w:val="20"/>
          <w:szCs w:val="20"/>
        </w:rPr>
      </w:pPr>
      <w:r w:rsidRPr="00A552AD">
        <w:rPr>
          <w:b/>
          <w:sz w:val="20"/>
          <w:szCs w:val="20"/>
        </w:rPr>
        <w:t>ОСНОВНЫЕ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3"/>
        <w:gridCol w:w="4561"/>
        <w:gridCol w:w="4019"/>
        <w:gridCol w:w="3679"/>
      </w:tblGrid>
      <w:tr w:rsidR="00274CB2" w:rsidRPr="00A552AD" w:rsidTr="00260DB1">
        <w:trPr>
          <w:trHeight w:val="552"/>
          <w:tblHeader/>
          <w:jc w:val="center"/>
        </w:trPr>
        <w:tc>
          <w:tcPr>
            <w:tcW w:w="7196" w:type="dxa"/>
            <w:gridSpan w:val="2"/>
            <w:vAlign w:val="center"/>
          </w:tcPr>
          <w:p w:rsidR="004063C8" w:rsidRPr="00A552AD" w:rsidRDefault="004063C8" w:rsidP="008F0C2D">
            <w:pPr>
              <w:keepNext/>
              <w:keepLines/>
              <w:ind w:firstLine="0"/>
              <w:jc w:val="center"/>
              <w:rPr>
                <w:b/>
                <w:sz w:val="22"/>
                <w:szCs w:val="22"/>
              </w:rPr>
            </w:pPr>
            <w:r w:rsidRPr="00A552AD">
              <w:rPr>
                <w:b/>
                <w:sz w:val="22"/>
                <w:szCs w:val="22"/>
              </w:rPr>
              <w:t>Виды использования</w:t>
            </w:r>
          </w:p>
        </w:tc>
        <w:tc>
          <w:tcPr>
            <w:tcW w:w="4111" w:type="dxa"/>
            <w:vMerge w:val="restart"/>
            <w:vAlign w:val="center"/>
          </w:tcPr>
          <w:p w:rsidR="004063C8" w:rsidRPr="00A552AD" w:rsidRDefault="004063C8" w:rsidP="008F0C2D">
            <w:pPr>
              <w:keepNext/>
              <w:keepLines/>
              <w:ind w:firstLine="0"/>
              <w:jc w:val="center"/>
              <w:rPr>
                <w:b/>
                <w:sz w:val="22"/>
                <w:szCs w:val="22"/>
              </w:rPr>
            </w:pPr>
            <w:r w:rsidRPr="00A552AD">
              <w:rPr>
                <w:b/>
                <w:sz w:val="22"/>
                <w:szCs w:val="22"/>
              </w:rPr>
              <w:t xml:space="preserve">Параметры разрешенного </w:t>
            </w:r>
            <w:r w:rsidRPr="00A552AD">
              <w:rPr>
                <w:b/>
                <w:sz w:val="22"/>
                <w:szCs w:val="22"/>
              </w:rPr>
              <w:br/>
              <w:t>использования</w:t>
            </w:r>
          </w:p>
        </w:tc>
        <w:tc>
          <w:tcPr>
            <w:tcW w:w="3762" w:type="dxa"/>
            <w:vMerge w:val="restart"/>
            <w:vAlign w:val="center"/>
          </w:tcPr>
          <w:p w:rsidR="004063C8" w:rsidRPr="00A552AD" w:rsidRDefault="004063C8" w:rsidP="008F0C2D">
            <w:pPr>
              <w:keepNext/>
              <w:keepLines/>
              <w:ind w:firstLine="0"/>
              <w:jc w:val="center"/>
              <w:rPr>
                <w:b/>
                <w:sz w:val="22"/>
                <w:szCs w:val="22"/>
              </w:rPr>
            </w:pPr>
            <w:r w:rsidRPr="00A552AD">
              <w:rPr>
                <w:b/>
                <w:sz w:val="22"/>
                <w:szCs w:val="22"/>
              </w:rPr>
              <w:t xml:space="preserve">Ограничения использования </w:t>
            </w:r>
            <w:r w:rsidRPr="00A552AD">
              <w:rPr>
                <w:b/>
                <w:sz w:val="22"/>
                <w:szCs w:val="22"/>
              </w:rPr>
              <w:br/>
              <w:t>земельных участков и объектов капитального строительства</w:t>
            </w:r>
          </w:p>
        </w:tc>
      </w:tr>
      <w:tr w:rsidR="00274CB2" w:rsidRPr="00A552AD" w:rsidTr="00260DB1">
        <w:trPr>
          <w:trHeight w:val="552"/>
          <w:tblHeader/>
          <w:jc w:val="center"/>
        </w:trPr>
        <w:tc>
          <w:tcPr>
            <w:tcW w:w="2518" w:type="dxa"/>
            <w:vAlign w:val="center"/>
          </w:tcPr>
          <w:p w:rsidR="004063C8" w:rsidRPr="00A552AD" w:rsidRDefault="004063C8" w:rsidP="008F0C2D">
            <w:pPr>
              <w:keepNext/>
              <w:keepLines/>
              <w:ind w:firstLine="0"/>
              <w:jc w:val="center"/>
              <w:rPr>
                <w:b/>
                <w:sz w:val="22"/>
                <w:szCs w:val="22"/>
              </w:rPr>
            </w:pPr>
            <w:r w:rsidRPr="00A552AD">
              <w:rPr>
                <w:b/>
                <w:sz w:val="22"/>
                <w:szCs w:val="22"/>
              </w:rPr>
              <w:t>Наименование вида использования</w:t>
            </w:r>
          </w:p>
        </w:tc>
        <w:tc>
          <w:tcPr>
            <w:tcW w:w="4678" w:type="dxa"/>
            <w:vAlign w:val="center"/>
          </w:tcPr>
          <w:p w:rsidR="004063C8" w:rsidRPr="00A552AD" w:rsidRDefault="004063C8" w:rsidP="008F0C2D">
            <w:pPr>
              <w:keepNext/>
              <w:keepLines/>
              <w:ind w:firstLine="0"/>
              <w:jc w:val="center"/>
              <w:rPr>
                <w:b/>
                <w:sz w:val="22"/>
                <w:szCs w:val="22"/>
              </w:rPr>
            </w:pPr>
            <w:r w:rsidRPr="00A552AD">
              <w:rPr>
                <w:b/>
                <w:sz w:val="22"/>
                <w:szCs w:val="22"/>
              </w:rPr>
              <w:t>Описание вида использования</w:t>
            </w:r>
          </w:p>
        </w:tc>
        <w:tc>
          <w:tcPr>
            <w:tcW w:w="4111" w:type="dxa"/>
            <w:vMerge/>
            <w:vAlign w:val="center"/>
          </w:tcPr>
          <w:p w:rsidR="004063C8" w:rsidRPr="00A552AD" w:rsidRDefault="004063C8" w:rsidP="008F0C2D">
            <w:pPr>
              <w:keepNext/>
              <w:keepLines/>
              <w:ind w:firstLine="0"/>
              <w:jc w:val="center"/>
              <w:rPr>
                <w:b/>
                <w:sz w:val="22"/>
                <w:szCs w:val="22"/>
              </w:rPr>
            </w:pPr>
          </w:p>
        </w:tc>
        <w:tc>
          <w:tcPr>
            <w:tcW w:w="3762" w:type="dxa"/>
            <w:vMerge/>
            <w:vAlign w:val="center"/>
          </w:tcPr>
          <w:p w:rsidR="004063C8" w:rsidRPr="00A552AD" w:rsidRDefault="004063C8" w:rsidP="008F0C2D">
            <w:pPr>
              <w:keepNext/>
              <w:keepLines/>
              <w:ind w:firstLine="0"/>
              <w:jc w:val="center"/>
              <w:rPr>
                <w:b/>
                <w:sz w:val="22"/>
                <w:szCs w:val="22"/>
              </w:rPr>
            </w:pPr>
          </w:p>
        </w:tc>
      </w:tr>
      <w:tr w:rsidR="00274CB2" w:rsidRPr="00A552AD" w:rsidTr="00260DB1">
        <w:trPr>
          <w:jc w:val="center"/>
        </w:trPr>
        <w:tc>
          <w:tcPr>
            <w:tcW w:w="2518" w:type="dxa"/>
          </w:tcPr>
          <w:p w:rsidR="009A6A92" w:rsidRPr="00A552AD" w:rsidRDefault="009A6A92" w:rsidP="008F0C2D">
            <w:pPr>
              <w:ind w:firstLine="0"/>
              <w:jc w:val="left"/>
              <w:rPr>
                <w:sz w:val="22"/>
                <w:szCs w:val="22"/>
              </w:rPr>
            </w:pPr>
            <w:r w:rsidRPr="00A552AD">
              <w:rPr>
                <w:sz w:val="22"/>
                <w:szCs w:val="22"/>
              </w:rPr>
              <w:t>Ритуальная деятельность</w:t>
            </w:r>
          </w:p>
        </w:tc>
        <w:tc>
          <w:tcPr>
            <w:tcW w:w="4678" w:type="dxa"/>
          </w:tcPr>
          <w:p w:rsidR="009A6A92" w:rsidRPr="00A552AD" w:rsidRDefault="009A6A92" w:rsidP="008F0C2D">
            <w:pPr>
              <w:autoSpaceDE w:val="0"/>
              <w:autoSpaceDN w:val="0"/>
              <w:adjustRightInd w:val="0"/>
              <w:ind w:firstLine="0"/>
              <w:rPr>
                <w:sz w:val="22"/>
                <w:szCs w:val="22"/>
              </w:rPr>
            </w:pPr>
            <w:r w:rsidRPr="00A552AD">
              <w:rPr>
                <w:sz w:val="22"/>
                <w:szCs w:val="22"/>
              </w:rPr>
              <w:t>Размещение кладбищ, крематориев и мест захоронения;</w:t>
            </w:r>
          </w:p>
          <w:p w:rsidR="009A6A92" w:rsidRPr="00A552AD" w:rsidRDefault="009A6A92" w:rsidP="008F0C2D">
            <w:pPr>
              <w:autoSpaceDE w:val="0"/>
              <w:autoSpaceDN w:val="0"/>
              <w:adjustRightInd w:val="0"/>
              <w:ind w:firstLine="0"/>
              <w:rPr>
                <w:sz w:val="22"/>
                <w:szCs w:val="22"/>
              </w:rPr>
            </w:pPr>
            <w:r w:rsidRPr="00A552AD">
              <w:rPr>
                <w:sz w:val="22"/>
                <w:szCs w:val="22"/>
              </w:rPr>
              <w:t>размещение соответствующих культовых сооружений</w:t>
            </w:r>
          </w:p>
        </w:tc>
        <w:tc>
          <w:tcPr>
            <w:tcW w:w="4111" w:type="dxa"/>
          </w:tcPr>
          <w:p w:rsidR="00740033" w:rsidRPr="00A552AD" w:rsidRDefault="009A6A92"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Минимальная площадь участка </w:t>
            </w:r>
            <w:r w:rsidR="00740033" w:rsidRPr="00A552AD">
              <w:rPr>
                <w:rFonts w:ascii="Times New Roman CYR" w:hAnsi="Times New Roman CYR" w:cs="Times New Roman CYR"/>
                <w:sz w:val="22"/>
                <w:szCs w:val="22"/>
              </w:rPr>
              <w:t>- не подлежит установлению.</w:t>
            </w:r>
          </w:p>
          <w:p w:rsidR="009A6A92" w:rsidRPr="00A552AD" w:rsidRDefault="009A6A92" w:rsidP="00E5280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9A6A92" w:rsidRPr="00A552AD" w:rsidRDefault="009A6A92" w:rsidP="00E5280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1 надземного этажа включительно.</w:t>
            </w:r>
          </w:p>
          <w:p w:rsidR="009A6A92" w:rsidRPr="00A552AD" w:rsidRDefault="009A6A92" w:rsidP="00E5280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9A6A92" w:rsidRPr="00A552AD" w:rsidRDefault="009A6A92" w:rsidP="00E5280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w:t>
            </w:r>
            <w:r w:rsidR="00740033" w:rsidRPr="00A552AD">
              <w:rPr>
                <w:rFonts w:ascii="Times New Roman CYR" w:hAnsi="Times New Roman CYR" w:cs="Times New Roman CYR"/>
                <w:sz w:val="22"/>
                <w:szCs w:val="22"/>
              </w:rPr>
              <w:t xml:space="preserve">бъекта и хозяйственных построек </w:t>
            </w:r>
            <w:r w:rsidRPr="00A552AD">
              <w:rPr>
                <w:rFonts w:ascii="Times New Roman CYR" w:hAnsi="Times New Roman CYR" w:cs="Times New Roman CYR"/>
                <w:sz w:val="22"/>
                <w:szCs w:val="22"/>
              </w:rPr>
              <w:t>- 5 м.</w:t>
            </w:r>
          </w:p>
          <w:p w:rsidR="009A6A92" w:rsidRPr="00A552AD" w:rsidRDefault="009A6A92" w:rsidP="00740033">
            <w:pPr>
              <w:autoSpaceDE w:val="0"/>
              <w:autoSpaceDN w:val="0"/>
              <w:adjustRightInd w:val="0"/>
              <w:ind w:firstLine="0"/>
              <w:rPr>
                <w:rFonts w:ascii="Times New Roman CYR" w:hAnsi="Times New Roman CYR" w:cs="Times New Roman CYR"/>
                <w:sz w:val="22"/>
                <w:szCs w:val="22"/>
              </w:rPr>
            </w:pPr>
            <w:r w:rsidRPr="00A552AD">
              <w:rPr>
                <w:rFonts w:ascii="Times New Roman CYR" w:hAnsi="Times New Roman CYR" w:cs="Times New Roman CYR"/>
                <w:sz w:val="22"/>
                <w:szCs w:val="22"/>
              </w:rPr>
              <w:t>Расстояние от границ смежного земельного участка - 1 м.</w:t>
            </w:r>
          </w:p>
          <w:p w:rsidR="009A6A92" w:rsidRPr="00A552AD" w:rsidRDefault="009A6A92" w:rsidP="00E52803">
            <w:pPr>
              <w:autoSpaceDE w:val="0"/>
              <w:autoSpaceDN w:val="0"/>
              <w:adjustRightInd w:val="0"/>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 условиях реконструкции допускается сокращение отступа и/или размещение зданий по красной линии улиц.</w:t>
            </w:r>
          </w:p>
          <w:p w:rsidR="009A6A92" w:rsidRPr="00A552AD" w:rsidRDefault="009A6A92" w:rsidP="00E5280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Максимальный процент застройки в границах земельного участка – </w:t>
            </w:r>
            <w:r w:rsidR="00551131" w:rsidRPr="00A552AD">
              <w:rPr>
                <w:rFonts w:ascii="Times New Roman CYR" w:hAnsi="Times New Roman CYR" w:cs="Times New Roman CYR"/>
                <w:sz w:val="22"/>
                <w:szCs w:val="22"/>
              </w:rPr>
              <w:t>6</w:t>
            </w:r>
            <w:r w:rsidRPr="00A552AD">
              <w:rPr>
                <w:rFonts w:ascii="Times New Roman CYR" w:hAnsi="Times New Roman CYR" w:cs="Times New Roman CYR"/>
                <w:sz w:val="22"/>
                <w:szCs w:val="22"/>
              </w:rPr>
              <w:t>0%.</w:t>
            </w:r>
          </w:p>
          <w:p w:rsidR="009A6A92" w:rsidRPr="00A552AD" w:rsidRDefault="009A6A92" w:rsidP="00B10DA6">
            <w:pPr>
              <w:autoSpaceDE w:val="0"/>
              <w:autoSpaceDN w:val="0"/>
              <w:adjustRightInd w:val="0"/>
              <w:ind w:firstLine="0"/>
              <w:rPr>
                <w:sz w:val="22"/>
                <w:szCs w:val="22"/>
              </w:rPr>
            </w:pPr>
            <w:r w:rsidRPr="00A552AD">
              <w:rPr>
                <w:sz w:val="22"/>
                <w:szCs w:val="22"/>
              </w:rPr>
              <w:t>Процент озеленения - не подлежит установлению.</w:t>
            </w:r>
          </w:p>
        </w:tc>
        <w:tc>
          <w:tcPr>
            <w:tcW w:w="3762" w:type="dxa"/>
          </w:tcPr>
          <w:p w:rsidR="009A6A92" w:rsidRPr="00A552AD" w:rsidRDefault="009A6A92" w:rsidP="008F0C2D">
            <w:pPr>
              <w:ind w:firstLine="0"/>
              <w:rPr>
                <w:sz w:val="22"/>
                <w:szCs w:val="22"/>
              </w:rPr>
            </w:pPr>
            <w:r w:rsidRPr="00A552AD">
              <w:rPr>
                <w:sz w:val="22"/>
                <w:szCs w:val="22"/>
              </w:rPr>
              <w:t>Использование земельных участков осуществлять в соответствии с требованиями Федерального закона от 12.01.1996 №8 «О погребении и похоронном деле», Постановления Главного государственного санитарного врача Российской Федерации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9A6A92" w:rsidRPr="00A552AD" w:rsidRDefault="009A6A92" w:rsidP="008F0C2D">
            <w:pPr>
              <w:ind w:firstLine="0"/>
              <w:rPr>
                <w:sz w:val="22"/>
                <w:szCs w:val="22"/>
              </w:rPr>
            </w:pPr>
            <w:r w:rsidRPr="00A552AD">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74CB2" w:rsidRPr="00A552AD" w:rsidTr="00260DB1">
        <w:trPr>
          <w:jc w:val="center"/>
        </w:trPr>
        <w:tc>
          <w:tcPr>
            <w:tcW w:w="2518" w:type="dxa"/>
          </w:tcPr>
          <w:p w:rsidR="00731C0E" w:rsidRPr="00A552AD" w:rsidRDefault="00731C0E" w:rsidP="008F0C2D">
            <w:pPr>
              <w:ind w:firstLine="0"/>
              <w:jc w:val="left"/>
              <w:rPr>
                <w:sz w:val="22"/>
                <w:szCs w:val="22"/>
              </w:rPr>
            </w:pPr>
            <w:r w:rsidRPr="00A552AD">
              <w:rPr>
                <w:sz w:val="22"/>
                <w:szCs w:val="22"/>
              </w:rPr>
              <w:lastRenderedPageBreak/>
              <w:t>Религиозное использование</w:t>
            </w:r>
          </w:p>
        </w:tc>
        <w:tc>
          <w:tcPr>
            <w:tcW w:w="4678" w:type="dxa"/>
          </w:tcPr>
          <w:p w:rsidR="00731C0E" w:rsidRPr="00A552AD" w:rsidRDefault="00731C0E" w:rsidP="008F0C2D">
            <w:pPr>
              <w:autoSpaceDE w:val="0"/>
              <w:autoSpaceDN w:val="0"/>
              <w:adjustRightInd w:val="0"/>
              <w:ind w:firstLine="0"/>
              <w:rPr>
                <w:sz w:val="22"/>
                <w:szCs w:val="22"/>
              </w:rPr>
            </w:pPr>
            <w:r w:rsidRPr="00A552AD">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31C0E" w:rsidRPr="00A552AD" w:rsidRDefault="00731C0E" w:rsidP="008F0C2D">
            <w:pPr>
              <w:autoSpaceDE w:val="0"/>
              <w:autoSpaceDN w:val="0"/>
              <w:adjustRightInd w:val="0"/>
              <w:ind w:firstLine="0"/>
              <w:rPr>
                <w:sz w:val="22"/>
                <w:szCs w:val="22"/>
              </w:rPr>
            </w:pPr>
            <w:r w:rsidRPr="00A552AD">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Pr>
          <w:p w:rsidR="00731C0E" w:rsidRPr="00A552AD" w:rsidRDefault="00731C0E"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w:t>
            </w:r>
            <w:r w:rsidR="009E4CB8" w:rsidRPr="00A552AD">
              <w:rPr>
                <w:rFonts w:ascii="Times New Roman CYR" w:hAnsi="Times New Roman CYR" w:cs="Times New Roman CYR"/>
                <w:sz w:val="22"/>
                <w:szCs w:val="22"/>
              </w:rPr>
              <w:t xml:space="preserve"> </w:t>
            </w:r>
            <w:r w:rsidRPr="00A552AD">
              <w:rPr>
                <w:rFonts w:ascii="Times New Roman CYR" w:hAnsi="Times New Roman CYR" w:cs="Times New Roman CYR"/>
                <w:sz w:val="22"/>
                <w:szCs w:val="22"/>
              </w:rPr>
              <w:t xml:space="preserve">- не подлежит установлению. </w:t>
            </w:r>
          </w:p>
          <w:p w:rsidR="00731C0E" w:rsidRPr="00A552AD" w:rsidRDefault="00731C0E"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9E4CB8" w:rsidRPr="00A552AD" w:rsidRDefault="009E4CB8"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не подлежит установлению.</w:t>
            </w:r>
          </w:p>
          <w:p w:rsidR="00B10DA6" w:rsidRPr="00A552AD" w:rsidRDefault="00731C0E"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Высота - </w:t>
            </w:r>
            <w:r w:rsidR="00B10DA6" w:rsidRPr="00A552AD">
              <w:rPr>
                <w:rFonts w:ascii="Times New Roman CYR" w:hAnsi="Times New Roman CYR" w:cs="Times New Roman CYR"/>
                <w:sz w:val="22"/>
                <w:szCs w:val="22"/>
              </w:rPr>
              <w:t>не подлежит установлению.</w:t>
            </w:r>
          </w:p>
          <w:p w:rsidR="00731C0E" w:rsidRPr="00A552AD" w:rsidRDefault="00731C0E" w:rsidP="00753157">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w:t>
            </w:r>
            <w:r w:rsidR="00B10DA6" w:rsidRPr="00A552AD">
              <w:rPr>
                <w:rFonts w:ascii="Times New Roman CYR" w:hAnsi="Times New Roman CYR" w:cs="Times New Roman CYR"/>
                <w:sz w:val="22"/>
                <w:szCs w:val="22"/>
              </w:rPr>
              <w:t>бъекта и хозяйственных построек</w:t>
            </w:r>
            <w:r w:rsidRPr="00A552AD">
              <w:rPr>
                <w:rFonts w:ascii="Times New Roman CYR" w:hAnsi="Times New Roman CYR" w:cs="Times New Roman CYR"/>
                <w:sz w:val="22"/>
                <w:szCs w:val="22"/>
              </w:rPr>
              <w:t xml:space="preserve"> - 5 м.</w:t>
            </w:r>
          </w:p>
          <w:p w:rsidR="00731C0E" w:rsidRPr="00A552AD" w:rsidRDefault="00731C0E" w:rsidP="00753157">
            <w:pPr>
              <w:autoSpaceDE w:val="0"/>
              <w:autoSpaceDN w:val="0"/>
              <w:adjustRightInd w:val="0"/>
              <w:ind w:firstLine="0"/>
              <w:rPr>
                <w:rFonts w:ascii="Times New Roman CYR" w:hAnsi="Times New Roman CYR" w:cs="Times New Roman CYR"/>
                <w:sz w:val="22"/>
                <w:szCs w:val="22"/>
              </w:rPr>
            </w:pPr>
            <w:r w:rsidRPr="00A552AD">
              <w:rPr>
                <w:rFonts w:ascii="Times New Roman CYR" w:hAnsi="Times New Roman CYR" w:cs="Times New Roman CYR"/>
                <w:sz w:val="22"/>
                <w:szCs w:val="22"/>
              </w:rPr>
              <w:t>Расстояние от границ смежного земельного участка</w:t>
            </w:r>
            <w:r w:rsidR="00B10DA6" w:rsidRPr="00A552AD">
              <w:rPr>
                <w:rFonts w:ascii="Times New Roman CYR" w:hAnsi="Times New Roman CYR" w:cs="Times New Roman CYR"/>
                <w:sz w:val="22"/>
                <w:szCs w:val="22"/>
              </w:rPr>
              <w:t>:</w:t>
            </w:r>
          </w:p>
          <w:p w:rsidR="00731C0E" w:rsidRPr="00A552AD" w:rsidRDefault="00731C0E" w:rsidP="00753157">
            <w:pPr>
              <w:autoSpaceDE w:val="0"/>
              <w:autoSpaceDN w:val="0"/>
              <w:adjustRightInd w:val="0"/>
              <w:ind w:firstLine="0"/>
              <w:rPr>
                <w:rFonts w:ascii="Times New Roman CYR" w:hAnsi="Times New Roman CYR" w:cs="Times New Roman CYR"/>
                <w:sz w:val="22"/>
                <w:szCs w:val="22"/>
              </w:rPr>
            </w:pPr>
            <w:r w:rsidRPr="00A552AD">
              <w:rPr>
                <w:rFonts w:ascii="Times New Roman CYR" w:hAnsi="Times New Roman CYR" w:cs="Times New Roman CYR"/>
                <w:sz w:val="22"/>
                <w:szCs w:val="22"/>
              </w:rPr>
              <w:t xml:space="preserve">- </w:t>
            </w:r>
            <w:r w:rsidRPr="00A552AD">
              <w:rPr>
                <w:sz w:val="22"/>
                <w:szCs w:val="22"/>
              </w:rPr>
              <w:t>3 м до основного строения;</w:t>
            </w:r>
          </w:p>
          <w:p w:rsidR="00731C0E" w:rsidRPr="00A552AD" w:rsidRDefault="00731C0E" w:rsidP="00753157">
            <w:pPr>
              <w:ind w:firstLine="0"/>
              <w:jc w:val="left"/>
              <w:rPr>
                <w:sz w:val="22"/>
                <w:szCs w:val="22"/>
              </w:rPr>
            </w:pPr>
            <w:r w:rsidRPr="00A552AD">
              <w:rPr>
                <w:sz w:val="22"/>
                <w:szCs w:val="22"/>
              </w:rPr>
              <w:t>- 1 м до хозяйственных построек.</w:t>
            </w:r>
          </w:p>
          <w:p w:rsidR="00731C0E" w:rsidRPr="00A552AD" w:rsidRDefault="00731C0E" w:rsidP="00753157">
            <w:pPr>
              <w:autoSpaceDE w:val="0"/>
              <w:autoSpaceDN w:val="0"/>
              <w:adjustRightInd w:val="0"/>
              <w:ind w:firstLine="0"/>
              <w:rPr>
                <w:sz w:val="22"/>
                <w:szCs w:val="22"/>
              </w:rPr>
            </w:pPr>
            <w:r w:rsidRPr="00A552AD">
              <w:rPr>
                <w:sz w:val="22"/>
                <w:szCs w:val="22"/>
              </w:rPr>
              <w:t>Вспомогательные строения и хозяйственные постройки размещать со стороны улиц не допускается.</w:t>
            </w:r>
          </w:p>
          <w:p w:rsidR="00731C0E" w:rsidRPr="00A552AD" w:rsidRDefault="00731C0E" w:rsidP="00753157">
            <w:pPr>
              <w:ind w:firstLine="0"/>
              <w:rPr>
                <w:sz w:val="22"/>
                <w:szCs w:val="22"/>
              </w:rPr>
            </w:pPr>
            <w:r w:rsidRPr="00A552AD">
              <w:rPr>
                <w:sz w:val="22"/>
                <w:szCs w:val="22"/>
              </w:rPr>
              <w:t xml:space="preserve">Максимальный процент застройки в границах земельного участка – 70%, включая основное строение и вспомогательные, обеспечивающие функционирование объекта. </w:t>
            </w:r>
          </w:p>
          <w:p w:rsidR="00731C0E" w:rsidRPr="00A552AD" w:rsidRDefault="00731C0E" w:rsidP="00753157">
            <w:pPr>
              <w:ind w:firstLine="0"/>
              <w:rPr>
                <w:sz w:val="22"/>
                <w:szCs w:val="22"/>
              </w:rPr>
            </w:pPr>
            <w:r w:rsidRPr="00A552AD">
              <w:rPr>
                <w:sz w:val="22"/>
                <w:szCs w:val="22"/>
              </w:rPr>
              <w:t>Минимальный процент озеленения – 20% от площади земельного участка.</w:t>
            </w:r>
          </w:p>
        </w:tc>
        <w:tc>
          <w:tcPr>
            <w:tcW w:w="3762" w:type="dxa"/>
          </w:tcPr>
          <w:p w:rsidR="00731C0E" w:rsidRPr="00A552AD" w:rsidRDefault="00731C0E" w:rsidP="008F0C2D">
            <w:pPr>
              <w:ind w:firstLine="0"/>
              <w:rPr>
                <w:sz w:val="22"/>
                <w:szCs w:val="22"/>
              </w:rPr>
            </w:pPr>
            <w:r w:rsidRPr="00A552AD">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74CB2" w:rsidRPr="00A552AD" w:rsidTr="00260DB1">
        <w:trPr>
          <w:jc w:val="center"/>
        </w:trPr>
        <w:tc>
          <w:tcPr>
            <w:tcW w:w="2518" w:type="dxa"/>
          </w:tcPr>
          <w:p w:rsidR="004063C8" w:rsidRPr="00A552AD" w:rsidRDefault="004063C8" w:rsidP="008F0C2D">
            <w:pPr>
              <w:ind w:firstLine="0"/>
              <w:jc w:val="left"/>
              <w:rPr>
                <w:sz w:val="22"/>
                <w:szCs w:val="22"/>
              </w:rPr>
            </w:pPr>
            <w:r w:rsidRPr="00A552AD">
              <w:rPr>
                <w:sz w:val="22"/>
                <w:szCs w:val="22"/>
              </w:rPr>
              <w:t>Земельные участки (территории) общего пользования</w:t>
            </w:r>
          </w:p>
        </w:tc>
        <w:tc>
          <w:tcPr>
            <w:tcW w:w="4678" w:type="dxa"/>
          </w:tcPr>
          <w:p w:rsidR="004063C8" w:rsidRPr="00A552AD" w:rsidRDefault="004063C8" w:rsidP="008F0C2D">
            <w:pPr>
              <w:autoSpaceDE w:val="0"/>
              <w:autoSpaceDN w:val="0"/>
              <w:adjustRightInd w:val="0"/>
              <w:ind w:firstLine="0"/>
              <w:rPr>
                <w:sz w:val="22"/>
                <w:szCs w:val="22"/>
              </w:rPr>
            </w:pPr>
            <w:r w:rsidRPr="00A552AD">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Pr>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 не подлежит установлению.</w:t>
            </w:r>
          </w:p>
          <w:p w:rsidR="00647F46" w:rsidRPr="00A552AD" w:rsidRDefault="00647F4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lastRenderedPageBreak/>
              <w:t xml:space="preserve">Расстояние от границ смежного земельного участка - не подлежит установлению. </w:t>
            </w:r>
          </w:p>
          <w:p w:rsidR="004063C8" w:rsidRPr="00A552AD" w:rsidRDefault="00B10DA6" w:rsidP="00B10DA6">
            <w:pPr>
              <w:ind w:firstLine="0"/>
              <w:rPr>
                <w:sz w:val="22"/>
                <w:szCs w:val="22"/>
              </w:rPr>
            </w:pPr>
            <w:r w:rsidRPr="00A552AD">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762" w:type="dxa"/>
          </w:tcPr>
          <w:p w:rsidR="004063C8" w:rsidRPr="00A552AD" w:rsidRDefault="004063C8" w:rsidP="008F0C2D">
            <w:pPr>
              <w:ind w:firstLine="0"/>
              <w:rPr>
                <w:sz w:val="22"/>
                <w:szCs w:val="22"/>
              </w:rPr>
            </w:pPr>
            <w:r w:rsidRPr="00A552AD">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w:t>
            </w:r>
            <w:r w:rsidRPr="00A552AD">
              <w:rPr>
                <w:sz w:val="22"/>
                <w:szCs w:val="22"/>
              </w:rPr>
              <w:lastRenderedPageBreak/>
              <w:t>и особых условий использования земельных участков, расположенных в границах таких зон».</w:t>
            </w:r>
          </w:p>
        </w:tc>
      </w:tr>
    </w:tbl>
    <w:p w:rsidR="004063C8" w:rsidRPr="00A552AD" w:rsidRDefault="004063C8" w:rsidP="008F0C2D">
      <w:pPr>
        <w:spacing w:before="120" w:after="120"/>
        <w:ind w:left="567" w:firstLine="0"/>
        <w:rPr>
          <w:b/>
          <w:sz w:val="20"/>
          <w:szCs w:val="20"/>
        </w:rPr>
        <w:sectPr w:rsidR="004063C8" w:rsidRPr="00A552AD" w:rsidSect="00680ECB">
          <w:pgSz w:w="16838" w:h="11906" w:orient="landscape"/>
          <w:pgMar w:top="1134" w:right="851" w:bottom="1134" w:left="1134" w:header="709" w:footer="709" w:gutter="0"/>
          <w:cols w:space="708"/>
          <w:docGrid w:linePitch="360"/>
        </w:sectPr>
      </w:pPr>
    </w:p>
    <w:p w:rsidR="004063C8" w:rsidRPr="00A552AD" w:rsidRDefault="004063C8" w:rsidP="00260DB1">
      <w:pPr>
        <w:spacing w:before="120" w:after="120"/>
        <w:ind w:firstLine="0"/>
        <w:rPr>
          <w:b/>
          <w:sz w:val="20"/>
          <w:szCs w:val="20"/>
        </w:rPr>
      </w:pPr>
      <w:r w:rsidRPr="00A552AD">
        <w:rPr>
          <w:b/>
          <w:sz w:val="20"/>
          <w:szCs w:val="20"/>
        </w:rPr>
        <w:lastRenderedPageBreak/>
        <w:t>УСЛОВНО РАЗРЕШЁННЫЕ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678"/>
        <w:gridCol w:w="4111"/>
        <w:gridCol w:w="3762"/>
      </w:tblGrid>
      <w:tr w:rsidR="004063C8" w:rsidRPr="00A552AD" w:rsidTr="00680ECB">
        <w:trPr>
          <w:trHeight w:val="384"/>
        </w:trPr>
        <w:tc>
          <w:tcPr>
            <w:tcW w:w="7196" w:type="dxa"/>
            <w:gridSpan w:val="2"/>
            <w:vAlign w:val="center"/>
          </w:tcPr>
          <w:p w:rsidR="004063C8" w:rsidRPr="00A552AD" w:rsidRDefault="004063C8" w:rsidP="008F0C2D">
            <w:pPr>
              <w:keepNext/>
              <w:keepLines/>
              <w:ind w:firstLine="0"/>
              <w:jc w:val="center"/>
              <w:rPr>
                <w:b/>
                <w:sz w:val="22"/>
                <w:szCs w:val="22"/>
              </w:rPr>
            </w:pPr>
            <w:r w:rsidRPr="00A552AD">
              <w:rPr>
                <w:b/>
                <w:sz w:val="22"/>
                <w:szCs w:val="22"/>
              </w:rPr>
              <w:t>Виды использования</w:t>
            </w:r>
          </w:p>
        </w:tc>
        <w:tc>
          <w:tcPr>
            <w:tcW w:w="4111" w:type="dxa"/>
            <w:vMerge w:val="restart"/>
            <w:vAlign w:val="center"/>
          </w:tcPr>
          <w:p w:rsidR="004063C8" w:rsidRPr="00A552AD" w:rsidRDefault="004063C8" w:rsidP="008F0C2D">
            <w:pPr>
              <w:keepNext/>
              <w:keepLines/>
              <w:ind w:firstLine="0"/>
              <w:jc w:val="center"/>
              <w:rPr>
                <w:b/>
                <w:sz w:val="22"/>
                <w:szCs w:val="22"/>
              </w:rPr>
            </w:pPr>
            <w:r w:rsidRPr="00A552AD">
              <w:rPr>
                <w:b/>
                <w:sz w:val="22"/>
                <w:szCs w:val="22"/>
              </w:rPr>
              <w:t xml:space="preserve">Параметры разрешенного </w:t>
            </w:r>
            <w:r w:rsidRPr="00A552AD">
              <w:rPr>
                <w:b/>
                <w:sz w:val="22"/>
                <w:szCs w:val="22"/>
              </w:rPr>
              <w:br/>
              <w:t>использования</w:t>
            </w:r>
          </w:p>
        </w:tc>
        <w:tc>
          <w:tcPr>
            <w:tcW w:w="3762" w:type="dxa"/>
            <w:vMerge w:val="restart"/>
            <w:vAlign w:val="center"/>
          </w:tcPr>
          <w:p w:rsidR="004063C8" w:rsidRPr="00A552AD" w:rsidRDefault="004063C8" w:rsidP="008F0C2D">
            <w:pPr>
              <w:keepNext/>
              <w:keepLines/>
              <w:ind w:firstLine="0"/>
              <w:jc w:val="center"/>
              <w:rPr>
                <w:b/>
                <w:sz w:val="22"/>
                <w:szCs w:val="22"/>
              </w:rPr>
            </w:pPr>
            <w:r w:rsidRPr="00A552AD">
              <w:rPr>
                <w:b/>
                <w:sz w:val="22"/>
                <w:szCs w:val="22"/>
              </w:rPr>
              <w:t xml:space="preserve">Ограничения использования </w:t>
            </w:r>
            <w:r w:rsidRPr="00A552AD">
              <w:rPr>
                <w:b/>
                <w:sz w:val="22"/>
                <w:szCs w:val="22"/>
              </w:rPr>
              <w:br/>
              <w:t>земельных участков и объектов капитального строительства</w:t>
            </w:r>
          </w:p>
        </w:tc>
      </w:tr>
      <w:tr w:rsidR="004063C8" w:rsidRPr="00A552AD" w:rsidTr="00680ECB">
        <w:trPr>
          <w:trHeight w:val="384"/>
        </w:trPr>
        <w:tc>
          <w:tcPr>
            <w:tcW w:w="2518" w:type="dxa"/>
            <w:vAlign w:val="center"/>
          </w:tcPr>
          <w:p w:rsidR="004063C8" w:rsidRPr="00A552AD" w:rsidRDefault="004063C8" w:rsidP="008F0C2D">
            <w:pPr>
              <w:keepNext/>
              <w:keepLines/>
              <w:ind w:firstLine="0"/>
              <w:jc w:val="center"/>
              <w:rPr>
                <w:b/>
                <w:sz w:val="22"/>
                <w:szCs w:val="22"/>
              </w:rPr>
            </w:pPr>
            <w:r w:rsidRPr="00A552AD">
              <w:rPr>
                <w:b/>
                <w:sz w:val="22"/>
                <w:szCs w:val="22"/>
              </w:rPr>
              <w:t>Наименование вида использования</w:t>
            </w:r>
          </w:p>
        </w:tc>
        <w:tc>
          <w:tcPr>
            <w:tcW w:w="4678" w:type="dxa"/>
            <w:vAlign w:val="center"/>
          </w:tcPr>
          <w:p w:rsidR="004063C8" w:rsidRPr="00A552AD" w:rsidRDefault="004063C8" w:rsidP="008F0C2D">
            <w:pPr>
              <w:keepNext/>
              <w:keepLines/>
              <w:ind w:firstLine="0"/>
              <w:jc w:val="center"/>
              <w:rPr>
                <w:b/>
                <w:sz w:val="22"/>
                <w:szCs w:val="22"/>
              </w:rPr>
            </w:pPr>
            <w:r w:rsidRPr="00A552AD">
              <w:rPr>
                <w:b/>
                <w:sz w:val="22"/>
                <w:szCs w:val="22"/>
              </w:rPr>
              <w:t>Описание вида использования</w:t>
            </w:r>
          </w:p>
        </w:tc>
        <w:tc>
          <w:tcPr>
            <w:tcW w:w="4111" w:type="dxa"/>
            <w:vMerge/>
            <w:vAlign w:val="center"/>
          </w:tcPr>
          <w:p w:rsidR="004063C8" w:rsidRPr="00A552AD" w:rsidRDefault="004063C8" w:rsidP="008F0C2D">
            <w:pPr>
              <w:keepNext/>
              <w:keepLines/>
              <w:ind w:firstLine="0"/>
              <w:jc w:val="center"/>
              <w:rPr>
                <w:b/>
                <w:sz w:val="22"/>
                <w:szCs w:val="22"/>
              </w:rPr>
            </w:pPr>
          </w:p>
        </w:tc>
        <w:tc>
          <w:tcPr>
            <w:tcW w:w="3762" w:type="dxa"/>
            <w:vMerge/>
            <w:vAlign w:val="center"/>
          </w:tcPr>
          <w:p w:rsidR="004063C8" w:rsidRPr="00A552AD" w:rsidRDefault="004063C8" w:rsidP="008F0C2D">
            <w:pPr>
              <w:keepNext/>
              <w:keepLines/>
              <w:ind w:firstLine="0"/>
              <w:jc w:val="center"/>
              <w:rPr>
                <w:b/>
                <w:sz w:val="22"/>
                <w:szCs w:val="22"/>
              </w:rPr>
            </w:pPr>
          </w:p>
        </w:tc>
      </w:tr>
      <w:tr w:rsidR="00C10902" w:rsidRPr="00A552AD" w:rsidTr="00680ECB">
        <w:trPr>
          <w:trHeight w:val="206"/>
        </w:trPr>
        <w:tc>
          <w:tcPr>
            <w:tcW w:w="2518" w:type="dxa"/>
          </w:tcPr>
          <w:p w:rsidR="00C10902" w:rsidRPr="00A552AD" w:rsidRDefault="00C10902" w:rsidP="008F0C2D">
            <w:pPr>
              <w:tabs>
                <w:tab w:val="center" w:pos="1116"/>
              </w:tabs>
              <w:ind w:firstLine="0"/>
              <w:jc w:val="left"/>
              <w:rPr>
                <w:bCs/>
                <w:sz w:val="22"/>
                <w:szCs w:val="22"/>
              </w:rPr>
            </w:pPr>
            <w:r w:rsidRPr="00A552AD">
              <w:rPr>
                <w:bCs/>
                <w:sz w:val="22"/>
                <w:szCs w:val="22"/>
              </w:rPr>
              <w:t>Магазины</w:t>
            </w:r>
          </w:p>
        </w:tc>
        <w:tc>
          <w:tcPr>
            <w:tcW w:w="4678" w:type="dxa"/>
          </w:tcPr>
          <w:p w:rsidR="00C10902" w:rsidRPr="00A552AD" w:rsidRDefault="00C10902" w:rsidP="008F0C2D">
            <w:pPr>
              <w:autoSpaceDE w:val="0"/>
              <w:autoSpaceDN w:val="0"/>
              <w:adjustRightInd w:val="0"/>
              <w:ind w:firstLine="0"/>
              <w:rPr>
                <w:sz w:val="22"/>
                <w:szCs w:val="22"/>
              </w:rPr>
            </w:pPr>
            <w:r w:rsidRPr="00A552AD">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Pr>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 - не подлежит установлению.</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740033" w:rsidRPr="00A552AD" w:rsidRDefault="00740033" w:rsidP="00740033">
            <w:pPr>
              <w:tabs>
                <w:tab w:val="center" w:pos="4677"/>
                <w:tab w:val="right" w:pos="9355"/>
              </w:tabs>
              <w:ind w:firstLine="0"/>
              <w:rPr>
                <w:sz w:val="22"/>
                <w:szCs w:val="22"/>
              </w:rPr>
            </w:pPr>
            <w:r w:rsidRPr="00A552AD">
              <w:rPr>
                <w:rFonts w:ascii="Times New Roman CYR" w:hAnsi="Times New Roman CYR" w:cs="Times New Roman CYR"/>
                <w:sz w:val="22"/>
                <w:szCs w:val="22"/>
              </w:rPr>
              <w:t xml:space="preserve">Количество этажей – </w:t>
            </w:r>
            <w:r w:rsidRPr="00A552AD">
              <w:rPr>
                <w:sz w:val="22"/>
                <w:szCs w:val="22"/>
              </w:rPr>
              <w:t>до 2 надземных этажей.</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740033" w:rsidRPr="00A552AD" w:rsidRDefault="00740033" w:rsidP="00740033">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до объекта и хозяйственных построек - 5 м.</w:t>
            </w:r>
          </w:p>
          <w:p w:rsidR="00740033" w:rsidRPr="00A552AD" w:rsidRDefault="00740033" w:rsidP="00740033">
            <w:pPr>
              <w:autoSpaceDE w:val="0"/>
              <w:autoSpaceDN w:val="0"/>
              <w:adjustRightInd w:val="0"/>
              <w:ind w:firstLine="0"/>
              <w:rPr>
                <w:sz w:val="22"/>
                <w:szCs w:val="22"/>
              </w:rPr>
            </w:pPr>
            <w:r w:rsidRPr="00A552AD">
              <w:rPr>
                <w:sz w:val="22"/>
                <w:szCs w:val="22"/>
              </w:rPr>
              <w:t>В условиях реконструкции допускается размещение зданий по красной линии улиц.</w:t>
            </w:r>
          </w:p>
          <w:p w:rsidR="00740033" w:rsidRPr="00A552AD" w:rsidRDefault="00740033" w:rsidP="00740033">
            <w:pPr>
              <w:autoSpaceDE w:val="0"/>
              <w:autoSpaceDN w:val="0"/>
              <w:adjustRightInd w:val="0"/>
              <w:ind w:firstLine="0"/>
              <w:rPr>
                <w:rFonts w:ascii="Times New Roman CYR" w:hAnsi="Times New Roman CYR" w:cs="Times New Roman CYR"/>
                <w:sz w:val="22"/>
                <w:szCs w:val="22"/>
              </w:rPr>
            </w:pPr>
            <w:r w:rsidRPr="00A552AD">
              <w:rPr>
                <w:rFonts w:ascii="Times New Roman CYR" w:hAnsi="Times New Roman CYR" w:cs="Times New Roman CYR"/>
                <w:sz w:val="22"/>
                <w:szCs w:val="22"/>
              </w:rPr>
              <w:t>Расстояние от гра</w:t>
            </w:r>
            <w:r w:rsidR="00647F46" w:rsidRPr="00A552AD">
              <w:rPr>
                <w:rFonts w:ascii="Times New Roman CYR" w:hAnsi="Times New Roman CYR" w:cs="Times New Roman CYR"/>
                <w:sz w:val="22"/>
                <w:szCs w:val="22"/>
              </w:rPr>
              <w:t>ниц смежного земельного участка</w:t>
            </w:r>
            <w:r w:rsidRPr="00A552AD">
              <w:rPr>
                <w:rFonts w:ascii="Times New Roman CYR" w:hAnsi="Times New Roman CYR" w:cs="Times New Roman CYR"/>
                <w:sz w:val="22"/>
                <w:szCs w:val="22"/>
              </w:rPr>
              <w:t>:</w:t>
            </w:r>
          </w:p>
          <w:p w:rsidR="00740033" w:rsidRPr="00A552AD" w:rsidRDefault="00740033" w:rsidP="00740033">
            <w:pPr>
              <w:ind w:firstLine="0"/>
              <w:contextualSpacing/>
              <w:jc w:val="left"/>
              <w:rPr>
                <w:sz w:val="22"/>
                <w:szCs w:val="22"/>
              </w:rPr>
            </w:pPr>
            <w:r w:rsidRPr="00A552AD">
              <w:rPr>
                <w:sz w:val="22"/>
                <w:szCs w:val="22"/>
              </w:rPr>
              <w:t xml:space="preserve">- 3 м до выступающих конструктивных элементов (крыльцо, пандус, приямок, отмостка и т.д.) основного здания, </w:t>
            </w:r>
          </w:p>
          <w:p w:rsidR="00740033" w:rsidRPr="00A552AD" w:rsidRDefault="00740033" w:rsidP="00740033">
            <w:pPr>
              <w:ind w:firstLine="0"/>
              <w:contextualSpacing/>
              <w:jc w:val="left"/>
              <w:rPr>
                <w:sz w:val="22"/>
                <w:szCs w:val="22"/>
              </w:rPr>
            </w:pPr>
            <w:r w:rsidRPr="00A552AD">
              <w:rPr>
                <w:sz w:val="22"/>
                <w:szCs w:val="22"/>
              </w:rPr>
              <w:t>- 1 м до хозяйственных построек.</w:t>
            </w:r>
          </w:p>
          <w:p w:rsidR="00740033" w:rsidRPr="00A552AD" w:rsidRDefault="00740033" w:rsidP="00740033">
            <w:pPr>
              <w:autoSpaceDE w:val="0"/>
              <w:autoSpaceDN w:val="0"/>
              <w:adjustRightInd w:val="0"/>
              <w:ind w:firstLine="0"/>
              <w:rPr>
                <w:sz w:val="22"/>
                <w:szCs w:val="22"/>
              </w:rPr>
            </w:pPr>
            <w:r w:rsidRPr="00A552AD">
              <w:rPr>
                <w:sz w:val="22"/>
                <w:szCs w:val="22"/>
              </w:rPr>
              <w:t>Вспомогательные строения размещать со стороны улиц не допускается.</w:t>
            </w:r>
          </w:p>
          <w:p w:rsidR="00740033" w:rsidRPr="00A552AD" w:rsidRDefault="00740033" w:rsidP="00740033">
            <w:pPr>
              <w:ind w:firstLine="0"/>
              <w:rPr>
                <w:sz w:val="22"/>
                <w:szCs w:val="22"/>
              </w:rPr>
            </w:pPr>
            <w:r w:rsidRPr="00A552AD">
              <w:rPr>
                <w:sz w:val="22"/>
                <w:szCs w:val="22"/>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p w:rsidR="00C10902" w:rsidRPr="00A552AD" w:rsidRDefault="00740033" w:rsidP="00740033">
            <w:pPr>
              <w:ind w:firstLine="0"/>
              <w:rPr>
                <w:sz w:val="22"/>
                <w:szCs w:val="22"/>
              </w:rPr>
            </w:pPr>
            <w:r w:rsidRPr="00A552AD">
              <w:rPr>
                <w:sz w:val="22"/>
                <w:szCs w:val="22"/>
              </w:rPr>
              <w:t>Минимальный процент озеленения – 15% от площади земельного участка.</w:t>
            </w:r>
          </w:p>
        </w:tc>
        <w:tc>
          <w:tcPr>
            <w:tcW w:w="3762" w:type="dxa"/>
          </w:tcPr>
          <w:p w:rsidR="00C10902" w:rsidRPr="00A552AD" w:rsidRDefault="00C10902" w:rsidP="008F0C2D">
            <w:pPr>
              <w:ind w:firstLine="0"/>
              <w:rPr>
                <w:sz w:val="22"/>
                <w:szCs w:val="22"/>
              </w:rPr>
            </w:pPr>
            <w:r w:rsidRPr="00A552AD">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063C8" w:rsidRPr="00A552AD" w:rsidRDefault="004063C8" w:rsidP="00260DB1">
      <w:pPr>
        <w:spacing w:before="120" w:after="120"/>
        <w:ind w:firstLine="0"/>
        <w:rPr>
          <w:b/>
          <w:sz w:val="20"/>
          <w:szCs w:val="20"/>
        </w:rPr>
      </w:pPr>
      <w:r w:rsidRPr="00A552AD">
        <w:rPr>
          <w:b/>
          <w:sz w:val="20"/>
          <w:szCs w:val="20"/>
        </w:rPr>
        <w:t>ВСПОМОГАТЕЛЬНЫЕ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4"/>
        <w:gridCol w:w="4975"/>
        <w:gridCol w:w="4111"/>
        <w:gridCol w:w="3762"/>
      </w:tblGrid>
      <w:tr w:rsidR="004063C8" w:rsidRPr="00A552AD" w:rsidTr="00260DB1">
        <w:trPr>
          <w:trHeight w:val="20"/>
          <w:jc w:val="center"/>
        </w:trPr>
        <w:tc>
          <w:tcPr>
            <w:tcW w:w="7196" w:type="dxa"/>
            <w:gridSpan w:val="2"/>
            <w:vAlign w:val="center"/>
          </w:tcPr>
          <w:p w:rsidR="004063C8" w:rsidRPr="00A552AD" w:rsidRDefault="004063C8" w:rsidP="008F0C2D">
            <w:pPr>
              <w:keepNext/>
              <w:keepLines/>
              <w:ind w:firstLine="0"/>
              <w:jc w:val="center"/>
              <w:rPr>
                <w:b/>
                <w:sz w:val="22"/>
                <w:szCs w:val="22"/>
              </w:rPr>
            </w:pPr>
            <w:r w:rsidRPr="00A552AD">
              <w:rPr>
                <w:b/>
                <w:sz w:val="22"/>
                <w:szCs w:val="22"/>
              </w:rPr>
              <w:lastRenderedPageBreak/>
              <w:t>Виды использования</w:t>
            </w:r>
          </w:p>
        </w:tc>
        <w:tc>
          <w:tcPr>
            <w:tcW w:w="4111" w:type="dxa"/>
            <w:vMerge w:val="restart"/>
            <w:vAlign w:val="center"/>
          </w:tcPr>
          <w:p w:rsidR="004063C8" w:rsidRPr="00A552AD" w:rsidRDefault="004063C8" w:rsidP="008F0C2D">
            <w:pPr>
              <w:keepNext/>
              <w:keepLines/>
              <w:ind w:firstLine="0"/>
              <w:jc w:val="center"/>
              <w:rPr>
                <w:b/>
                <w:sz w:val="22"/>
                <w:szCs w:val="22"/>
              </w:rPr>
            </w:pPr>
            <w:r w:rsidRPr="00A552AD">
              <w:rPr>
                <w:b/>
                <w:sz w:val="22"/>
                <w:szCs w:val="22"/>
              </w:rPr>
              <w:t xml:space="preserve">Параметры разрешенного </w:t>
            </w:r>
            <w:r w:rsidRPr="00A552AD">
              <w:rPr>
                <w:b/>
                <w:sz w:val="22"/>
                <w:szCs w:val="22"/>
              </w:rPr>
              <w:br/>
              <w:t>использования</w:t>
            </w:r>
          </w:p>
        </w:tc>
        <w:tc>
          <w:tcPr>
            <w:tcW w:w="3762" w:type="dxa"/>
            <w:vMerge w:val="restart"/>
            <w:vAlign w:val="center"/>
          </w:tcPr>
          <w:p w:rsidR="004063C8" w:rsidRPr="00A552AD" w:rsidRDefault="004063C8" w:rsidP="008F0C2D">
            <w:pPr>
              <w:keepNext/>
              <w:keepLines/>
              <w:ind w:firstLine="0"/>
              <w:jc w:val="center"/>
              <w:rPr>
                <w:b/>
                <w:sz w:val="22"/>
                <w:szCs w:val="22"/>
              </w:rPr>
            </w:pPr>
            <w:r w:rsidRPr="00A552AD">
              <w:rPr>
                <w:b/>
                <w:sz w:val="22"/>
                <w:szCs w:val="22"/>
              </w:rPr>
              <w:t xml:space="preserve">Ограничения использования </w:t>
            </w:r>
            <w:r w:rsidRPr="00A552AD">
              <w:rPr>
                <w:b/>
                <w:sz w:val="22"/>
                <w:szCs w:val="22"/>
              </w:rPr>
              <w:br/>
              <w:t>земельных участков и объектов капитального строительства</w:t>
            </w:r>
          </w:p>
        </w:tc>
      </w:tr>
      <w:tr w:rsidR="004063C8" w:rsidRPr="00A552AD" w:rsidTr="00260DB1">
        <w:trPr>
          <w:trHeight w:val="20"/>
          <w:jc w:val="center"/>
        </w:trPr>
        <w:tc>
          <w:tcPr>
            <w:tcW w:w="0" w:type="auto"/>
            <w:vAlign w:val="center"/>
          </w:tcPr>
          <w:p w:rsidR="004063C8" w:rsidRPr="00A552AD" w:rsidRDefault="004063C8" w:rsidP="008F0C2D">
            <w:pPr>
              <w:keepNext/>
              <w:keepLines/>
              <w:ind w:firstLine="0"/>
              <w:jc w:val="center"/>
              <w:rPr>
                <w:b/>
                <w:sz w:val="22"/>
                <w:szCs w:val="22"/>
              </w:rPr>
            </w:pPr>
            <w:r w:rsidRPr="00A552AD">
              <w:rPr>
                <w:b/>
                <w:sz w:val="22"/>
                <w:szCs w:val="22"/>
              </w:rPr>
              <w:t>Наименование вида использования</w:t>
            </w:r>
          </w:p>
        </w:tc>
        <w:tc>
          <w:tcPr>
            <w:tcW w:w="4975" w:type="dxa"/>
            <w:vAlign w:val="center"/>
          </w:tcPr>
          <w:p w:rsidR="004063C8" w:rsidRPr="00A552AD" w:rsidRDefault="004063C8" w:rsidP="008F0C2D">
            <w:pPr>
              <w:keepNext/>
              <w:keepLines/>
              <w:ind w:firstLine="0"/>
              <w:jc w:val="center"/>
              <w:rPr>
                <w:b/>
                <w:sz w:val="22"/>
                <w:szCs w:val="22"/>
              </w:rPr>
            </w:pPr>
            <w:r w:rsidRPr="00A552AD">
              <w:rPr>
                <w:b/>
                <w:sz w:val="22"/>
                <w:szCs w:val="22"/>
              </w:rPr>
              <w:t>Описание вида использования</w:t>
            </w:r>
          </w:p>
        </w:tc>
        <w:tc>
          <w:tcPr>
            <w:tcW w:w="4111" w:type="dxa"/>
            <w:vMerge/>
            <w:vAlign w:val="center"/>
          </w:tcPr>
          <w:p w:rsidR="004063C8" w:rsidRPr="00A552AD" w:rsidRDefault="004063C8" w:rsidP="008F0C2D">
            <w:pPr>
              <w:keepNext/>
              <w:keepLines/>
              <w:ind w:firstLine="0"/>
              <w:jc w:val="center"/>
              <w:rPr>
                <w:b/>
                <w:sz w:val="22"/>
                <w:szCs w:val="22"/>
              </w:rPr>
            </w:pPr>
          </w:p>
        </w:tc>
        <w:tc>
          <w:tcPr>
            <w:tcW w:w="3762" w:type="dxa"/>
            <w:vMerge/>
            <w:vAlign w:val="center"/>
          </w:tcPr>
          <w:p w:rsidR="004063C8" w:rsidRPr="00A552AD" w:rsidRDefault="004063C8" w:rsidP="008F0C2D">
            <w:pPr>
              <w:keepNext/>
              <w:keepLines/>
              <w:ind w:firstLine="0"/>
              <w:jc w:val="center"/>
              <w:rPr>
                <w:b/>
                <w:sz w:val="22"/>
                <w:szCs w:val="22"/>
              </w:rPr>
            </w:pPr>
          </w:p>
        </w:tc>
      </w:tr>
      <w:tr w:rsidR="004063C8" w:rsidRPr="00A552AD" w:rsidTr="00260DB1">
        <w:trPr>
          <w:trHeight w:val="20"/>
          <w:jc w:val="center"/>
        </w:trPr>
        <w:tc>
          <w:tcPr>
            <w:tcW w:w="0" w:type="auto"/>
          </w:tcPr>
          <w:p w:rsidR="004063C8" w:rsidRPr="00A552AD" w:rsidRDefault="004063C8" w:rsidP="008F0C2D">
            <w:pPr>
              <w:tabs>
                <w:tab w:val="center" w:pos="1116"/>
              </w:tabs>
              <w:ind w:firstLine="0"/>
              <w:jc w:val="left"/>
              <w:rPr>
                <w:bCs/>
                <w:sz w:val="22"/>
                <w:szCs w:val="22"/>
              </w:rPr>
            </w:pPr>
            <w:r w:rsidRPr="00A552AD">
              <w:rPr>
                <w:sz w:val="22"/>
                <w:szCs w:val="22"/>
              </w:rPr>
              <w:t>Земельные участки (территории) общего пользования</w:t>
            </w:r>
          </w:p>
        </w:tc>
        <w:tc>
          <w:tcPr>
            <w:tcW w:w="4975" w:type="dxa"/>
          </w:tcPr>
          <w:p w:rsidR="004063C8" w:rsidRPr="00A552AD" w:rsidRDefault="004063C8" w:rsidP="008F0C2D">
            <w:pPr>
              <w:autoSpaceDE w:val="0"/>
              <w:autoSpaceDN w:val="0"/>
              <w:adjustRightInd w:val="0"/>
              <w:ind w:firstLine="0"/>
              <w:rPr>
                <w:sz w:val="22"/>
                <w:szCs w:val="22"/>
              </w:rPr>
            </w:pPr>
            <w:r w:rsidRPr="00A552AD">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Pr>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Максимальная площадь участка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Количество этажей – до 2 надземных этажей включительно.</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Высота - не подлежит установлению.</w:t>
            </w:r>
          </w:p>
          <w:p w:rsidR="00B10DA6" w:rsidRPr="00A552AD" w:rsidRDefault="00B10DA6" w:rsidP="00B10DA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Минимальный отступ от красной линии - не подлежит установлению.</w:t>
            </w:r>
          </w:p>
          <w:p w:rsidR="00647F46" w:rsidRPr="00A552AD" w:rsidRDefault="00647F46" w:rsidP="00647F46">
            <w:pPr>
              <w:ind w:firstLine="0"/>
              <w:contextualSpacing/>
              <w:rPr>
                <w:rFonts w:ascii="Times New Roman CYR" w:hAnsi="Times New Roman CYR" w:cs="Times New Roman CYR"/>
                <w:sz w:val="22"/>
                <w:szCs w:val="22"/>
              </w:rPr>
            </w:pPr>
            <w:r w:rsidRPr="00A552AD">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4063C8" w:rsidRPr="00A552AD" w:rsidRDefault="00B10DA6" w:rsidP="00B10DA6">
            <w:pPr>
              <w:ind w:firstLine="0"/>
              <w:rPr>
                <w:sz w:val="22"/>
                <w:szCs w:val="22"/>
              </w:rPr>
            </w:pPr>
            <w:r w:rsidRPr="00A552AD">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762" w:type="dxa"/>
          </w:tcPr>
          <w:p w:rsidR="004063C8" w:rsidRPr="00A552AD" w:rsidRDefault="004063C8" w:rsidP="008F0C2D">
            <w:pPr>
              <w:ind w:firstLine="0"/>
              <w:jc w:val="left"/>
              <w:rPr>
                <w:sz w:val="22"/>
                <w:szCs w:val="22"/>
              </w:rPr>
            </w:pPr>
          </w:p>
        </w:tc>
      </w:tr>
    </w:tbl>
    <w:p w:rsidR="004063C8" w:rsidRPr="00A552AD" w:rsidRDefault="004063C8" w:rsidP="004130C5">
      <w:pPr>
        <w:ind w:firstLine="709"/>
        <w:rPr>
          <w:bCs/>
          <w:sz w:val="28"/>
          <w:szCs w:val="28"/>
        </w:rPr>
      </w:pPr>
    </w:p>
    <w:p w:rsidR="004063C8" w:rsidRPr="00A552AD" w:rsidRDefault="004063C8" w:rsidP="00162B7C">
      <w:pPr>
        <w:keepNext/>
        <w:ind w:firstLine="709"/>
        <w:outlineLvl w:val="2"/>
        <w:rPr>
          <w:b/>
          <w:bCs/>
          <w:sz w:val="28"/>
          <w:szCs w:val="28"/>
        </w:rPr>
      </w:pPr>
    </w:p>
    <w:p w:rsidR="004063C8" w:rsidRPr="00A552AD" w:rsidRDefault="004063C8" w:rsidP="00162B7C">
      <w:pPr>
        <w:keepNext/>
        <w:ind w:firstLine="709"/>
        <w:outlineLvl w:val="2"/>
        <w:rPr>
          <w:b/>
          <w:bCs/>
          <w:sz w:val="28"/>
          <w:szCs w:val="28"/>
        </w:rPr>
      </w:pPr>
    </w:p>
    <w:p w:rsidR="004063C8" w:rsidRPr="00A552AD" w:rsidRDefault="004063C8" w:rsidP="007F3279">
      <w:pPr>
        <w:keepNext/>
        <w:tabs>
          <w:tab w:val="left" w:pos="9909"/>
        </w:tabs>
        <w:ind w:firstLine="709"/>
        <w:outlineLvl w:val="2"/>
        <w:rPr>
          <w:b/>
          <w:bCs/>
          <w:sz w:val="28"/>
          <w:szCs w:val="28"/>
        </w:rPr>
      </w:pPr>
      <w:r w:rsidRPr="00A552AD">
        <w:rPr>
          <w:b/>
          <w:bCs/>
          <w:sz w:val="28"/>
          <w:szCs w:val="28"/>
        </w:rPr>
        <w:tab/>
      </w:r>
    </w:p>
    <w:p w:rsidR="004063C8" w:rsidRPr="00A552AD" w:rsidRDefault="004063C8" w:rsidP="00162B7C">
      <w:pPr>
        <w:keepNext/>
        <w:ind w:firstLine="709"/>
        <w:outlineLvl w:val="2"/>
        <w:rPr>
          <w:b/>
          <w:bCs/>
          <w:sz w:val="28"/>
          <w:szCs w:val="28"/>
        </w:rPr>
      </w:pPr>
    </w:p>
    <w:p w:rsidR="004063C8" w:rsidRPr="00A552AD" w:rsidRDefault="004063C8" w:rsidP="00001E46">
      <w:pPr>
        <w:ind w:firstLine="709"/>
        <w:outlineLvl w:val="0"/>
        <w:rPr>
          <w:b/>
          <w:bCs/>
          <w:kern w:val="36"/>
          <w:sz w:val="28"/>
          <w:szCs w:val="28"/>
        </w:rPr>
      </w:pPr>
    </w:p>
    <w:p w:rsidR="004063C8" w:rsidRPr="00A552AD" w:rsidRDefault="004063C8" w:rsidP="004C1E8F">
      <w:pPr>
        <w:keepNext/>
        <w:ind w:firstLine="0"/>
        <w:outlineLvl w:val="2"/>
        <w:rPr>
          <w:b/>
          <w:bCs/>
          <w:sz w:val="28"/>
          <w:szCs w:val="28"/>
        </w:rPr>
        <w:sectPr w:rsidR="004063C8" w:rsidRPr="00A552AD" w:rsidSect="00CF0F64">
          <w:headerReference w:type="even" r:id="rId33"/>
          <w:headerReference w:type="default" r:id="rId34"/>
          <w:footerReference w:type="default" r:id="rId35"/>
          <w:headerReference w:type="first" r:id="rId36"/>
          <w:pgSz w:w="16838" w:h="11906" w:orient="landscape"/>
          <w:pgMar w:top="1559" w:right="567" w:bottom="1276" w:left="1134" w:header="0" w:footer="624" w:gutter="0"/>
          <w:cols w:space="708"/>
          <w:titlePg/>
          <w:docGrid w:linePitch="360"/>
        </w:sectPr>
      </w:pPr>
    </w:p>
    <w:p w:rsidR="004063C8" w:rsidRPr="00A552AD" w:rsidRDefault="004063C8" w:rsidP="00001E46">
      <w:pPr>
        <w:keepNext/>
        <w:ind w:firstLine="709"/>
        <w:outlineLvl w:val="2"/>
        <w:rPr>
          <w:b/>
          <w:bCs/>
          <w:sz w:val="28"/>
          <w:szCs w:val="28"/>
        </w:rPr>
      </w:pPr>
      <w:r w:rsidRPr="00A552AD">
        <w:rPr>
          <w:b/>
          <w:bCs/>
          <w:sz w:val="28"/>
          <w:szCs w:val="28"/>
        </w:rPr>
        <w:lastRenderedPageBreak/>
        <w:t>Статья 3.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4063C8" w:rsidRPr="00A552AD" w:rsidRDefault="004063C8" w:rsidP="00FB4C9F">
      <w:pPr>
        <w:ind w:firstLine="709"/>
        <w:rPr>
          <w:sz w:val="28"/>
          <w:szCs w:val="28"/>
        </w:rPr>
      </w:pPr>
      <w:r w:rsidRPr="00A552AD">
        <w:rPr>
          <w:sz w:val="28"/>
          <w:szCs w:val="28"/>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на территории СП </w:t>
      </w:r>
      <w:r w:rsidR="00DA5E34">
        <w:rPr>
          <w:sz w:val="28"/>
          <w:szCs w:val="28"/>
        </w:rPr>
        <w:t>Криволукское</w:t>
      </w:r>
      <w:r w:rsidRPr="00A552AD">
        <w:rPr>
          <w:sz w:val="28"/>
          <w:szCs w:val="28"/>
        </w:rPr>
        <w:t xml:space="preserve"> устанавливаются в соответствии с режимами использования земель в границах таких зон на территории СП </w:t>
      </w:r>
      <w:r w:rsidR="00DA5E34">
        <w:rPr>
          <w:sz w:val="28"/>
          <w:szCs w:val="28"/>
        </w:rPr>
        <w:t>Криволукское</w:t>
      </w:r>
      <w:r w:rsidRPr="00A552AD">
        <w:rPr>
          <w:sz w:val="28"/>
          <w:szCs w:val="28"/>
        </w:rPr>
        <w:t>.</w:t>
      </w:r>
    </w:p>
    <w:p w:rsidR="004063C8" w:rsidRPr="00A552AD" w:rsidRDefault="004063C8" w:rsidP="00001E46">
      <w:pPr>
        <w:keepNext/>
        <w:ind w:firstLine="709"/>
        <w:outlineLvl w:val="2"/>
        <w:rPr>
          <w:b/>
          <w:bCs/>
          <w:sz w:val="28"/>
          <w:szCs w:val="28"/>
        </w:rPr>
      </w:pPr>
    </w:p>
    <w:p w:rsidR="004063C8" w:rsidRPr="00A552AD" w:rsidRDefault="004063C8" w:rsidP="00001E46">
      <w:pPr>
        <w:keepNext/>
        <w:ind w:firstLine="709"/>
        <w:outlineLvl w:val="2"/>
        <w:rPr>
          <w:b/>
          <w:bCs/>
          <w:sz w:val="28"/>
          <w:szCs w:val="28"/>
        </w:rPr>
      </w:pPr>
      <w:r w:rsidRPr="00A552AD">
        <w:rPr>
          <w:b/>
          <w:bCs/>
          <w:sz w:val="28"/>
          <w:szCs w:val="28"/>
        </w:rPr>
        <w:t>Статья 4.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w:t>
      </w:r>
    </w:p>
    <w:p w:rsidR="004063C8" w:rsidRPr="00A552AD" w:rsidRDefault="004063C8" w:rsidP="00001E46">
      <w:pPr>
        <w:ind w:firstLine="709"/>
        <w:rPr>
          <w:sz w:val="28"/>
          <w:szCs w:val="28"/>
        </w:rPr>
      </w:pPr>
      <w:r w:rsidRPr="00A552AD">
        <w:rPr>
          <w:sz w:val="28"/>
          <w:szCs w:val="28"/>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4063C8" w:rsidRPr="00A552AD" w:rsidRDefault="004063C8" w:rsidP="00001E46">
      <w:pPr>
        <w:ind w:firstLine="709"/>
        <w:rPr>
          <w:sz w:val="28"/>
          <w:szCs w:val="28"/>
        </w:rPr>
      </w:pPr>
      <w:r w:rsidRPr="00A552AD">
        <w:rPr>
          <w:sz w:val="28"/>
          <w:szCs w:val="28"/>
        </w:rPr>
        <w:t>2. 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градостроительные регламенты.</w:t>
      </w:r>
    </w:p>
    <w:p w:rsidR="004063C8" w:rsidRPr="00A552AD" w:rsidRDefault="004063C8" w:rsidP="00001E46">
      <w:pPr>
        <w:ind w:firstLine="709"/>
        <w:rPr>
          <w:sz w:val="28"/>
          <w:szCs w:val="28"/>
        </w:rPr>
      </w:pPr>
      <w:r w:rsidRPr="00A552AD">
        <w:rPr>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4063C8" w:rsidRPr="00A552AD" w:rsidRDefault="004063C8" w:rsidP="0056038E">
      <w:pPr>
        <w:ind w:firstLine="709"/>
        <w:rPr>
          <w:sz w:val="28"/>
          <w:szCs w:val="28"/>
        </w:rPr>
      </w:pPr>
      <w:r w:rsidRPr="00A552AD">
        <w:rPr>
          <w:sz w:val="28"/>
          <w:szCs w:val="28"/>
        </w:rPr>
        <w:t>3.1. Мероприятия на территории ЗСО подземных источников водоснабжения:</w:t>
      </w:r>
    </w:p>
    <w:p w:rsidR="004063C8" w:rsidRPr="00A552AD" w:rsidRDefault="004063C8" w:rsidP="0056038E">
      <w:pPr>
        <w:ind w:firstLine="709"/>
        <w:rPr>
          <w:sz w:val="28"/>
          <w:szCs w:val="28"/>
        </w:rPr>
      </w:pPr>
      <w:r w:rsidRPr="00A552AD">
        <w:rPr>
          <w:sz w:val="28"/>
          <w:szCs w:val="28"/>
        </w:rPr>
        <w:t>3.1.1. Мероприятия по первому поясу ЗСО подземных источников водоснабжения (далее - первый пояс ЗСО):</w:t>
      </w:r>
    </w:p>
    <w:p w:rsidR="004063C8" w:rsidRPr="00A552AD" w:rsidRDefault="004063C8" w:rsidP="00001E46">
      <w:pPr>
        <w:ind w:firstLine="709"/>
        <w:rPr>
          <w:sz w:val="28"/>
          <w:szCs w:val="28"/>
        </w:rPr>
      </w:pPr>
      <w:r w:rsidRPr="00A552AD">
        <w:rPr>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063C8" w:rsidRPr="00A552AD" w:rsidRDefault="004063C8" w:rsidP="00001E46">
      <w:pPr>
        <w:ind w:firstLine="709"/>
        <w:rPr>
          <w:sz w:val="28"/>
          <w:szCs w:val="28"/>
        </w:rPr>
      </w:pPr>
      <w:r w:rsidRPr="00A552AD">
        <w:rPr>
          <w:sz w:val="28"/>
          <w:szCs w:val="28"/>
        </w:rPr>
        <w:t xml:space="preserve">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w:t>
      </w:r>
      <w:r w:rsidRPr="00A552AD">
        <w:rPr>
          <w:sz w:val="28"/>
          <w:szCs w:val="28"/>
        </w:rPr>
        <w:lastRenderedPageBreak/>
        <w:t>хозяйственно-бытовых зданий, проживание людей, применение ядохимикатов и удобрений;</w:t>
      </w:r>
    </w:p>
    <w:p w:rsidR="004063C8" w:rsidRPr="00A552AD" w:rsidRDefault="004063C8" w:rsidP="00001E46">
      <w:pPr>
        <w:ind w:firstLine="709"/>
        <w:rPr>
          <w:sz w:val="28"/>
          <w:szCs w:val="28"/>
        </w:rPr>
      </w:pPr>
      <w:r w:rsidRPr="00A552AD">
        <w:rPr>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4063C8" w:rsidRPr="00A552AD" w:rsidRDefault="004063C8" w:rsidP="00001E46">
      <w:pPr>
        <w:ind w:firstLine="709"/>
        <w:rPr>
          <w:sz w:val="28"/>
          <w:szCs w:val="28"/>
        </w:rPr>
      </w:pPr>
      <w:r w:rsidRPr="00A552AD">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4063C8" w:rsidRPr="00A552AD" w:rsidRDefault="004063C8" w:rsidP="00001E46">
      <w:pPr>
        <w:ind w:firstLine="709"/>
        <w:rPr>
          <w:sz w:val="28"/>
          <w:szCs w:val="28"/>
        </w:rPr>
      </w:pPr>
      <w:r w:rsidRPr="00A552AD">
        <w:rPr>
          <w:sz w:val="28"/>
          <w:szCs w:val="28"/>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4063C8" w:rsidRPr="00A552AD" w:rsidRDefault="004063C8" w:rsidP="00001E46">
      <w:pPr>
        <w:ind w:firstLine="709"/>
        <w:rPr>
          <w:sz w:val="28"/>
          <w:szCs w:val="28"/>
        </w:rPr>
      </w:pPr>
      <w:r w:rsidRPr="00A552AD">
        <w:rPr>
          <w:sz w:val="28"/>
          <w:szCs w:val="28"/>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4063C8" w:rsidRPr="00A552AD" w:rsidRDefault="004063C8" w:rsidP="00001E46">
      <w:pPr>
        <w:ind w:firstLine="709"/>
        <w:rPr>
          <w:sz w:val="28"/>
          <w:szCs w:val="28"/>
        </w:rPr>
      </w:pPr>
      <w:r w:rsidRPr="00A552AD">
        <w:rPr>
          <w:sz w:val="28"/>
          <w:szCs w:val="28"/>
        </w:rPr>
        <w:t>3.1.2. Мероприятия по второму и третьему поясам ЗСО подземных источников водоснабжения (далее соответственно - второй пояс ЗСО, третий пояс ЗСО):</w:t>
      </w:r>
    </w:p>
    <w:p w:rsidR="004063C8" w:rsidRPr="00A552AD" w:rsidRDefault="004063C8" w:rsidP="00001E46">
      <w:pPr>
        <w:ind w:firstLine="709"/>
        <w:rPr>
          <w:sz w:val="28"/>
          <w:szCs w:val="28"/>
        </w:rPr>
      </w:pPr>
      <w:r w:rsidRPr="00A552AD">
        <w:rPr>
          <w:sz w:val="28"/>
          <w:szCs w:val="28"/>
        </w:rPr>
        <w:t xml:space="preserve">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w:t>
      </w:r>
    </w:p>
    <w:p w:rsidR="004063C8" w:rsidRPr="00A552AD" w:rsidRDefault="004063C8" w:rsidP="00001E46">
      <w:pPr>
        <w:ind w:firstLine="709"/>
        <w:rPr>
          <w:sz w:val="28"/>
          <w:szCs w:val="28"/>
        </w:rPr>
      </w:pPr>
      <w:r w:rsidRPr="00A552AD">
        <w:rPr>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4063C8" w:rsidRPr="00A552AD" w:rsidRDefault="004063C8" w:rsidP="00001E46">
      <w:pPr>
        <w:ind w:firstLine="709"/>
        <w:rPr>
          <w:sz w:val="28"/>
          <w:szCs w:val="28"/>
        </w:rPr>
      </w:pPr>
      <w:r w:rsidRPr="00A552AD">
        <w:rPr>
          <w:sz w:val="28"/>
          <w:szCs w:val="28"/>
        </w:rPr>
        <w:t xml:space="preserve">3) запрещение закачки отработанных вод в подземные горизонты, подземного складирования твердых отходов и разработки недр; </w:t>
      </w:r>
    </w:p>
    <w:p w:rsidR="004063C8" w:rsidRPr="00A552AD" w:rsidRDefault="004063C8" w:rsidP="00001E46">
      <w:pPr>
        <w:ind w:firstLine="709"/>
        <w:rPr>
          <w:sz w:val="28"/>
          <w:szCs w:val="28"/>
        </w:rPr>
      </w:pPr>
      <w:r w:rsidRPr="00A552AD">
        <w:rPr>
          <w:sz w:val="28"/>
          <w:szCs w:val="28"/>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4063C8" w:rsidRPr="00A552AD" w:rsidRDefault="004063C8" w:rsidP="00001E46">
      <w:pPr>
        <w:ind w:firstLine="709"/>
        <w:rPr>
          <w:sz w:val="28"/>
          <w:szCs w:val="28"/>
        </w:rPr>
      </w:pPr>
      <w:r w:rsidRPr="00A552AD">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 </w:t>
      </w:r>
    </w:p>
    <w:p w:rsidR="004063C8" w:rsidRPr="00A552AD" w:rsidRDefault="004063C8" w:rsidP="00001E46">
      <w:pPr>
        <w:ind w:firstLine="709"/>
        <w:rPr>
          <w:sz w:val="28"/>
          <w:szCs w:val="28"/>
        </w:rPr>
      </w:pPr>
      <w:r w:rsidRPr="00A552AD">
        <w:rPr>
          <w:sz w:val="28"/>
          <w:szCs w:val="28"/>
        </w:rPr>
        <w:t xml:space="preserve">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w:t>
      </w:r>
      <w:r w:rsidRPr="00A552AD">
        <w:rPr>
          <w:sz w:val="28"/>
          <w:szCs w:val="28"/>
        </w:rPr>
        <w:lastRenderedPageBreak/>
        <w:t>соответствии с гигиеническими требованиями к охране поверхностных вод.</w:t>
      </w:r>
    </w:p>
    <w:p w:rsidR="004063C8" w:rsidRPr="00A552AD" w:rsidRDefault="004063C8" w:rsidP="00001E46">
      <w:pPr>
        <w:ind w:firstLine="709"/>
        <w:rPr>
          <w:sz w:val="28"/>
          <w:szCs w:val="28"/>
        </w:rPr>
      </w:pPr>
      <w:r w:rsidRPr="00A552AD">
        <w:rPr>
          <w:sz w:val="28"/>
          <w:szCs w:val="28"/>
        </w:rPr>
        <w:t> 3.1.3. Мероприятия по второму поясу ЗСО:</w:t>
      </w:r>
    </w:p>
    <w:p w:rsidR="004063C8" w:rsidRPr="00A552AD" w:rsidRDefault="004063C8" w:rsidP="00001E46">
      <w:pPr>
        <w:ind w:firstLine="709"/>
        <w:rPr>
          <w:sz w:val="28"/>
          <w:szCs w:val="28"/>
        </w:rPr>
      </w:pPr>
      <w:r w:rsidRPr="00A552AD">
        <w:rPr>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4063C8" w:rsidRPr="00A552AD" w:rsidRDefault="004063C8" w:rsidP="00001E46">
      <w:pPr>
        <w:ind w:firstLine="709"/>
        <w:rPr>
          <w:sz w:val="28"/>
          <w:szCs w:val="28"/>
        </w:rPr>
      </w:pPr>
      <w:r w:rsidRPr="00A552AD">
        <w:rPr>
          <w:sz w:val="28"/>
          <w:szCs w:val="28"/>
        </w:rPr>
        <w:t>1) не допускается:</w:t>
      </w:r>
    </w:p>
    <w:p w:rsidR="004063C8" w:rsidRPr="00A552AD" w:rsidRDefault="004063C8" w:rsidP="00001E46">
      <w:pPr>
        <w:ind w:firstLine="709"/>
        <w:rPr>
          <w:sz w:val="28"/>
          <w:szCs w:val="28"/>
        </w:rPr>
      </w:pPr>
      <w:r w:rsidRPr="00A552AD">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063C8" w:rsidRPr="00A552AD" w:rsidRDefault="004063C8" w:rsidP="00001E46">
      <w:pPr>
        <w:ind w:firstLine="709"/>
        <w:rPr>
          <w:sz w:val="28"/>
          <w:szCs w:val="28"/>
        </w:rPr>
      </w:pPr>
      <w:r w:rsidRPr="00A552AD">
        <w:rPr>
          <w:sz w:val="28"/>
          <w:szCs w:val="28"/>
        </w:rPr>
        <w:t>применение удобрений и ядохимикатов;</w:t>
      </w:r>
    </w:p>
    <w:p w:rsidR="004063C8" w:rsidRPr="00A552AD" w:rsidRDefault="004063C8" w:rsidP="00001E46">
      <w:pPr>
        <w:ind w:firstLine="709"/>
        <w:rPr>
          <w:sz w:val="28"/>
          <w:szCs w:val="28"/>
        </w:rPr>
      </w:pPr>
      <w:r w:rsidRPr="00A552AD">
        <w:rPr>
          <w:sz w:val="28"/>
          <w:szCs w:val="28"/>
        </w:rPr>
        <w:t>рубка леса главного пользования и реконструкции;</w:t>
      </w:r>
    </w:p>
    <w:p w:rsidR="004063C8" w:rsidRPr="00A552AD" w:rsidRDefault="004063C8" w:rsidP="00001E46">
      <w:pPr>
        <w:ind w:firstLine="709"/>
        <w:rPr>
          <w:sz w:val="28"/>
          <w:szCs w:val="28"/>
        </w:rPr>
      </w:pPr>
      <w:r w:rsidRPr="00A552AD">
        <w:rPr>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063C8" w:rsidRPr="00A552AD" w:rsidRDefault="004063C8" w:rsidP="00001E46">
      <w:pPr>
        <w:ind w:firstLine="709"/>
        <w:rPr>
          <w:sz w:val="28"/>
          <w:szCs w:val="28"/>
        </w:rPr>
      </w:pPr>
      <w:r w:rsidRPr="00A552AD">
        <w:rPr>
          <w:sz w:val="28"/>
          <w:szCs w:val="28"/>
        </w:rPr>
        <w:t>3.2. Мероприятия на территории ЗСО поверхностных источников водоснабжения: </w:t>
      </w:r>
    </w:p>
    <w:p w:rsidR="004063C8" w:rsidRPr="00A552AD" w:rsidRDefault="004063C8" w:rsidP="00001E46">
      <w:pPr>
        <w:ind w:firstLine="709"/>
        <w:rPr>
          <w:sz w:val="28"/>
          <w:szCs w:val="28"/>
        </w:rPr>
      </w:pPr>
      <w:r w:rsidRPr="00A552AD">
        <w:rPr>
          <w:sz w:val="28"/>
          <w:szCs w:val="28"/>
        </w:rPr>
        <w:t>3.2.1. Мероприятия по первому поясу ЗСО поверхностных источников водоснабжения (далее - первый пояс ЗСО):</w:t>
      </w:r>
    </w:p>
    <w:p w:rsidR="004063C8" w:rsidRPr="00A552AD" w:rsidRDefault="004063C8" w:rsidP="00001E46">
      <w:pPr>
        <w:ind w:firstLine="709"/>
        <w:rPr>
          <w:sz w:val="28"/>
          <w:szCs w:val="28"/>
        </w:rPr>
      </w:pPr>
      <w:r w:rsidRPr="00A552AD">
        <w:rPr>
          <w:sz w:val="28"/>
          <w:szCs w:val="28"/>
        </w:rPr>
        <w:t>1) 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4063C8" w:rsidRPr="00A552AD" w:rsidRDefault="004063C8" w:rsidP="00001E46">
      <w:pPr>
        <w:ind w:firstLine="709"/>
        <w:rPr>
          <w:sz w:val="28"/>
          <w:szCs w:val="28"/>
        </w:rPr>
      </w:pPr>
      <w:r w:rsidRPr="00A552AD">
        <w:rPr>
          <w:sz w:val="28"/>
          <w:szCs w:val="28"/>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4063C8" w:rsidRPr="00A552AD" w:rsidRDefault="004063C8" w:rsidP="00001E46">
      <w:pPr>
        <w:ind w:firstLine="709"/>
        <w:rPr>
          <w:sz w:val="28"/>
          <w:szCs w:val="28"/>
        </w:rPr>
      </w:pPr>
      <w:r w:rsidRPr="00A552AD">
        <w:rPr>
          <w:sz w:val="28"/>
          <w:szCs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4063C8" w:rsidRPr="00A552AD" w:rsidRDefault="004063C8" w:rsidP="00001E46">
      <w:pPr>
        <w:ind w:firstLine="709"/>
        <w:rPr>
          <w:sz w:val="28"/>
          <w:szCs w:val="28"/>
        </w:rPr>
      </w:pPr>
      <w:r w:rsidRPr="00A552AD">
        <w:rPr>
          <w:sz w:val="28"/>
          <w:szCs w:val="28"/>
        </w:rPr>
        <w:t>3.2.2. Мероприятия по второму и третьему поясам ЗСО поверхностных источников водоснабжения (далее соответственно - второй пояс ЗСО, третий пояс ЗСО):</w:t>
      </w:r>
    </w:p>
    <w:p w:rsidR="004063C8" w:rsidRPr="00A552AD" w:rsidRDefault="004063C8" w:rsidP="00001E46">
      <w:pPr>
        <w:ind w:firstLine="709"/>
        <w:rPr>
          <w:sz w:val="28"/>
          <w:szCs w:val="28"/>
        </w:rPr>
      </w:pPr>
      <w:r w:rsidRPr="00A552AD">
        <w:rPr>
          <w:sz w:val="28"/>
          <w:szCs w:val="28"/>
        </w:rPr>
        <w:t xml:space="preserve">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w:t>
      </w:r>
      <w:r w:rsidR="00E771A1" w:rsidRPr="00A552AD">
        <w:rPr>
          <w:sz w:val="28"/>
          <w:szCs w:val="28"/>
        </w:rPr>
        <w:t>Иркутской области</w:t>
      </w:r>
      <w:r w:rsidRPr="00A552AD">
        <w:rPr>
          <w:sz w:val="28"/>
          <w:szCs w:val="28"/>
        </w:rPr>
        <w:t xml:space="preserve"> (далее - Управление Роспотребнадзора по </w:t>
      </w:r>
      <w:r w:rsidR="00E771A1" w:rsidRPr="00A552AD">
        <w:rPr>
          <w:sz w:val="28"/>
          <w:szCs w:val="28"/>
        </w:rPr>
        <w:t>Иркутской области</w:t>
      </w:r>
      <w:r w:rsidRPr="00A552AD">
        <w:rPr>
          <w:sz w:val="28"/>
          <w:szCs w:val="28"/>
        </w:rPr>
        <w:t>);</w:t>
      </w:r>
    </w:p>
    <w:p w:rsidR="004063C8" w:rsidRPr="00A552AD" w:rsidRDefault="004063C8" w:rsidP="00001E46">
      <w:pPr>
        <w:ind w:firstLine="709"/>
        <w:rPr>
          <w:sz w:val="28"/>
          <w:szCs w:val="28"/>
        </w:rPr>
      </w:pPr>
      <w:r w:rsidRPr="00A552AD">
        <w:rPr>
          <w:sz w:val="28"/>
          <w:szCs w:val="28"/>
        </w:rPr>
        <w:t xml:space="preserve">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 </w:t>
      </w:r>
    </w:p>
    <w:p w:rsidR="004063C8" w:rsidRPr="00A552AD" w:rsidRDefault="004063C8" w:rsidP="00001E46">
      <w:pPr>
        <w:ind w:firstLine="709"/>
        <w:rPr>
          <w:sz w:val="28"/>
          <w:szCs w:val="28"/>
        </w:rPr>
      </w:pPr>
      <w:r w:rsidRPr="00A552AD">
        <w:rPr>
          <w:sz w:val="28"/>
          <w:szCs w:val="28"/>
        </w:rPr>
        <w:lastRenderedPageBreak/>
        <w:t xml:space="preserve">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w:t>
      </w:r>
    </w:p>
    <w:p w:rsidR="004063C8" w:rsidRPr="00A552AD" w:rsidRDefault="004063C8" w:rsidP="00001E46">
      <w:pPr>
        <w:ind w:firstLine="709"/>
        <w:rPr>
          <w:sz w:val="28"/>
          <w:szCs w:val="28"/>
        </w:rPr>
      </w:pPr>
      <w:r w:rsidRPr="00A552AD">
        <w:rPr>
          <w:sz w:val="28"/>
          <w:szCs w:val="28"/>
        </w:rPr>
        <w:t xml:space="preserve">4) 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w:t>
      </w:r>
      <w:r w:rsidR="00E771A1" w:rsidRPr="00A552AD">
        <w:rPr>
          <w:sz w:val="28"/>
          <w:szCs w:val="28"/>
        </w:rPr>
        <w:t>Иркутской области</w:t>
      </w:r>
      <w:r w:rsidRPr="00A552AD">
        <w:rPr>
          <w:sz w:val="28"/>
          <w:szCs w:val="28"/>
        </w:rPr>
        <w:t xml:space="preserve"> лишь при обосновании гидрологическими расчетами отсутствия ухудшения качества воды в створе водозабора; </w:t>
      </w:r>
    </w:p>
    <w:p w:rsidR="004063C8" w:rsidRPr="00A552AD" w:rsidRDefault="004063C8" w:rsidP="00001E46">
      <w:pPr>
        <w:ind w:firstLine="709"/>
        <w:rPr>
          <w:sz w:val="28"/>
          <w:szCs w:val="28"/>
        </w:rPr>
      </w:pPr>
      <w:r w:rsidRPr="00A552AD">
        <w:rPr>
          <w:sz w:val="28"/>
          <w:szCs w:val="28"/>
        </w:rPr>
        <w:t xml:space="preserve">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w:t>
      </w:r>
    </w:p>
    <w:p w:rsidR="004063C8" w:rsidRPr="00A552AD" w:rsidRDefault="004063C8" w:rsidP="00001E46">
      <w:pPr>
        <w:ind w:firstLine="709"/>
        <w:rPr>
          <w:sz w:val="28"/>
          <w:szCs w:val="28"/>
        </w:rPr>
      </w:pPr>
      <w:r w:rsidRPr="00A552AD">
        <w:rPr>
          <w:sz w:val="28"/>
          <w:szCs w:val="28"/>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4063C8" w:rsidRPr="00A552AD" w:rsidRDefault="004063C8" w:rsidP="00001E46">
      <w:pPr>
        <w:ind w:firstLine="709"/>
        <w:rPr>
          <w:sz w:val="28"/>
          <w:szCs w:val="28"/>
        </w:rPr>
      </w:pPr>
      <w:r w:rsidRPr="00A552AD">
        <w:rPr>
          <w:sz w:val="28"/>
          <w:szCs w:val="28"/>
        </w:rPr>
        <w:t>3.2.3. Мероприятия по второму поясу ЗСО:</w:t>
      </w:r>
    </w:p>
    <w:p w:rsidR="004063C8" w:rsidRPr="00A552AD" w:rsidRDefault="004063C8" w:rsidP="00001E46">
      <w:pPr>
        <w:ind w:firstLine="709"/>
        <w:rPr>
          <w:sz w:val="28"/>
          <w:szCs w:val="28"/>
        </w:rPr>
      </w:pPr>
      <w:r w:rsidRPr="00A552AD">
        <w:rPr>
          <w:sz w:val="28"/>
          <w:szCs w:val="28"/>
        </w:rPr>
        <w:t xml:space="preserve">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 </w:t>
      </w:r>
    </w:p>
    <w:p w:rsidR="004063C8" w:rsidRPr="00A552AD" w:rsidRDefault="004063C8" w:rsidP="00001E46">
      <w:pPr>
        <w:ind w:firstLine="709"/>
        <w:rPr>
          <w:sz w:val="28"/>
          <w:szCs w:val="28"/>
        </w:rPr>
      </w:pPr>
      <w:r w:rsidRPr="00A552AD">
        <w:rPr>
          <w:sz w:val="28"/>
          <w:szCs w:val="28"/>
        </w:rPr>
        <w:t>1)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4063C8" w:rsidRPr="00A552AD" w:rsidRDefault="004063C8" w:rsidP="00001E46">
      <w:pPr>
        <w:ind w:firstLine="709"/>
        <w:rPr>
          <w:sz w:val="28"/>
          <w:szCs w:val="28"/>
        </w:rPr>
      </w:pPr>
      <w:r w:rsidRPr="00A552AD">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w:t>
      </w:r>
    </w:p>
    <w:p w:rsidR="004063C8" w:rsidRPr="00A552AD" w:rsidRDefault="004063C8" w:rsidP="00001E46">
      <w:pPr>
        <w:ind w:firstLine="709"/>
        <w:rPr>
          <w:sz w:val="28"/>
          <w:szCs w:val="28"/>
        </w:rPr>
      </w:pPr>
      <w:r w:rsidRPr="00A552AD">
        <w:rPr>
          <w:sz w:val="28"/>
          <w:szCs w:val="28"/>
        </w:rPr>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063C8" w:rsidRPr="00A552AD" w:rsidRDefault="004063C8" w:rsidP="00001E46">
      <w:pPr>
        <w:ind w:firstLine="709"/>
        <w:rPr>
          <w:sz w:val="28"/>
          <w:szCs w:val="28"/>
        </w:rPr>
      </w:pPr>
      <w:r w:rsidRPr="00A552AD">
        <w:rPr>
          <w:sz w:val="28"/>
          <w:szCs w:val="28"/>
        </w:rP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063C8" w:rsidRPr="00A552AD" w:rsidRDefault="004063C8" w:rsidP="00001E46">
      <w:pPr>
        <w:ind w:firstLine="709"/>
        <w:rPr>
          <w:sz w:val="28"/>
          <w:szCs w:val="28"/>
        </w:rPr>
      </w:pPr>
      <w:r w:rsidRPr="00A552AD">
        <w:rPr>
          <w:sz w:val="28"/>
          <w:szCs w:val="28"/>
        </w:rP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4063C8" w:rsidRPr="00A552AD" w:rsidRDefault="004063C8" w:rsidP="00001E46">
      <w:pPr>
        <w:ind w:firstLine="709"/>
        <w:rPr>
          <w:sz w:val="28"/>
          <w:szCs w:val="28"/>
        </w:rPr>
      </w:pPr>
      <w:r w:rsidRPr="00A552AD">
        <w:rPr>
          <w:sz w:val="28"/>
          <w:szCs w:val="28"/>
        </w:rPr>
        <w:t xml:space="preserve">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привести к ухудшению качества или уменьшению количества воды источника водоснабжения; </w:t>
      </w:r>
    </w:p>
    <w:p w:rsidR="004063C8" w:rsidRPr="00A552AD" w:rsidRDefault="004063C8" w:rsidP="00001E46">
      <w:pPr>
        <w:ind w:firstLine="709"/>
        <w:rPr>
          <w:sz w:val="28"/>
          <w:szCs w:val="28"/>
        </w:rPr>
      </w:pPr>
      <w:r w:rsidRPr="00A552AD">
        <w:rPr>
          <w:sz w:val="28"/>
          <w:szCs w:val="28"/>
        </w:rPr>
        <w:lastRenderedPageBreak/>
        <w:t xml:space="preserve">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 </w:t>
      </w:r>
    </w:p>
    <w:p w:rsidR="004063C8" w:rsidRPr="00A552AD" w:rsidRDefault="004063C8" w:rsidP="00001E46">
      <w:pPr>
        <w:ind w:firstLine="709"/>
        <w:rPr>
          <w:sz w:val="28"/>
          <w:szCs w:val="28"/>
        </w:rPr>
      </w:pPr>
      <w:r w:rsidRPr="00A552AD">
        <w:rPr>
          <w:sz w:val="28"/>
          <w:szCs w:val="28"/>
        </w:rPr>
        <w:t xml:space="preserve">7) 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 </w:t>
      </w:r>
    </w:p>
    <w:p w:rsidR="004063C8" w:rsidRPr="00A552AD" w:rsidRDefault="004063C8" w:rsidP="00001E46">
      <w:pPr>
        <w:ind w:firstLine="709"/>
        <w:rPr>
          <w:sz w:val="28"/>
          <w:szCs w:val="28"/>
        </w:rPr>
      </w:pPr>
      <w:r w:rsidRPr="00A552AD">
        <w:rPr>
          <w:sz w:val="28"/>
          <w:szCs w:val="28"/>
        </w:rPr>
        <w:t xml:space="preserve">3.3. Мероприятия по санитарно-защитной полосе водоводов: </w:t>
      </w:r>
    </w:p>
    <w:p w:rsidR="004063C8" w:rsidRPr="00A552AD" w:rsidRDefault="004063C8" w:rsidP="00001E46">
      <w:pPr>
        <w:ind w:firstLine="709"/>
        <w:rPr>
          <w:sz w:val="28"/>
          <w:szCs w:val="28"/>
        </w:rPr>
      </w:pPr>
      <w:r w:rsidRPr="00A552AD">
        <w:rPr>
          <w:sz w:val="28"/>
          <w:szCs w:val="28"/>
        </w:rPr>
        <w:t xml:space="preserve">1) в пределах санитарно-защитной полосы водоводов должны отсутствовать источники загрязнения почвы и грунтовых вод; </w:t>
      </w:r>
    </w:p>
    <w:p w:rsidR="004063C8" w:rsidRPr="00A552AD" w:rsidRDefault="004063C8" w:rsidP="00001E46">
      <w:pPr>
        <w:ind w:firstLine="709"/>
        <w:rPr>
          <w:sz w:val="28"/>
          <w:szCs w:val="28"/>
        </w:rPr>
      </w:pPr>
      <w:r w:rsidRPr="00A552AD">
        <w:rPr>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063C8" w:rsidRPr="00A552AD" w:rsidRDefault="004063C8" w:rsidP="00001E46">
      <w:pPr>
        <w:ind w:firstLine="709"/>
        <w:rPr>
          <w:spacing w:val="2"/>
          <w:sz w:val="28"/>
          <w:szCs w:val="28"/>
        </w:rPr>
      </w:pPr>
    </w:p>
    <w:p w:rsidR="004063C8" w:rsidRPr="00A552AD" w:rsidRDefault="004063C8" w:rsidP="00001E46">
      <w:pPr>
        <w:keepNext/>
        <w:ind w:firstLine="709"/>
        <w:outlineLvl w:val="2"/>
        <w:rPr>
          <w:b/>
          <w:bCs/>
          <w:sz w:val="28"/>
          <w:szCs w:val="28"/>
        </w:rPr>
      </w:pPr>
      <w:r w:rsidRPr="00A552AD">
        <w:rPr>
          <w:b/>
          <w:bCs/>
          <w:sz w:val="28"/>
          <w:szCs w:val="28"/>
        </w:rPr>
        <w:t>Статья 5. Ограничения использования земельных участков и объектов капитального строительства на территории водоохранных зон </w:t>
      </w:r>
    </w:p>
    <w:p w:rsidR="004063C8" w:rsidRPr="00A552AD" w:rsidRDefault="004063C8" w:rsidP="00001E46">
      <w:pPr>
        <w:ind w:firstLine="709"/>
        <w:rPr>
          <w:sz w:val="28"/>
          <w:szCs w:val="28"/>
        </w:rPr>
      </w:pPr>
      <w:r w:rsidRPr="00A552AD">
        <w:rPr>
          <w:sz w:val="28"/>
          <w:szCs w:val="28"/>
        </w:rPr>
        <w:t xml:space="preserve">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4063C8" w:rsidRPr="00A552AD" w:rsidRDefault="004063C8" w:rsidP="00001E46">
      <w:pPr>
        <w:ind w:firstLine="709"/>
        <w:rPr>
          <w:sz w:val="28"/>
          <w:szCs w:val="28"/>
        </w:rPr>
      </w:pPr>
      <w:r w:rsidRPr="00A552AD">
        <w:rPr>
          <w:sz w:val="28"/>
          <w:szCs w:val="28"/>
        </w:rPr>
        <w:t>2. Содержание указанного режима определено Водным кодексом Российской Федерации. На территории водоохранных зон запрещается:</w:t>
      </w:r>
    </w:p>
    <w:p w:rsidR="004063C8" w:rsidRPr="00A552AD" w:rsidRDefault="004063C8" w:rsidP="00001E46">
      <w:pPr>
        <w:ind w:firstLine="709"/>
        <w:rPr>
          <w:sz w:val="28"/>
          <w:szCs w:val="28"/>
        </w:rPr>
      </w:pPr>
      <w:r w:rsidRPr="00A552AD">
        <w:rPr>
          <w:sz w:val="28"/>
          <w:szCs w:val="28"/>
        </w:rPr>
        <w:t xml:space="preserve">1) использование сточных вод для удобрения почв; </w:t>
      </w:r>
    </w:p>
    <w:p w:rsidR="004063C8" w:rsidRPr="00A552AD" w:rsidRDefault="004063C8" w:rsidP="00001E46">
      <w:pPr>
        <w:ind w:firstLine="709"/>
        <w:rPr>
          <w:sz w:val="28"/>
          <w:szCs w:val="28"/>
        </w:rPr>
      </w:pPr>
      <w:r w:rsidRPr="00A552AD">
        <w:rPr>
          <w:sz w:val="28"/>
          <w:szCs w:val="28"/>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4063C8" w:rsidRPr="00A552AD" w:rsidRDefault="004063C8" w:rsidP="00001E46">
      <w:pPr>
        <w:ind w:firstLine="709"/>
        <w:rPr>
          <w:sz w:val="28"/>
          <w:szCs w:val="28"/>
        </w:rPr>
      </w:pPr>
      <w:r w:rsidRPr="00A552AD">
        <w:rPr>
          <w:sz w:val="28"/>
          <w:szCs w:val="28"/>
        </w:rPr>
        <w:t xml:space="preserve">3) осуществление авиационных мер по борьбе с вредителями и болезнями растений; </w:t>
      </w:r>
    </w:p>
    <w:p w:rsidR="004063C8" w:rsidRPr="00A552AD" w:rsidRDefault="004063C8" w:rsidP="00001E46">
      <w:pPr>
        <w:ind w:firstLine="709"/>
        <w:rPr>
          <w:sz w:val="28"/>
          <w:szCs w:val="28"/>
        </w:rPr>
      </w:pPr>
      <w:r w:rsidRPr="00A552AD">
        <w:rPr>
          <w:sz w:val="28"/>
          <w:szCs w:val="28"/>
        </w:rPr>
        <w:t xml:space="preserve">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4063C8" w:rsidRPr="00A552AD" w:rsidRDefault="004063C8" w:rsidP="00001E46">
      <w:pPr>
        <w:ind w:firstLine="709"/>
        <w:rPr>
          <w:sz w:val="28"/>
          <w:szCs w:val="28"/>
        </w:rPr>
      </w:pPr>
      <w:r w:rsidRPr="00A552AD">
        <w:rPr>
          <w:sz w:val="28"/>
          <w:szCs w:val="28"/>
        </w:rPr>
        <w:t>3. В границах прибрежных защитных полос наряду с вышеперечисленными ограничениями запрещается:</w:t>
      </w:r>
    </w:p>
    <w:p w:rsidR="004063C8" w:rsidRPr="00A552AD" w:rsidRDefault="004063C8" w:rsidP="00001E46">
      <w:pPr>
        <w:ind w:firstLine="709"/>
        <w:rPr>
          <w:sz w:val="28"/>
          <w:szCs w:val="28"/>
        </w:rPr>
      </w:pPr>
      <w:r w:rsidRPr="00A552AD">
        <w:rPr>
          <w:sz w:val="28"/>
          <w:szCs w:val="28"/>
        </w:rPr>
        <w:t xml:space="preserve">1) распашка земель; </w:t>
      </w:r>
    </w:p>
    <w:p w:rsidR="004063C8" w:rsidRPr="00A552AD" w:rsidRDefault="004063C8" w:rsidP="00001E46">
      <w:pPr>
        <w:ind w:firstLine="709"/>
        <w:rPr>
          <w:sz w:val="28"/>
          <w:szCs w:val="28"/>
        </w:rPr>
      </w:pPr>
      <w:r w:rsidRPr="00A552AD">
        <w:rPr>
          <w:sz w:val="28"/>
          <w:szCs w:val="28"/>
        </w:rPr>
        <w:t xml:space="preserve">2) размещение отвалов размываемых грунтов; </w:t>
      </w:r>
    </w:p>
    <w:p w:rsidR="004063C8" w:rsidRPr="00A552AD" w:rsidRDefault="004063C8" w:rsidP="00001E46">
      <w:pPr>
        <w:ind w:firstLine="709"/>
        <w:rPr>
          <w:sz w:val="28"/>
          <w:szCs w:val="28"/>
        </w:rPr>
      </w:pPr>
      <w:r w:rsidRPr="00A552AD">
        <w:rPr>
          <w:sz w:val="28"/>
          <w:szCs w:val="28"/>
        </w:rPr>
        <w:t xml:space="preserve">3) выпас сельскохозяйственных животных и организация для них летних лагерей, ванн. </w:t>
      </w:r>
    </w:p>
    <w:p w:rsidR="004063C8" w:rsidRPr="00A552AD" w:rsidRDefault="004063C8" w:rsidP="00001E46">
      <w:pPr>
        <w:ind w:firstLine="709"/>
        <w:rPr>
          <w:sz w:val="28"/>
          <w:szCs w:val="28"/>
        </w:rPr>
      </w:pPr>
      <w:r w:rsidRPr="00A552AD">
        <w:rPr>
          <w:sz w:val="28"/>
          <w:szCs w:val="28"/>
        </w:rPr>
        <w:lastRenderedPageBreak/>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063C8" w:rsidRPr="00A552AD" w:rsidRDefault="004063C8" w:rsidP="00001E46">
      <w:pPr>
        <w:shd w:val="clear" w:color="auto" w:fill="FFFFFF"/>
        <w:spacing w:before="30" w:after="30"/>
        <w:ind w:firstLine="709"/>
        <w:rPr>
          <w:spacing w:val="2"/>
          <w:sz w:val="28"/>
          <w:szCs w:val="28"/>
        </w:rPr>
      </w:pPr>
    </w:p>
    <w:p w:rsidR="004063C8" w:rsidRPr="00A552AD" w:rsidRDefault="004063C8" w:rsidP="00001E46">
      <w:pPr>
        <w:keepNext/>
        <w:ind w:firstLine="709"/>
        <w:outlineLvl w:val="2"/>
        <w:rPr>
          <w:b/>
          <w:bCs/>
          <w:sz w:val="28"/>
          <w:szCs w:val="28"/>
        </w:rPr>
      </w:pPr>
      <w:r w:rsidRPr="00A552AD">
        <w:rPr>
          <w:b/>
          <w:bCs/>
          <w:sz w:val="28"/>
          <w:szCs w:val="28"/>
        </w:rPr>
        <w:t>Статья 6.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p>
    <w:p w:rsidR="004063C8" w:rsidRPr="00A552AD" w:rsidRDefault="004063C8" w:rsidP="00001E46">
      <w:pPr>
        <w:ind w:firstLine="709"/>
        <w:rPr>
          <w:sz w:val="28"/>
          <w:szCs w:val="28"/>
        </w:rPr>
      </w:pPr>
      <w:r w:rsidRPr="00A552AD">
        <w:rPr>
          <w:sz w:val="28"/>
          <w:szCs w:val="28"/>
        </w:rPr>
        <w:t xml:space="preserve">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 </w:t>
      </w:r>
    </w:p>
    <w:p w:rsidR="004063C8" w:rsidRPr="00A552AD" w:rsidRDefault="004063C8" w:rsidP="00001E46">
      <w:pPr>
        <w:ind w:firstLine="709"/>
        <w:rPr>
          <w:sz w:val="28"/>
          <w:szCs w:val="28"/>
        </w:rPr>
      </w:pPr>
      <w:r w:rsidRPr="00A552AD">
        <w:rPr>
          <w:sz w:val="28"/>
          <w:szCs w:val="28"/>
        </w:rPr>
        <w:t>2.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4063C8" w:rsidRPr="00A552AD" w:rsidRDefault="004063C8" w:rsidP="00001E46">
      <w:pPr>
        <w:ind w:firstLine="709"/>
        <w:rPr>
          <w:sz w:val="28"/>
          <w:szCs w:val="28"/>
        </w:rPr>
      </w:pPr>
      <w:r w:rsidRPr="00A552AD">
        <w:rPr>
          <w:sz w:val="28"/>
          <w:szCs w:val="28"/>
        </w:rPr>
        <w:t>3.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4063C8" w:rsidRPr="00A552AD" w:rsidRDefault="004063C8" w:rsidP="00001E46">
      <w:pPr>
        <w:shd w:val="clear" w:color="auto" w:fill="FFFFFF"/>
        <w:ind w:firstLine="709"/>
        <w:outlineLvl w:val="2"/>
        <w:rPr>
          <w:b/>
          <w:bCs/>
          <w:sz w:val="28"/>
          <w:szCs w:val="28"/>
        </w:rPr>
      </w:pPr>
    </w:p>
    <w:p w:rsidR="004063C8" w:rsidRPr="00A552AD" w:rsidRDefault="004063C8" w:rsidP="00001E46">
      <w:pPr>
        <w:keepNext/>
        <w:ind w:firstLine="709"/>
        <w:outlineLvl w:val="2"/>
        <w:rPr>
          <w:b/>
          <w:bCs/>
          <w:sz w:val="28"/>
          <w:szCs w:val="28"/>
        </w:rPr>
      </w:pPr>
      <w:r w:rsidRPr="00A552AD">
        <w:rPr>
          <w:b/>
          <w:bCs/>
          <w:sz w:val="28"/>
          <w:szCs w:val="28"/>
        </w:rPr>
        <w:t>Статья 7. Ограничения использования земельных участков и объектов капитального строительства на территории санитарных, защитных и санитарно-защитных</w:t>
      </w:r>
      <w:r w:rsidR="00CF0F64" w:rsidRPr="00A552AD">
        <w:rPr>
          <w:b/>
          <w:bCs/>
          <w:sz w:val="28"/>
          <w:szCs w:val="28"/>
        </w:rPr>
        <w:t xml:space="preserve"> зон</w:t>
      </w:r>
    </w:p>
    <w:p w:rsidR="004063C8" w:rsidRPr="00A552AD" w:rsidRDefault="004063C8" w:rsidP="00001E46">
      <w:pPr>
        <w:ind w:firstLine="709"/>
        <w:rPr>
          <w:sz w:val="28"/>
          <w:szCs w:val="28"/>
        </w:rPr>
      </w:pPr>
      <w:r w:rsidRPr="00A552AD">
        <w:rPr>
          <w:sz w:val="28"/>
          <w:szCs w:val="28"/>
        </w:rPr>
        <w:t xml:space="preserve">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 </w:t>
      </w:r>
    </w:p>
    <w:p w:rsidR="004063C8" w:rsidRPr="00A552AD" w:rsidRDefault="004063C8" w:rsidP="00001E46">
      <w:pPr>
        <w:ind w:firstLine="709"/>
        <w:rPr>
          <w:sz w:val="28"/>
          <w:szCs w:val="28"/>
        </w:rPr>
      </w:pPr>
      <w:r w:rsidRPr="00A552AD">
        <w:rPr>
          <w:sz w:val="28"/>
          <w:szCs w:val="28"/>
        </w:rPr>
        <w:t>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4063C8" w:rsidRPr="00A552AD" w:rsidRDefault="004063C8" w:rsidP="00001E46">
      <w:pPr>
        <w:ind w:firstLine="709"/>
        <w:rPr>
          <w:sz w:val="28"/>
          <w:szCs w:val="28"/>
        </w:rPr>
      </w:pPr>
      <w:r w:rsidRPr="00A552AD">
        <w:rPr>
          <w:sz w:val="28"/>
          <w:szCs w:val="28"/>
        </w:rPr>
        <w:t>3. В соответствии с указанным режимом вводятся следующие ограничения:</w:t>
      </w:r>
    </w:p>
    <w:p w:rsidR="004063C8" w:rsidRPr="00A552AD" w:rsidRDefault="004063C8" w:rsidP="00001E46">
      <w:pPr>
        <w:ind w:firstLine="709"/>
        <w:rPr>
          <w:sz w:val="28"/>
          <w:szCs w:val="28"/>
        </w:rPr>
      </w:pPr>
      <w:r w:rsidRPr="00A552AD">
        <w:rPr>
          <w:sz w:val="28"/>
          <w:szCs w:val="28"/>
        </w:rPr>
        <w:t>1) на территории СЗЗ не допускается размещение:</w:t>
      </w:r>
    </w:p>
    <w:p w:rsidR="004063C8" w:rsidRPr="00A552AD" w:rsidRDefault="004063C8" w:rsidP="00001E46">
      <w:pPr>
        <w:ind w:firstLine="709"/>
        <w:rPr>
          <w:sz w:val="28"/>
          <w:szCs w:val="28"/>
        </w:rPr>
      </w:pPr>
      <w:r w:rsidRPr="00A552AD">
        <w:rPr>
          <w:sz w:val="28"/>
          <w:szCs w:val="28"/>
        </w:rPr>
        <w:t>жилой застройки, включая отдельные жилые дома;</w:t>
      </w:r>
    </w:p>
    <w:p w:rsidR="004063C8" w:rsidRPr="00A552AD" w:rsidRDefault="004063C8" w:rsidP="00001E46">
      <w:pPr>
        <w:ind w:firstLine="709"/>
        <w:rPr>
          <w:sz w:val="28"/>
          <w:szCs w:val="28"/>
        </w:rPr>
      </w:pPr>
      <w:r w:rsidRPr="00A552AD">
        <w:rPr>
          <w:sz w:val="28"/>
          <w:szCs w:val="28"/>
        </w:rPr>
        <w:t>ландшафтно-рекреационных зон, зон отдыха, территорий курортов, санаториев и домов отдыха;</w:t>
      </w:r>
    </w:p>
    <w:p w:rsidR="004063C8" w:rsidRPr="00A552AD" w:rsidRDefault="004063C8" w:rsidP="00001E46">
      <w:pPr>
        <w:ind w:firstLine="709"/>
        <w:rPr>
          <w:sz w:val="28"/>
          <w:szCs w:val="28"/>
        </w:rPr>
      </w:pPr>
      <w:r w:rsidRPr="00A552AD">
        <w:rPr>
          <w:sz w:val="28"/>
          <w:szCs w:val="28"/>
        </w:rPr>
        <w:lastRenderedPageBreak/>
        <w:t>территорий садоводческих товариществ и коттеджной застройки, коллективных или индивидуальных дачных и садово-огородных участков;</w:t>
      </w:r>
    </w:p>
    <w:p w:rsidR="004063C8" w:rsidRPr="00A552AD" w:rsidRDefault="004063C8" w:rsidP="00001E46">
      <w:pPr>
        <w:ind w:firstLine="709"/>
        <w:rPr>
          <w:sz w:val="28"/>
          <w:szCs w:val="28"/>
        </w:rPr>
      </w:pPr>
      <w:r w:rsidRPr="00A552AD">
        <w:rPr>
          <w:sz w:val="28"/>
          <w:szCs w:val="28"/>
        </w:rPr>
        <w:t>спортивных сооружений;</w:t>
      </w:r>
    </w:p>
    <w:p w:rsidR="004063C8" w:rsidRPr="00A552AD" w:rsidRDefault="004063C8" w:rsidP="00001E46">
      <w:pPr>
        <w:ind w:firstLine="709"/>
        <w:rPr>
          <w:sz w:val="28"/>
          <w:szCs w:val="28"/>
        </w:rPr>
      </w:pPr>
      <w:r w:rsidRPr="00A552AD">
        <w:rPr>
          <w:sz w:val="28"/>
          <w:szCs w:val="28"/>
        </w:rPr>
        <w:t>детских площадок;</w:t>
      </w:r>
    </w:p>
    <w:p w:rsidR="004063C8" w:rsidRPr="00A552AD" w:rsidRDefault="004063C8" w:rsidP="00001E46">
      <w:pPr>
        <w:ind w:firstLine="709"/>
        <w:rPr>
          <w:sz w:val="28"/>
          <w:szCs w:val="28"/>
        </w:rPr>
      </w:pPr>
      <w:r w:rsidRPr="00A552AD">
        <w:rPr>
          <w:sz w:val="28"/>
          <w:szCs w:val="28"/>
        </w:rPr>
        <w:t>образовательных и детских учреждений;</w:t>
      </w:r>
    </w:p>
    <w:p w:rsidR="004063C8" w:rsidRPr="00A552AD" w:rsidRDefault="004063C8" w:rsidP="00001E46">
      <w:pPr>
        <w:ind w:firstLine="709"/>
        <w:rPr>
          <w:sz w:val="28"/>
          <w:szCs w:val="28"/>
        </w:rPr>
      </w:pPr>
      <w:r w:rsidRPr="00A552AD">
        <w:rPr>
          <w:sz w:val="28"/>
          <w:szCs w:val="28"/>
        </w:rPr>
        <w:t>лечебно-профилактических и оздоровительных учреждений общего пользования;</w:t>
      </w:r>
    </w:p>
    <w:p w:rsidR="004063C8" w:rsidRPr="00A552AD" w:rsidRDefault="004063C8" w:rsidP="00001E46">
      <w:pPr>
        <w:ind w:firstLine="709"/>
        <w:rPr>
          <w:sz w:val="28"/>
          <w:szCs w:val="28"/>
        </w:rPr>
      </w:pPr>
      <w:r w:rsidRPr="00A552AD">
        <w:rPr>
          <w:sz w:val="28"/>
          <w:szCs w:val="28"/>
        </w:rPr>
        <w:t>других территорий с нормируемыми показателями качества среды обитания;</w:t>
      </w:r>
    </w:p>
    <w:p w:rsidR="004063C8" w:rsidRPr="00A552AD" w:rsidRDefault="004063C8" w:rsidP="00001E46">
      <w:pPr>
        <w:ind w:firstLine="709"/>
        <w:rPr>
          <w:sz w:val="28"/>
          <w:szCs w:val="28"/>
        </w:rPr>
      </w:pPr>
      <w:r w:rsidRPr="00A552AD">
        <w:rPr>
          <w:sz w:val="28"/>
          <w:szCs w:val="28"/>
        </w:rPr>
        <w:t>2) в СЗЗ и на территории объектов других отраслей промышленности не допускается размещать:</w:t>
      </w:r>
    </w:p>
    <w:p w:rsidR="004063C8" w:rsidRPr="00A552AD" w:rsidRDefault="004063C8" w:rsidP="00001E46">
      <w:pPr>
        <w:ind w:firstLine="709"/>
        <w:rPr>
          <w:sz w:val="28"/>
          <w:szCs w:val="28"/>
        </w:rPr>
      </w:pPr>
      <w:r w:rsidRPr="00A552AD">
        <w:rPr>
          <w:sz w:val="28"/>
          <w:szCs w:val="28"/>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4063C8" w:rsidRPr="00A552AD" w:rsidRDefault="004063C8" w:rsidP="00001E46">
      <w:pPr>
        <w:ind w:firstLine="709"/>
        <w:rPr>
          <w:sz w:val="28"/>
          <w:szCs w:val="28"/>
        </w:rPr>
      </w:pPr>
      <w:r w:rsidRPr="00A552AD">
        <w:rPr>
          <w:sz w:val="28"/>
          <w:szCs w:val="28"/>
        </w:rPr>
        <w:t>объекты пищевых отраслей промышленности;</w:t>
      </w:r>
    </w:p>
    <w:p w:rsidR="004063C8" w:rsidRPr="00A552AD" w:rsidRDefault="004063C8" w:rsidP="00001E46">
      <w:pPr>
        <w:ind w:firstLine="709"/>
        <w:rPr>
          <w:sz w:val="28"/>
          <w:szCs w:val="28"/>
        </w:rPr>
      </w:pPr>
      <w:r w:rsidRPr="00A552AD">
        <w:rPr>
          <w:sz w:val="28"/>
          <w:szCs w:val="28"/>
        </w:rPr>
        <w:t>оптовые склады продовольственного сырья и пищевых продуктов;</w:t>
      </w:r>
    </w:p>
    <w:p w:rsidR="004063C8" w:rsidRPr="00A552AD" w:rsidRDefault="004063C8" w:rsidP="00001E46">
      <w:pPr>
        <w:ind w:firstLine="709"/>
        <w:rPr>
          <w:sz w:val="28"/>
          <w:szCs w:val="28"/>
        </w:rPr>
      </w:pPr>
      <w:r w:rsidRPr="00A552AD">
        <w:rPr>
          <w:sz w:val="28"/>
          <w:szCs w:val="28"/>
        </w:rPr>
        <w:t>комплексы водопроводных сооружений для подготовки и хранения питьевой воды, которые могут повлиять на качество продукции;</w:t>
      </w:r>
    </w:p>
    <w:p w:rsidR="004063C8" w:rsidRPr="00A552AD" w:rsidRDefault="004063C8" w:rsidP="00001E46">
      <w:pPr>
        <w:ind w:firstLine="709"/>
        <w:rPr>
          <w:sz w:val="28"/>
          <w:szCs w:val="28"/>
        </w:rPr>
      </w:pPr>
      <w:r w:rsidRPr="00A552AD">
        <w:rPr>
          <w:sz w:val="28"/>
          <w:szCs w:val="28"/>
        </w:rPr>
        <w:t>3) в границах СЗЗ промышленного объекта или производства допускается размещать:</w:t>
      </w:r>
    </w:p>
    <w:p w:rsidR="004063C8" w:rsidRPr="00A552AD" w:rsidRDefault="004063C8" w:rsidP="00001E46">
      <w:pPr>
        <w:ind w:firstLine="709"/>
        <w:rPr>
          <w:sz w:val="28"/>
          <w:szCs w:val="28"/>
        </w:rPr>
      </w:pPr>
      <w:r w:rsidRPr="00A552AD">
        <w:rPr>
          <w:sz w:val="28"/>
          <w:szCs w:val="28"/>
        </w:rPr>
        <w:t>нежилые помещения для дежурного аварийного персонала;</w:t>
      </w:r>
    </w:p>
    <w:p w:rsidR="004063C8" w:rsidRPr="00A552AD" w:rsidRDefault="004063C8" w:rsidP="00001E46">
      <w:pPr>
        <w:ind w:firstLine="709"/>
        <w:rPr>
          <w:sz w:val="28"/>
          <w:szCs w:val="28"/>
        </w:rPr>
      </w:pPr>
      <w:r w:rsidRPr="00A552AD">
        <w:rPr>
          <w:sz w:val="28"/>
          <w:szCs w:val="28"/>
        </w:rPr>
        <w:t>помещения для пребывания работающих по вахтовому методу (не более двух недель);</w:t>
      </w:r>
    </w:p>
    <w:p w:rsidR="004063C8" w:rsidRPr="00A552AD" w:rsidRDefault="004063C8" w:rsidP="00001E46">
      <w:pPr>
        <w:ind w:firstLine="709"/>
        <w:rPr>
          <w:sz w:val="28"/>
          <w:szCs w:val="28"/>
        </w:rPr>
      </w:pPr>
      <w:r w:rsidRPr="00A552AD">
        <w:rPr>
          <w:sz w:val="28"/>
          <w:szCs w:val="28"/>
        </w:rPr>
        <w:t>здания управления;</w:t>
      </w:r>
    </w:p>
    <w:p w:rsidR="004063C8" w:rsidRPr="00A552AD" w:rsidRDefault="004063C8" w:rsidP="00001E46">
      <w:pPr>
        <w:ind w:firstLine="709"/>
        <w:rPr>
          <w:sz w:val="28"/>
          <w:szCs w:val="28"/>
        </w:rPr>
      </w:pPr>
      <w:r w:rsidRPr="00A552AD">
        <w:rPr>
          <w:sz w:val="28"/>
          <w:szCs w:val="28"/>
        </w:rPr>
        <w:t>конструкторские бюро;</w:t>
      </w:r>
    </w:p>
    <w:p w:rsidR="004063C8" w:rsidRPr="00A552AD" w:rsidRDefault="004063C8" w:rsidP="00001E46">
      <w:pPr>
        <w:ind w:firstLine="709"/>
        <w:rPr>
          <w:sz w:val="28"/>
          <w:szCs w:val="28"/>
        </w:rPr>
      </w:pPr>
      <w:r w:rsidRPr="00A552AD">
        <w:rPr>
          <w:sz w:val="28"/>
          <w:szCs w:val="28"/>
        </w:rPr>
        <w:t>здания административного назначения;</w:t>
      </w:r>
    </w:p>
    <w:p w:rsidR="004063C8" w:rsidRPr="00A552AD" w:rsidRDefault="004063C8" w:rsidP="00001E46">
      <w:pPr>
        <w:ind w:firstLine="709"/>
        <w:rPr>
          <w:sz w:val="28"/>
          <w:szCs w:val="28"/>
        </w:rPr>
      </w:pPr>
      <w:r w:rsidRPr="00A552AD">
        <w:rPr>
          <w:sz w:val="28"/>
          <w:szCs w:val="28"/>
        </w:rPr>
        <w:t>научно-исследовательские лаборатории;</w:t>
      </w:r>
    </w:p>
    <w:p w:rsidR="004063C8" w:rsidRPr="00A552AD" w:rsidRDefault="004063C8" w:rsidP="00001E46">
      <w:pPr>
        <w:ind w:firstLine="709"/>
        <w:rPr>
          <w:sz w:val="28"/>
          <w:szCs w:val="28"/>
        </w:rPr>
      </w:pPr>
      <w:r w:rsidRPr="00A552AD">
        <w:rPr>
          <w:sz w:val="28"/>
          <w:szCs w:val="28"/>
        </w:rPr>
        <w:t>поликлиники;</w:t>
      </w:r>
    </w:p>
    <w:p w:rsidR="004063C8" w:rsidRPr="00A552AD" w:rsidRDefault="004063C8" w:rsidP="00001E46">
      <w:pPr>
        <w:ind w:firstLine="709"/>
        <w:rPr>
          <w:sz w:val="28"/>
          <w:szCs w:val="28"/>
        </w:rPr>
      </w:pPr>
      <w:r w:rsidRPr="00A552AD">
        <w:rPr>
          <w:sz w:val="28"/>
          <w:szCs w:val="28"/>
        </w:rPr>
        <w:t>спортивно-оздоровительные сооружения закрытого типа;</w:t>
      </w:r>
    </w:p>
    <w:p w:rsidR="004063C8" w:rsidRPr="00A552AD" w:rsidRDefault="004063C8" w:rsidP="00001E46">
      <w:pPr>
        <w:ind w:firstLine="709"/>
        <w:rPr>
          <w:sz w:val="28"/>
          <w:szCs w:val="28"/>
        </w:rPr>
      </w:pPr>
      <w:r w:rsidRPr="00A552AD">
        <w:rPr>
          <w:sz w:val="28"/>
          <w:szCs w:val="28"/>
        </w:rPr>
        <w:t>бани;</w:t>
      </w:r>
    </w:p>
    <w:p w:rsidR="004063C8" w:rsidRPr="00A552AD" w:rsidRDefault="004063C8" w:rsidP="00001E46">
      <w:pPr>
        <w:ind w:firstLine="709"/>
        <w:rPr>
          <w:sz w:val="28"/>
          <w:szCs w:val="28"/>
        </w:rPr>
      </w:pPr>
      <w:r w:rsidRPr="00A552AD">
        <w:rPr>
          <w:sz w:val="28"/>
          <w:szCs w:val="28"/>
        </w:rPr>
        <w:t>прачечные;</w:t>
      </w:r>
    </w:p>
    <w:p w:rsidR="004063C8" w:rsidRPr="00A552AD" w:rsidRDefault="004063C8" w:rsidP="00001E46">
      <w:pPr>
        <w:ind w:firstLine="709"/>
        <w:rPr>
          <w:sz w:val="28"/>
          <w:szCs w:val="28"/>
        </w:rPr>
      </w:pPr>
      <w:r w:rsidRPr="00A552AD">
        <w:rPr>
          <w:sz w:val="28"/>
          <w:szCs w:val="28"/>
        </w:rPr>
        <w:t>объекты торговли и общественного питания;</w:t>
      </w:r>
    </w:p>
    <w:p w:rsidR="004063C8" w:rsidRPr="00A552AD" w:rsidRDefault="004063C8" w:rsidP="00001E46">
      <w:pPr>
        <w:ind w:firstLine="709"/>
        <w:rPr>
          <w:sz w:val="28"/>
          <w:szCs w:val="28"/>
        </w:rPr>
      </w:pPr>
      <w:r w:rsidRPr="00A552AD">
        <w:rPr>
          <w:sz w:val="28"/>
          <w:szCs w:val="28"/>
        </w:rPr>
        <w:t>мотели, гостиницы;</w:t>
      </w:r>
    </w:p>
    <w:p w:rsidR="004063C8" w:rsidRPr="00A552AD" w:rsidRDefault="004063C8" w:rsidP="00001E46">
      <w:pPr>
        <w:ind w:firstLine="709"/>
        <w:rPr>
          <w:sz w:val="28"/>
          <w:szCs w:val="28"/>
        </w:rPr>
      </w:pPr>
      <w:r w:rsidRPr="00A552AD">
        <w:rPr>
          <w:sz w:val="28"/>
          <w:szCs w:val="28"/>
        </w:rPr>
        <w:t>гаражи, площадки и сооружения для хранения общественного и индивидуального автотранспорта;</w:t>
      </w:r>
    </w:p>
    <w:p w:rsidR="004063C8" w:rsidRPr="00A552AD" w:rsidRDefault="004063C8" w:rsidP="00001E46">
      <w:pPr>
        <w:ind w:firstLine="709"/>
        <w:rPr>
          <w:sz w:val="28"/>
          <w:szCs w:val="28"/>
        </w:rPr>
      </w:pPr>
      <w:r w:rsidRPr="00A552AD">
        <w:rPr>
          <w:sz w:val="28"/>
          <w:szCs w:val="28"/>
        </w:rPr>
        <w:t>пожарные депо;</w:t>
      </w:r>
    </w:p>
    <w:p w:rsidR="004063C8" w:rsidRPr="00A552AD" w:rsidRDefault="004063C8" w:rsidP="00001E46">
      <w:pPr>
        <w:ind w:firstLine="709"/>
        <w:rPr>
          <w:sz w:val="28"/>
          <w:szCs w:val="28"/>
        </w:rPr>
      </w:pPr>
      <w:r w:rsidRPr="00A552AD">
        <w:rPr>
          <w:sz w:val="28"/>
          <w:szCs w:val="28"/>
        </w:rPr>
        <w:t>местные и транзитные коммуникации;</w:t>
      </w:r>
    </w:p>
    <w:p w:rsidR="004063C8" w:rsidRPr="00A552AD" w:rsidRDefault="004063C8" w:rsidP="00001E46">
      <w:pPr>
        <w:ind w:firstLine="709"/>
        <w:rPr>
          <w:sz w:val="28"/>
          <w:szCs w:val="28"/>
        </w:rPr>
      </w:pPr>
      <w:r w:rsidRPr="00A552AD">
        <w:rPr>
          <w:sz w:val="28"/>
          <w:szCs w:val="28"/>
        </w:rPr>
        <w:t>ЛЭП;</w:t>
      </w:r>
    </w:p>
    <w:p w:rsidR="004063C8" w:rsidRPr="00A552AD" w:rsidRDefault="004063C8" w:rsidP="00001E46">
      <w:pPr>
        <w:ind w:firstLine="709"/>
        <w:rPr>
          <w:sz w:val="28"/>
          <w:szCs w:val="28"/>
        </w:rPr>
      </w:pPr>
      <w:r w:rsidRPr="00A552AD">
        <w:rPr>
          <w:sz w:val="28"/>
          <w:szCs w:val="28"/>
        </w:rPr>
        <w:t>электроподстанции;</w:t>
      </w:r>
    </w:p>
    <w:p w:rsidR="004063C8" w:rsidRPr="00A552AD" w:rsidRDefault="004063C8" w:rsidP="00001E46">
      <w:pPr>
        <w:ind w:firstLine="709"/>
        <w:rPr>
          <w:sz w:val="28"/>
          <w:szCs w:val="28"/>
        </w:rPr>
      </w:pPr>
      <w:r w:rsidRPr="00A552AD">
        <w:rPr>
          <w:sz w:val="28"/>
          <w:szCs w:val="28"/>
        </w:rPr>
        <w:t>нефте- и газопроводы;</w:t>
      </w:r>
    </w:p>
    <w:p w:rsidR="004063C8" w:rsidRPr="00A552AD" w:rsidRDefault="004063C8" w:rsidP="00001E46">
      <w:pPr>
        <w:ind w:firstLine="709"/>
        <w:rPr>
          <w:sz w:val="28"/>
          <w:szCs w:val="28"/>
        </w:rPr>
      </w:pPr>
      <w:r w:rsidRPr="00A552AD">
        <w:rPr>
          <w:sz w:val="28"/>
          <w:szCs w:val="28"/>
        </w:rPr>
        <w:t>артезианские скважины для технического водоснабжения;</w:t>
      </w:r>
    </w:p>
    <w:p w:rsidR="004063C8" w:rsidRPr="00A552AD" w:rsidRDefault="004063C8" w:rsidP="00001E46">
      <w:pPr>
        <w:ind w:firstLine="709"/>
        <w:rPr>
          <w:sz w:val="28"/>
          <w:szCs w:val="28"/>
        </w:rPr>
      </w:pPr>
      <w:r w:rsidRPr="00A552AD">
        <w:rPr>
          <w:sz w:val="28"/>
          <w:szCs w:val="28"/>
        </w:rPr>
        <w:t>водоохлаждающие сооружения для подготовки технической воды;</w:t>
      </w:r>
    </w:p>
    <w:p w:rsidR="004063C8" w:rsidRPr="00A552AD" w:rsidRDefault="004063C8" w:rsidP="00001E46">
      <w:pPr>
        <w:ind w:firstLine="709"/>
        <w:rPr>
          <w:sz w:val="28"/>
          <w:szCs w:val="28"/>
        </w:rPr>
      </w:pPr>
      <w:r w:rsidRPr="00A552AD">
        <w:rPr>
          <w:sz w:val="28"/>
          <w:szCs w:val="28"/>
        </w:rPr>
        <w:t>канализационные насосные станции;</w:t>
      </w:r>
    </w:p>
    <w:p w:rsidR="004063C8" w:rsidRPr="00A552AD" w:rsidRDefault="004063C8" w:rsidP="00001E46">
      <w:pPr>
        <w:ind w:firstLine="709"/>
        <w:rPr>
          <w:sz w:val="28"/>
          <w:szCs w:val="28"/>
        </w:rPr>
      </w:pPr>
      <w:r w:rsidRPr="00A552AD">
        <w:rPr>
          <w:sz w:val="28"/>
          <w:szCs w:val="28"/>
        </w:rPr>
        <w:t>сооружения оборотного водоснабжения;</w:t>
      </w:r>
    </w:p>
    <w:p w:rsidR="004063C8" w:rsidRPr="00A552AD" w:rsidRDefault="004063C8" w:rsidP="00001E46">
      <w:pPr>
        <w:ind w:firstLine="709"/>
        <w:rPr>
          <w:sz w:val="28"/>
          <w:szCs w:val="28"/>
        </w:rPr>
      </w:pPr>
      <w:r w:rsidRPr="00A552AD">
        <w:rPr>
          <w:sz w:val="28"/>
          <w:szCs w:val="28"/>
        </w:rPr>
        <w:t>автозаправочные станции;</w:t>
      </w:r>
    </w:p>
    <w:p w:rsidR="004063C8" w:rsidRPr="00A552AD" w:rsidRDefault="004063C8" w:rsidP="00001E46">
      <w:pPr>
        <w:ind w:firstLine="709"/>
        <w:rPr>
          <w:sz w:val="28"/>
          <w:szCs w:val="28"/>
        </w:rPr>
      </w:pPr>
      <w:r w:rsidRPr="00A552AD">
        <w:rPr>
          <w:sz w:val="28"/>
          <w:szCs w:val="28"/>
        </w:rPr>
        <w:t>станции технического обслуживания автомобилей;</w:t>
      </w:r>
    </w:p>
    <w:p w:rsidR="004063C8" w:rsidRPr="00A552AD" w:rsidRDefault="004063C8" w:rsidP="00001E46">
      <w:pPr>
        <w:ind w:firstLine="709"/>
        <w:rPr>
          <w:sz w:val="28"/>
          <w:szCs w:val="28"/>
        </w:rPr>
      </w:pPr>
      <w:r w:rsidRPr="00A552AD">
        <w:rPr>
          <w:sz w:val="28"/>
          <w:szCs w:val="28"/>
        </w:rPr>
        <w:lastRenderedPageBreak/>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063C8" w:rsidRPr="00A552AD" w:rsidRDefault="004063C8" w:rsidP="00001E46">
      <w:pPr>
        <w:ind w:firstLine="709"/>
        <w:rPr>
          <w:sz w:val="28"/>
          <w:szCs w:val="28"/>
        </w:rPr>
      </w:pPr>
      <w:r w:rsidRPr="00A552AD">
        <w:rPr>
          <w:sz w:val="28"/>
          <w:szCs w:val="28"/>
        </w:rPr>
        <w:t>4. На территориях СЗЗ кладбищ, крематориев, зданий и сооружений похоронного назначения в соответствии с СанПиН 2.1.1329-03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4063C8" w:rsidRPr="00A552AD" w:rsidRDefault="004063C8" w:rsidP="00001E46">
      <w:pPr>
        <w:ind w:firstLine="709"/>
        <w:rPr>
          <w:sz w:val="28"/>
          <w:szCs w:val="28"/>
        </w:rPr>
      </w:pPr>
      <w:r w:rsidRPr="00A552AD">
        <w:rPr>
          <w:sz w:val="28"/>
          <w:szCs w:val="28"/>
        </w:rPr>
        <w:t>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4063C8" w:rsidRPr="00A552AD" w:rsidRDefault="004063C8" w:rsidP="00001E46">
      <w:pPr>
        <w:shd w:val="clear" w:color="auto" w:fill="FFFFFF"/>
        <w:ind w:firstLine="709"/>
        <w:outlineLvl w:val="2"/>
        <w:rPr>
          <w:b/>
          <w:bCs/>
          <w:sz w:val="28"/>
          <w:szCs w:val="28"/>
        </w:rPr>
      </w:pPr>
    </w:p>
    <w:p w:rsidR="004063C8" w:rsidRPr="00A552AD" w:rsidRDefault="004063C8" w:rsidP="00001E46">
      <w:pPr>
        <w:keepNext/>
        <w:ind w:firstLine="709"/>
        <w:outlineLvl w:val="2"/>
        <w:rPr>
          <w:b/>
          <w:bCs/>
          <w:sz w:val="28"/>
          <w:szCs w:val="28"/>
        </w:rPr>
      </w:pPr>
      <w:r w:rsidRPr="00A552AD">
        <w:rPr>
          <w:b/>
          <w:bCs/>
          <w:sz w:val="28"/>
          <w:szCs w:val="28"/>
        </w:rPr>
        <w:t>Статья 8.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w:t>
      </w:r>
    </w:p>
    <w:p w:rsidR="004063C8" w:rsidRPr="00A552AD" w:rsidRDefault="004063C8" w:rsidP="00001E46">
      <w:pPr>
        <w:ind w:firstLine="709"/>
        <w:rPr>
          <w:sz w:val="28"/>
          <w:szCs w:val="28"/>
        </w:rPr>
      </w:pPr>
      <w:r w:rsidRPr="00A552AD">
        <w:rPr>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4063C8" w:rsidRPr="00A552AD" w:rsidRDefault="004063C8" w:rsidP="00001E46">
      <w:pPr>
        <w:shd w:val="clear" w:color="auto" w:fill="FFFFFF"/>
        <w:ind w:firstLine="709"/>
        <w:outlineLvl w:val="2"/>
        <w:rPr>
          <w:b/>
          <w:bCs/>
          <w:sz w:val="28"/>
          <w:szCs w:val="28"/>
        </w:rPr>
      </w:pPr>
    </w:p>
    <w:p w:rsidR="004063C8" w:rsidRPr="00A552AD" w:rsidRDefault="004063C8" w:rsidP="00001E46">
      <w:pPr>
        <w:keepNext/>
        <w:ind w:firstLine="709"/>
        <w:outlineLvl w:val="2"/>
        <w:rPr>
          <w:b/>
          <w:bCs/>
          <w:sz w:val="28"/>
          <w:szCs w:val="28"/>
        </w:rPr>
      </w:pPr>
      <w:r w:rsidRPr="00A552AD">
        <w:rPr>
          <w:b/>
          <w:bCs/>
          <w:sz w:val="28"/>
          <w:szCs w:val="28"/>
        </w:rPr>
        <w:t>Статья 9.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приаэродромной территории авиационного узла</w:t>
      </w:r>
    </w:p>
    <w:p w:rsidR="004063C8" w:rsidRPr="00A552AD" w:rsidRDefault="004063C8" w:rsidP="00001E46">
      <w:pPr>
        <w:ind w:firstLine="709"/>
        <w:rPr>
          <w:sz w:val="28"/>
          <w:szCs w:val="28"/>
        </w:rPr>
      </w:pPr>
      <w:r w:rsidRPr="00A552AD">
        <w:rPr>
          <w:sz w:val="28"/>
          <w:szCs w:val="28"/>
        </w:rPr>
        <w:t xml:space="preserve">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и приаэродромной территории устанавливаются в целях обеспечения безопасности полетов воздушных судов авиационного узла в соответствии с Воздушным кодексом Российской Федерации и принимаемыми в </w:t>
      </w:r>
      <w:r w:rsidRPr="00A552AD">
        <w:rPr>
          <w:sz w:val="28"/>
          <w:szCs w:val="28"/>
        </w:rPr>
        <w:lastRenderedPageBreak/>
        <w:t>соответствии с ним нормативными правовыми актами исполнительных органов федеральной власти Российской Федерации.</w:t>
      </w:r>
    </w:p>
    <w:p w:rsidR="004063C8" w:rsidRPr="00A552AD" w:rsidRDefault="004063C8" w:rsidP="00001E46">
      <w:pPr>
        <w:ind w:firstLine="709"/>
        <w:rPr>
          <w:sz w:val="28"/>
          <w:szCs w:val="28"/>
        </w:rPr>
      </w:pPr>
      <w:r w:rsidRPr="00A552AD">
        <w:rPr>
          <w:sz w:val="28"/>
          <w:szCs w:val="28"/>
        </w:rPr>
        <w:t>2. Содержание указанных ограничений определено федеральными правилами использования воздушного пространства Российской Федерации. В соответствии с ними организации, заинтересованные в размещении объектов в районе аэродрома, должны согласовать их размещение со старшим авиационным начальником аэродрома. Согласованию подлежит размещение:</w:t>
      </w:r>
    </w:p>
    <w:p w:rsidR="004063C8" w:rsidRPr="00A552AD" w:rsidRDefault="004063C8" w:rsidP="00001E46">
      <w:pPr>
        <w:ind w:firstLine="709"/>
        <w:rPr>
          <w:sz w:val="28"/>
          <w:szCs w:val="28"/>
        </w:rPr>
      </w:pPr>
      <w:r w:rsidRPr="00A552AD">
        <w:rPr>
          <w:sz w:val="28"/>
          <w:szCs w:val="28"/>
        </w:rPr>
        <w:t>а) объектов в границах полос воздушных подходов к аэродрому, а также вне границ этих полос в радиусе 10 км от контрольной точки аэродрома;</w:t>
      </w:r>
    </w:p>
    <w:p w:rsidR="004063C8" w:rsidRPr="00A552AD" w:rsidRDefault="004063C8" w:rsidP="00001E46">
      <w:pPr>
        <w:ind w:firstLine="709"/>
        <w:rPr>
          <w:sz w:val="28"/>
          <w:szCs w:val="28"/>
        </w:rPr>
      </w:pPr>
      <w:r w:rsidRPr="00A552AD">
        <w:rPr>
          <w:sz w:val="28"/>
          <w:szCs w:val="28"/>
        </w:rPr>
        <w:t>б) объектов высотой 50 метров и более относительно уровня аэродрома в радиусе 30 км от контрольной точки аэродрома;</w:t>
      </w:r>
    </w:p>
    <w:p w:rsidR="004063C8" w:rsidRPr="00A552AD" w:rsidRDefault="004063C8" w:rsidP="00001E46">
      <w:pPr>
        <w:ind w:firstLine="709"/>
        <w:rPr>
          <w:sz w:val="28"/>
          <w:szCs w:val="28"/>
        </w:rPr>
      </w:pPr>
      <w:r w:rsidRPr="00A552AD">
        <w:rPr>
          <w:sz w:val="28"/>
          <w:szCs w:val="28"/>
        </w:rPr>
        <w:t>в) линий связи и электропередачи, а также других источников радио- и электромагнитных излучений, которые могут создавать помехи для нормальной работы радиотехнических средств независимо от места их размещения;</w:t>
      </w:r>
    </w:p>
    <w:p w:rsidR="004063C8" w:rsidRPr="00A552AD" w:rsidRDefault="004063C8" w:rsidP="00001E46">
      <w:pPr>
        <w:ind w:firstLine="709"/>
        <w:rPr>
          <w:sz w:val="28"/>
          <w:szCs w:val="28"/>
        </w:rPr>
      </w:pPr>
      <w:r w:rsidRPr="00A552AD">
        <w:rPr>
          <w:sz w:val="28"/>
          <w:szCs w:val="28"/>
        </w:rPr>
        <w:t>г) взрывоопасных объектов независимо от места их размещения;</w:t>
      </w:r>
    </w:p>
    <w:p w:rsidR="004063C8" w:rsidRPr="00A552AD" w:rsidRDefault="004063C8" w:rsidP="00001E46">
      <w:pPr>
        <w:ind w:firstLine="709"/>
        <w:rPr>
          <w:sz w:val="28"/>
          <w:szCs w:val="28"/>
        </w:rPr>
      </w:pPr>
      <w:r w:rsidRPr="00A552AD">
        <w:rPr>
          <w:sz w:val="28"/>
          <w:szCs w:val="28"/>
        </w:rPr>
        <w:t>д) факельных устройств для аварийного сжигания сбрасываемых газов высотой 50 метров и более (с учетом возможной высоты выброса пламени) независимо от места их размещения;</w:t>
      </w:r>
    </w:p>
    <w:p w:rsidR="004063C8" w:rsidRPr="00A552AD" w:rsidRDefault="004063C8" w:rsidP="00001E46">
      <w:pPr>
        <w:ind w:firstLine="709"/>
        <w:rPr>
          <w:sz w:val="28"/>
          <w:szCs w:val="28"/>
        </w:rPr>
      </w:pPr>
      <w:r w:rsidRPr="00A552AD">
        <w:rPr>
          <w:sz w:val="28"/>
          <w:szCs w:val="28"/>
        </w:rPr>
        <w:t>е) промышленных и иных предприятий и сооружений, деятельность которых может привести к ухудшению видимости в районах аэродромов независимо от места размещения этих предприятий и сооружений.</w:t>
      </w:r>
    </w:p>
    <w:p w:rsidR="004063C8" w:rsidRPr="00A552AD" w:rsidRDefault="004063C8" w:rsidP="00001E46">
      <w:pPr>
        <w:ind w:firstLine="709"/>
        <w:rPr>
          <w:sz w:val="28"/>
          <w:szCs w:val="28"/>
        </w:rPr>
      </w:pPr>
      <w:r w:rsidRPr="00A552AD">
        <w:rPr>
          <w:sz w:val="28"/>
          <w:szCs w:val="28"/>
        </w:rPr>
        <w:t>3. Размещение объектов вне районов аэродромов, если их истинная высота превышает 50 метров, подлежит согласованию с командующим объединением ВВС и ПВО (командующим авиационным объединением, командиром авиационного соединения), который несет ответственность за организацию использования воздушного пространства в зоне единой системы организации воздушного движения, где планируется размещение этих объектов.</w:t>
      </w:r>
    </w:p>
    <w:p w:rsidR="004063C8" w:rsidRPr="00A552AD" w:rsidRDefault="004063C8" w:rsidP="00001E46">
      <w:pPr>
        <w:ind w:firstLine="709"/>
        <w:rPr>
          <w:sz w:val="28"/>
          <w:szCs w:val="28"/>
        </w:rPr>
      </w:pPr>
      <w:r w:rsidRPr="00A552AD">
        <w:rPr>
          <w:sz w:val="28"/>
          <w:szCs w:val="28"/>
        </w:rPr>
        <w:t>4. Запрещается размещать в полосах воздушных подходов на удалении менее 30 км, а вне полос воздушных подходов - менее 15 км от контрольной точки аэродрома места выбросов пищевых отходов, строительство животноводческих ферм, скотобоен и других объектов, способствующих привлечению и массовому скоплению птиц.</w:t>
      </w:r>
    </w:p>
    <w:p w:rsidR="004063C8" w:rsidRPr="00A552AD" w:rsidRDefault="004063C8" w:rsidP="00001E46">
      <w:pPr>
        <w:shd w:val="clear" w:color="auto" w:fill="FFFFFF"/>
        <w:spacing w:before="30" w:after="30"/>
        <w:ind w:firstLine="709"/>
        <w:rPr>
          <w:spacing w:val="2"/>
          <w:sz w:val="28"/>
          <w:szCs w:val="28"/>
        </w:rPr>
      </w:pPr>
    </w:p>
    <w:p w:rsidR="004063C8" w:rsidRPr="00A552AD" w:rsidRDefault="004063C8" w:rsidP="00001E46">
      <w:pPr>
        <w:keepNext/>
        <w:ind w:firstLine="709"/>
        <w:outlineLvl w:val="2"/>
        <w:rPr>
          <w:b/>
          <w:bCs/>
          <w:sz w:val="28"/>
          <w:szCs w:val="28"/>
        </w:rPr>
      </w:pPr>
      <w:r w:rsidRPr="00A552AD">
        <w:rPr>
          <w:b/>
          <w:bCs/>
          <w:sz w:val="28"/>
          <w:szCs w:val="28"/>
        </w:rPr>
        <w:t>Статья 10.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w:t>
      </w:r>
    </w:p>
    <w:p w:rsidR="004063C8" w:rsidRPr="00A552AD" w:rsidRDefault="004063C8" w:rsidP="007B27C5">
      <w:pPr>
        <w:ind w:firstLine="0"/>
        <w:rPr>
          <w:sz w:val="28"/>
          <w:szCs w:val="28"/>
        </w:rPr>
      </w:pPr>
      <w:r w:rsidRPr="00A552AD">
        <w:rPr>
          <w:sz w:val="28"/>
          <w:szCs w:val="28"/>
        </w:rPr>
        <w:t xml:space="preserve">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w:t>
      </w:r>
      <w:r w:rsidRPr="00A552AD">
        <w:rPr>
          <w:sz w:val="28"/>
          <w:szCs w:val="28"/>
        </w:rPr>
        <w:lastRenderedPageBreak/>
        <w:t>радиотелевизионного центра в соответствии с законодательством Российской Федерации о связи и принимаемыми в соответствии с ним нормативными правовыми актами исполнительных органов федеральной власти Российской Федерации.</w:t>
      </w:r>
    </w:p>
    <w:p w:rsidR="004063C8" w:rsidRPr="00A552AD" w:rsidRDefault="004063C8" w:rsidP="00087457">
      <w:pPr>
        <w:ind w:firstLine="709"/>
        <w:rPr>
          <w:b/>
          <w:bCs/>
          <w:sz w:val="28"/>
          <w:szCs w:val="28"/>
        </w:rPr>
      </w:pPr>
      <w:r w:rsidRPr="00A552AD">
        <w:rPr>
          <w:sz w:val="28"/>
          <w:szCs w:val="28"/>
        </w:rPr>
        <w:t xml:space="preserve"> 2. В соответствии с ними организации, заинтересованные в размещении объектов капитального строительства в указанных зонах, должны согласовать их высоту с филиалом федерального ПАО </w:t>
      </w:r>
      <w:r w:rsidR="0076193F" w:rsidRPr="00A552AD">
        <w:rPr>
          <w:sz w:val="28"/>
          <w:szCs w:val="28"/>
        </w:rPr>
        <w:t>«</w:t>
      </w:r>
      <w:r w:rsidRPr="00A552AD">
        <w:rPr>
          <w:sz w:val="28"/>
          <w:szCs w:val="28"/>
        </w:rPr>
        <w:t>Ростелеком</w:t>
      </w:r>
      <w:r w:rsidR="0076193F" w:rsidRPr="00A552AD">
        <w:rPr>
          <w:sz w:val="28"/>
          <w:szCs w:val="28"/>
        </w:rPr>
        <w:t>»</w:t>
      </w:r>
      <w:r w:rsidRPr="00A552AD">
        <w:rPr>
          <w:sz w:val="28"/>
          <w:szCs w:val="28"/>
        </w:rPr>
        <w:t xml:space="preserve"> </w:t>
      </w:r>
      <w:bookmarkEnd w:id="82"/>
      <w:r w:rsidR="00E771A1" w:rsidRPr="00A552AD">
        <w:rPr>
          <w:sz w:val="28"/>
          <w:szCs w:val="28"/>
        </w:rPr>
        <w:t>по Иркутской области</w:t>
      </w:r>
      <w:r w:rsidR="00CF0F64" w:rsidRPr="00A552AD">
        <w:rPr>
          <w:sz w:val="28"/>
          <w:szCs w:val="28"/>
        </w:rPr>
        <w:t>.</w:t>
      </w:r>
    </w:p>
    <w:p w:rsidR="004063C8" w:rsidRPr="00A552AD" w:rsidRDefault="004063C8" w:rsidP="00C56F08">
      <w:pPr>
        <w:jc w:val="right"/>
        <w:rPr>
          <w:sz w:val="28"/>
          <w:szCs w:val="28"/>
        </w:rPr>
      </w:pPr>
    </w:p>
    <w:p w:rsidR="00CF0F64" w:rsidRPr="00A552AD" w:rsidRDefault="00CF0F64" w:rsidP="00C56F08">
      <w:pPr>
        <w:jc w:val="right"/>
        <w:rPr>
          <w:sz w:val="28"/>
          <w:szCs w:val="28"/>
        </w:rPr>
      </w:pPr>
    </w:p>
    <w:p w:rsidR="00CF0F64" w:rsidRPr="00A552AD" w:rsidRDefault="00CF0F64" w:rsidP="00C56F08">
      <w:pPr>
        <w:jc w:val="right"/>
        <w:rPr>
          <w:sz w:val="28"/>
          <w:szCs w:val="28"/>
        </w:rPr>
      </w:pPr>
    </w:p>
    <w:p w:rsidR="00CF0F64" w:rsidRPr="00A552AD" w:rsidRDefault="00CF0F64" w:rsidP="00C56F08">
      <w:pPr>
        <w:jc w:val="right"/>
        <w:rPr>
          <w:sz w:val="28"/>
          <w:szCs w:val="28"/>
        </w:rPr>
      </w:pPr>
    </w:p>
    <w:p w:rsidR="00CF0F64" w:rsidRPr="00A552AD" w:rsidRDefault="00CF0F64" w:rsidP="00C56F08">
      <w:pPr>
        <w:jc w:val="right"/>
        <w:rPr>
          <w:sz w:val="28"/>
          <w:szCs w:val="28"/>
        </w:rPr>
      </w:pPr>
    </w:p>
    <w:p w:rsidR="00CF0F64" w:rsidRPr="00A552AD" w:rsidRDefault="00CF0F64" w:rsidP="00C56F08">
      <w:pPr>
        <w:jc w:val="right"/>
        <w:rPr>
          <w:sz w:val="28"/>
          <w:szCs w:val="28"/>
        </w:rPr>
      </w:pPr>
    </w:p>
    <w:p w:rsidR="00CF0F64" w:rsidRPr="00A552AD" w:rsidRDefault="00CF0F64" w:rsidP="00C56F08">
      <w:pPr>
        <w:jc w:val="right"/>
        <w:rPr>
          <w:sz w:val="28"/>
          <w:szCs w:val="28"/>
        </w:rPr>
      </w:pPr>
    </w:p>
    <w:p w:rsidR="00CF0F64" w:rsidRPr="00A552AD" w:rsidRDefault="00CF0F64" w:rsidP="00C56F08">
      <w:pPr>
        <w:jc w:val="right"/>
        <w:rPr>
          <w:sz w:val="28"/>
          <w:szCs w:val="28"/>
        </w:rPr>
      </w:pPr>
    </w:p>
    <w:p w:rsidR="00097470" w:rsidRPr="00A552AD" w:rsidRDefault="00097470" w:rsidP="00097470">
      <w:pPr>
        <w:jc w:val="center"/>
        <w:rPr>
          <w:sz w:val="28"/>
          <w:szCs w:val="28"/>
        </w:rPr>
      </w:pPr>
    </w:p>
    <w:p w:rsidR="00097470" w:rsidRPr="00A552AD" w:rsidRDefault="00097470" w:rsidP="00097470">
      <w:pPr>
        <w:jc w:val="center"/>
        <w:rPr>
          <w:sz w:val="28"/>
          <w:szCs w:val="28"/>
        </w:rPr>
      </w:pPr>
    </w:p>
    <w:p w:rsidR="00097470" w:rsidRPr="00A552AD" w:rsidRDefault="00097470" w:rsidP="00097470">
      <w:pPr>
        <w:jc w:val="center"/>
        <w:rPr>
          <w:sz w:val="28"/>
          <w:szCs w:val="28"/>
        </w:rPr>
      </w:pPr>
    </w:p>
    <w:p w:rsidR="00097470" w:rsidRPr="00A552AD" w:rsidRDefault="00097470" w:rsidP="00097470">
      <w:pPr>
        <w:jc w:val="center"/>
        <w:rPr>
          <w:sz w:val="28"/>
          <w:szCs w:val="28"/>
        </w:rPr>
      </w:pPr>
    </w:p>
    <w:p w:rsidR="00097470" w:rsidRPr="00A552AD" w:rsidRDefault="00097470" w:rsidP="00097470">
      <w:pPr>
        <w:jc w:val="center"/>
        <w:rPr>
          <w:sz w:val="28"/>
          <w:szCs w:val="28"/>
        </w:rPr>
      </w:pPr>
    </w:p>
    <w:p w:rsidR="00097470" w:rsidRPr="00A552AD" w:rsidRDefault="00097470" w:rsidP="00097470">
      <w:pPr>
        <w:jc w:val="center"/>
        <w:rPr>
          <w:sz w:val="28"/>
          <w:szCs w:val="28"/>
        </w:rPr>
      </w:pPr>
    </w:p>
    <w:p w:rsidR="00097470" w:rsidRPr="00A552AD" w:rsidRDefault="00097470" w:rsidP="00097470">
      <w:pPr>
        <w:jc w:val="center"/>
        <w:rPr>
          <w:sz w:val="28"/>
          <w:szCs w:val="28"/>
        </w:rPr>
      </w:pPr>
    </w:p>
    <w:p w:rsidR="00097470" w:rsidRPr="00A552AD" w:rsidRDefault="00097470" w:rsidP="00097470">
      <w:pPr>
        <w:jc w:val="center"/>
        <w:rPr>
          <w:sz w:val="28"/>
          <w:szCs w:val="28"/>
        </w:rPr>
      </w:pPr>
    </w:p>
    <w:p w:rsidR="00097470" w:rsidRPr="00A552AD" w:rsidRDefault="00097470" w:rsidP="00097470">
      <w:pPr>
        <w:jc w:val="center"/>
        <w:rPr>
          <w:sz w:val="28"/>
          <w:szCs w:val="28"/>
        </w:rPr>
      </w:pPr>
    </w:p>
    <w:p w:rsidR="00097470" w:rsidRPr="00A552AD" w:rsidRDefault="00097470" w:rsidP="00097470">
      <w:pPr>
        <w:jc w:val="center"/>
        <w:rPr>
          <w:sz w:val="28"/>
          <w:szCs w:val="28"/>
        </w:rPr>
      </w:pPr>
    </w:p>
    <w:p w:rsidR="00097470" w:rsidRPr="00A552AD" w:rsidRDefault="00097470" w:rsidP="00097470">
      <w:pPr>
        <w:ind w:firstLine="0"/>
        <w:rPr>
          <w:sz w:val="28"/>
          <w:szCs w:val="28"/>
        </w:rPr>
      </w:pPr>
    </w:p>
    <w:p w:rsidR="00097470" w:rsidRPr="00A552AD" w:rsidRDefault="00097470" w:rsidP="00097470">
      <w:pPr>
        <w:ind w:firstLine="0"/>
        <w:rPr>
          <w:sz w:val="28"/>
          <w:szCs w:val="28"/>
        </w:rPr>
      </w:pPr>
    </w:p>
    <w:sectPr w:rsidR="00097470" w:rsidRPr="00A552AD" w:rsidSect="009459F9">
      <w:headerReference w:type="first" r:id="rId37"/>
      <w:footerReference w:type="first" r:id="rId38"/>
      <w:pgSz w:w="11906" w:h="16838"/>
      <w:pgMar w:top="567" w:right="1276" w:bottom="1134" w:left="1559" w:header="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6C7" w:rsidRDefault="002156C7">
      <w:r>
        <w:separator/>
      </w:r>
    </w:p>
  </w:endnote>
  <w:endnote w:type="continuationSeparator" w:id="0">
    <w:p w:rsidR="002156C7" w:rsidRDefault="002156C7">
      <w:r>
        <w:continuationSeparator/>
      </w:r>
    </w:p>
  </w:endnote>
</w:endnotes>
</file>

<file path=word/fontTable.xml><?xml version="1.0" encoding="utf-8"?>
<w:fonts xmlns:r="http://schemas.openxmlformats.org/officeDocument/2006/relationships" xmlns:w="http://schemas.openxmlformats.org/wordprocessingml/2006/main">
  <w:font w:name="ISOCPEUR">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B1B" w:rsidRDefault="00826B1B">
    <w:pPr>
      <w:pStyle w:val="a5"/>
      <w:jc w:val="right"/>
    </w:pPr>
    <w:fldSimple w:instr="PAGE   \* MERGEFORMAT">
      <w:r w:rsidR="00A62F51">
        <w:rPr>
          <w:noProof/>
        </w:rPr>
        <w:t>81</w:t>
      </w:r>
    </w:fldSimple>
  </w:p>
  <w:p w:rsidR="00826B1B" w:rsidRDefault="00826B1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B1B" w:rsidRDefault="0076193F" w:rsidP="0076193F">
    <w:pPr>
      <w:pStyle w:val="a5"/>
      <w:jc w:val="right"/>
    </w:pPr>
    <w:fldSimple w:instr="PAGE   \* MERGEFORMAT">
      <w:r w:rsidR="00A62F51">
        <w:rPr>
          <w:noProof/>
        </w:rPr>
        <w:t>97</w:t>
      </w:r>
    </w:fldSimple>
  </w:p>
  <w:p w:rsidR="0076193F" w:rsidRDefault="0076193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B1B" w:rsidRDefault="00826B1B">
    <w:pPr>
      <w:pStyle w:val="a5"/>
      <w:jc w:val="right"/>
    </w:pPr>
    <w:fldSimple w:instr="PAGE   \* MERGEFORMAT">
      <w:r w:rsidR="00A62F51">
        <w:rPr>
          <w:noProof/>
        </w:rPr>
        <w:t>108</w:t>
      </w:r>
    </w:fldSimple>
  </w:p>
  <w:p w:rsidR="00826B1B" w:rsidRDefault="00826B1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9F9" w:rsidRDefault="009459F9" w:rsidP="0076193F">
    <w:pPr>
      <w:pStyle w:val="a5"/>
      <w:jc w:val="right"/>
    </w:pPr>
    <w:fldSimple w:instr="PAGE   \* MERGEFORMAT">
      <w:r w:rsidR="00A62F51">
        <w:rPr>
          <w:noProof/>
        </w:rPr>
        <w:t>99</w:t>
      </w:r>
    </w:fldSimple>
  </w:p>
  <w:p w:rsidR="009459F9" w:rsidRDefault="009459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6C7" w:rsidRDefault="002156C7">
      <w:r>
        <w:separator/>
      </w:r>
    </w:p>
  </w:footnote>
  <w:footnote w:type="continuationSeparator" w:id="0">
    <w:p w:rsidR="002156C7" w:rsidRDefault="00215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64" w:rsidRPr="00CF0F64" w:rsidRDefault="00CF0F64" w:rsidP="00CF0F6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B1B" w:rsidRDefault="00826B1B" w:rsidP="00A3761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26B1B" w:rsidRDefault="00826B1B">
    <w:pPr>
      <w:pStyle w:val="a3"/>
    </w:pPr>
  </w:p>
  <w:p w:rsidR="00826B1B" w:rsidRDefault="00826B1B"/>
  <w:p w:rsidR="00826B1B" w:rsidRDefault="00826B1B"/>
  <w:p w:rsidR="00826B1B" w:rsidRDefault="00826B1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64" w:rsidRDefault="00CF0F64"/>
  <w:p w:rsidR="00826B1B" w:rsidRDefault="00826B1B"/>
  <w:p w:rsidR="00826B1B" w:rsidRDefault="00826B1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64" w:rsidRPr="00CF0F64" w:rsidRDefault="00CF0F64" w:rsidP="00CF0F64">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64" w:rsidRPr="00CF0F64" w:rsidRDefault="00CF0F64" w:rsidP="00CF0F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9AD"/>
    <w:multiLevelType w:val="hybridMultilevel"/>
    <w:tmpl w:val="ABCC5D6E"/>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48B01F1"/>
    <w:multiLevelType w:val="hybridMultilevel"/>
    <w:tmpl w:val="7334F9BE"/>
    <w:lvl w:ilvl="0" w:tplc="2BAE004A">
      <w:start w:val="1"/>
      <w:numFmt w:val="bullet"/>
      <w:lvlText w:val="−"/>
      <w:lvlJc w:val="left"/>
      <w:pPr>
        <w:ind w:left="436" w:hanging="360"/>
      </w:pPr>
      <w:rPr>
        <w:rFonts w:ascii="Times New Roman" w:hAnsi="Times New Roman"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064660C5"/>
    <w:multiLevelType w:val="multilevel"/>
    <w:tmpl w:val="9F8416FA"/>
    <w:lvl w:ilvl="0">
      <w:start w:val="1"/>
      <w:numFmt w:val="decimal"/>
      <w:lvlText w:val="%1."/>
      <w:lvlJc w:val="left"/>
      <w:pPr>
        <w:ind w:left="360" w:hanging="360"/>
      </w:pPr>
      <w:rPr>
        <w:rFonts w:hint="default"/>
      </w:rPr>
    </w:lvl>
    <w:lvl w:ilvl="1">
      <w:start w:val="1"/>
      <w:numFmt w:val="decimal"/>
      <w:lvlText w:val="%1.%2."/>
      <w:lvlJc w:val="left"/>
      <w:pPr>
        <w:tabs>
          <w:tab w:val="num" w:pos="1002"/>
        </w:tabs>
        <w:ind w:left="1115"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FE32FF"/>
    <w:multiLevelType w:val="hybridMultilevel"/>
    <w:tmpl w:val="21EA5B96"/>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B9660D"/>
    <w:multiLevelType w:val="hybridMultilevel"/>
    <w:tmpl w:val="F8403D7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EA6C24"/>
    <w:multiLevelType w:val="hybridMultilevel"/>
    <w:tmpl w:val="4476E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D702D0"/>
    <w:multiLevelType w:val="hybridMultilevel"/>
    <w:tmpl w:val="4998DBE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F72192"/>
    <w:multiLevelType w:val="hybridMultilevel"/>
    <w:tmpl w:val="33B064DE"/>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180362"/>
    <w:multiLevelType w:val="hybridMultilevel"/>
    <w:tmpl w:val="010C9F66"/>
    <w:lvl w:ilvl="0" w:tplc="6E6E0B3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E9C723E"/>
    <w:multiLevelType w:val="hybridMultilevel"/>
    <w:tmpl w:val="2FF09652"/>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44C2B5A"/>
    <w:multiLevelType w:val="hybridMultilevel"/>
    <w:tmpl w:val="BC20C896"/>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135F34"/>
    <w:multiLevelType w:val="multilevel"/>
    <w:tmpl w:val="44C0EB5E"/>
    <w:lvl w:ilvl="0">
      <w:start w:val="2"/>
      <w:numFmt w:val="decimal"/>
      <w:lvlText w:val="%1"/>
      <w:lvlJc w:val="left"/>
      <w:pPr>
        <w:ind w:left="375" w:hanging="375"/>
      </w:pPr>
      <w:rPr>
        <w:rFonts w:cs="Times New Roman" w:hint="default"/>
        <w:color w:val="auto"/>
      </w:rPr>
    </w:lvl>
    <w:lvl w:ilvl="1">
      <w:start w:val="1"/>
      <w:numFmt w:val="decimal"/>
      <w:lvlText w:val="%1.%2"/>
      <w:lvlJc w:val="left"/>
      <w:pPr>
        <w:ind w:left="1084" w:hanging="375"/>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2">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A56A31"/>
    <w:multiLevelType w:val="multilevel"/>
    <w:tmpl w:val="2F7ACA0C"/>
    <w:lvl w:ilvl="0">
      <w:start w:val="2"/>
      <w:numFmt w:val="decimal"/>
      <w:lvlText w:val="%1"/>
      <w:lvlJc w:val="left"/>
      <w:pPr>
        <w:ind w:left="375" w:hanging="375"/>
      </w:pPr>
      <w:rPr>
        <w:rFonts w:cs="Times New Roman" w:hint="default"/>
      </w:rPr>
    </w:lvl>
    <w:lvl w:ilvl="1">
      <w:start w:val="7"/>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4">
    <w:nsid w:val="3DBB6F87"/>
    <w:multiLevelType w:val="multilevel"/>
    <w:tmpl w:val="D7685FB4"/>
    <w:lvl w:ilvl="0">
      <w:start w:val="15"/>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3E4C3D67"/>
    <w:multiLevelType w:val="multilevel"/>
    <w:tmpl w:val="DD9081C2"/>
    <w:lvl w:ilvl="0">
      <w:start w:val="1"/>
      <w:numFmt w:val="decimal"/>
      <w:lvlText w:val="%1."/>
      <w:lvlJc w:val="left"/>
      <w:pPr>
        <w:ind w:left="2085" w:hanging="1185"/>
      </w:pPr>
      <w:rPr>
        <w:rFonts w:cs="Times New Roman"/>
      </w:rPr>
    </w:lvl>
    <w:lvl w:ilvl="1">
      <w:start w:val="1"/>
      <w:numFmt w:val="decimal"/>
      <w:isLgl/>
      <w:lvlText w:val="%1.%2."/>
      <w:lvlJc w:val="left"/>
      <w:pPr>
        <w:ind w:left="1620" w:hanging="7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16">
    <w:nsid w:val="41202E86"/>
    <w:multiLevelType w:val="hybridMultilevel"/>
    <w:tmpl w:val="FE48A8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2935406"/>
    <w:multiLevelType w:val="hybridMultilevel"/>
    <w:tmpl w:val="5218E4E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2146D2"/>
    <w:multiLevelType w:val="hybridMultilevel"/>
    <w:tmpl w:val="11D4346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C233FF"/>
    <w:multiLevelType w:val="hybridMultilevel"/>
    <w:tmpl w:val="E9ECB0F4"/>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187DCB"/>
    <w:multiLevelType w:val="hybridMultilevel"/>
    <w:tmpl w:val="7CCAB492"/>
    <w:lvl w:ilvl="0" w:tplc="0419000F">
      <w:start w:val="1"/>
      <w:numFmt w:val="decimal"/>
      <w:lvlText w:val="%1."/>
      <w:lvlJc w:val="left"/>
      <w:pPr>
        <w:ind w:left="2136" w:hanging="360"/>
      </w:pPr>
      <w:rPr>
        <w:rFonts w:cs="Times New Roman" w:hint="default"/>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21">
    <w:nsid w:val="53DE24F7"/>
    <w:multiLevelType w:val="hybridMultilevel"/>
    <w:tmpl w:val="E3C80F5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9F34D7"/>
    <w:multiLevelType w:val="hybridMultilevel"/>
    <w:tmpl w:val="ADA66088"/>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62E393E"/>
    <w:multiLevelType w:val="hybridMultilevel"/>
    <w:tmpl w:val="13BC66F2"/>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9A3CAA"/>
    <w:multiLevelType w:val="hybridMultilevel"/>
    <w:tmpl w:val="24D8B5C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717D0E4E"/>
    <w:multiLevelType w:val="multilevel"/>
    <w:tmpl w:val="EDE28778"/>
    <w:lvl w:ilvl="0">
      <w:start w:val="15"/>
      <w:numFmt w:val="decimal"/>
      <w:lvlText w:val="%1"/>
      <w:lvlJc w:val="left"/>
      <w:pPr>
        <w:ind w:left="525" w:hanging="525"/>
      </w:pPr>
      <w:rPr>
        <w:rFonts w:cs="Times New Roman" w:hint="default"/>
      </w:rPr>
    </w:lvl>
    <w:lvl w:ilvl="1">
      <w:start w:val="1"/>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7">
    <w:nsid w:val="74261576"/>
    <w:multiLevelType w:val="hybridMultilevel"/>
    <w:tmpl w:val="230868D2"/>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C440CE"/>
    <w:multiLevelType w:val="hybridMultilevel"/>
    <w:tmpl w:val="D9CE32E8"/>
    <w:lvl w:ilvl="0" w:tplc="EAA20E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9"/>
  </w:num>
  <w:num w:numId="3">
    <w:abstractNumId w:val="22"/>
  </w:num>
  <w:num w:numId="4">
    <w:abstractNumId w:val="20"/>
  </w:num>
  <w:num w:numId="5">
    <w:abstractNumId w:val="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num>
  <w:num w:numId="9">
    <w:abstractNumId w:val="1"/>
  </w:num>
  <w:num w:numId="10">
    <w:abstractNumId w:val="21"/>
  </w:num>
  <w:num w:numId="11">
    <w:abstractNumId w:val="16"/>
  </w:num>
  <w:num w:numId="12">
    <w:abstractNumId w:val="3"/>
  </w:num>
  <w:num w:numId="13">
    <w:abstractNumId w:val="24"/>
  </w:num>
  <w:num w:numId="14">
    <w:abstractNumId w:val="17"/>
  </w:num>
  <w:num w:numId="15">
    <w:abstractNumId w:val="10"/>
  </w:num>
  <w:num w:numId="16">
    <w:abstractNumId w:val="4"/>
  </w:num>
  <w:num w:numId="17">
    <w:abstractNumId w:val="6"/>
  </w:num>
  <w:num w:numId="18">
    <w:abstractNumId w:val="23"/>
  </w:num>
  <w:num w:numId="19">
    <w:abstractNumId w:val="28"/>
  </w:num>
  <w:num w:numId="20">
    <w:abstractNumId w:val="14"/>
  </w:num>
  <w:num w:numId="21">
    <w:abstractNumId w:val="26"/>
  </w:num>
  <w:num w:numId="22">
    <w:abstractNumId w:val="11"/>
  </w:num>
  <w:num w:numId="23">
    <w:abstractNumId w:val="13"/>
  </w:num>
  <w:num w:numId="24">
    <w:abstractNumId w:val="19"/>
  </w:num>
  <w:num w:numId="25">
    <w:abstractNumId w:val="7"/>
  </w:num>
  <w:num w:numId="26">
    <w:abstractNumId w:val="18"/>
  </w:num>
  <w:num w:numId="27">
    <w:abstractNumId w:val="27"/>
  </w:num>
  <w:num w:numId="28">
    <w:abstractNumId w:val="25"/>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09"/>
  <w:noPunctuationKerning/>
  <w:characterSpacingControl w:val="doNotCompress"/>
  <w:hdrShapeDefaults>
    <o:shapedefaults v:ext="edit" spidmax="3074"/>
  </w:hdrShapeDefaults>
  <w:footnotePr>
    <w:footnote w:id="-1"/>
    <w:footnote w:id="0"/>
  </w:footnotePr>
  <w:endnotePr>
    <w:endnote w:id="-1"/>
    <w:endnote w:id="0"/>
  </w:endnotePr>
  <w:compat/>
  <w:rsids>
    <w:rsidRoot w:val="00E10DF4"/>
    <w:rsid w:val="00001E46"/>
    <w:rsid w:val="00002CF8"/>
    <w:rsid w:val="00003B21"/>
    <w:rsid w:val="000055CC"/>
    <w:rsid w:val="00005CE7"/>
    <w:rsid w:val="0000631B"/>
    <w:rsid w:val="00006BB7"/>
    <w:rsid w:val="00007F24"/>
    <w:rsid w:val="000116B7"/>
    <w:rsid w:val="000116EE"/>
    <w:rsid w:val="00011819"/>
    <w:rsid w:val="00013370"/>
    <w:rsid w:val="000149D2"/>
    <w:rsid w:val="000158F5"/>
    <w:rsid w:val="000177D9"/>
    <w:rsid w:val="0002071B"/>
    <w:rsid w:val="0002132B"/>
    <w:rsid w:val="00022B43"/>
    <w:rsid w:val="00023F03"/>
    <w:rsid w:val="0002728B"/>
    <w:rsid w:val="00030321"/>
    <w:rsid w:val="00030715"/>
    <w:rsid w:val="00030D0C"/>
    <w:rsid w:val="00032E7C"/>
    <w:rsid w:val="000333A2"/>
    <w:rsid w:val="0003485F"/>
    <w:rsid w:val="0003534E"/>
    <w:rsid w:val="000356D6"/>
    <w:rsid w:val="000364CB"/>
    <w:rsid w:val="00037A64"/>
    <w:rsid w:val="00037E90"/>
    <w:rsid w:val="000412B6"/>
    <w:rsid w:val="000416EE"/>
    <w:rsid w:val="000418E0"/>
    <w:rsid w:val="00042468"/>
    <w:rsid w:val="00044035"/>
    <w:rsid w:val="00046ACA"/>
    <w:rsid w:val="00047A31"/>
    <w:rsid w:val="00051C6F"/>
    <w:rsid w:val="000523F8"/>
    <w:rsid w:val="000528A2"/>
    <w:rsid w:val="00054391"/>
    <w:rsid w:val="00054EFF"/>
    <w:rsid w:val="000569C7"/>
    <w:rsid w:val="0006521D"/>
    <w:rsid w:val="00067CFC"/>
    <w:rsid w:val="00070A36"/>
    <w:rsid w:val="00070D31"/>
    <w:rsid w:val="000720C7"/>
    <w:rsid w:val="00072EC8"/>
    <w:rsid w:val="0007379B"/>
    <w:rsid w:val="00074875"/>
    <w:rsid w:val="00075913"/>
    <w:rsid w:val="00076145"/>
    <w:rsid w:val="000761CF"/>
    <w:rsid w:val="0008011A"/>
    <w:rsid w:val="00080B3F"/>
    <w:rsid w:val="00081D96"/>
    <w:rsid w:val="00082E49"/>
    <w:rsid w:val="00082EEA"/>
    <w:rsid w:val="00083EFB"/>
    <w:rsid w:val="0008445F"/>
    <w:rsid w:val="00084E79"/>
    <w:rsid w:val="00086C87"/>
    <w:rsid w:val="00087457"/>
    <w:rsid w:val="00090922"/>
    <w:rsid w:val="00092764"/>
    <w:rsid w:val="00094694"/>
    <w:rsid w:val="000950D1"/>
    <w:rsid w:val="00095CD6"/>
    <w:rsid w:val="00097125"/>
    <w:rsid w:val="00097470"/>
    <w:rsid w:val="000A039E"/>
    <w:rsid w:val="000A1A70"/>
    <w:rsid w:val="000A30EE"/>
    <w:rsid w:val="000A3C8E"/>
    <w:rsid w:val="000A4AA2"/>
    <w:rsid w:val="000A5071"/>
    <w:rsid w:val="000A5165"/>
    <w:rsid w:val="000A6D47"/>
    <w:rsid w:val="000A72D0"/>
    <w:rsid w:val="000A7CA8"/>
    <w:rsid w:val="000B1629"/>
    <w:rsid w:val="000B1DF0"/>
    <w:rsid w:val="000B2293"/>
    <w:rsid w:val="000B40A9"/>
    <w:rsid w:val="000B5355"/>
    <w:rsid w:val="000B538A"/>
    <w:rsid w:val="000B62B2"/>
    <w:rsid w:val="000B62DA"/>
    <w:rsid w:val="000B66A1"/>
    <w:rsid w:val="000B6F6D"/>
    <w:rsid w:val="000B7A5D"/>
    <w:rsid w:val="000C0357"/>
    <w:rsid w:val="000C1F79"/>
    <w:rsid w:val="000C2612"/>
    <w:rsid w:val="000C26BC"/>
    <w:rsid w:val="000C4469"/>
    <w:rsid w:val="000C484F"/>
    <w:rsid w:val="000C4A65"/>
    <w:rsid w:val="000C4B77"/>
    <w:rsid w:val="000C4E93"/>
    <w:rsid w:val="000D14DB"/>
    <w:rsid w:val="000D2B57"/>
    <w:rsid w:val="000D2C7E"/>
    <w:rsid w:val="000D2DF4"/>
    <w:rsid w:val="000D3193"/>
    <w:rsid w:val="000D369F"/>
    <w:rsid w:val="000D6099"/>
    <w:rsid w:val="000D6315"/>
    <w:rsid w:val="000D6DA2"/>
    <w:rsid w:val="000E06A7"/>
    <w:rsid w:val="000E22A6"/>
    <w:rsid w:val="000E27F2"/>
    <w:rsid w:val="000E316D"/>
    <w:rsid w:val="000E3575"/>
    <w:rsid w:val="000E46F0"/>
    <w:rsid w:val="000E56F5"/>
    <w:rsid w:val="000E6449"/>
    <w:rsid w:val="000E66E6"/>
    <w:rsid w:val="000E7485"/>
    <w:rsid w:val="000E78DE"/>
    <w:rsid w:val="000E7F35"/>
    <w:rsid w:val="000F0949"/>
    <w:rsid w:val="000F0DED"/>
    <w:rsid w:val="000F0EC0"/>
    <w:rsid w:val="000F2D55"/>
    <w:rsid w:val="000F38FD"/>
    <w:rsid w:val="000F404D"/>
    <w:rsid w:val="000F5A5F"/>
    <w:rsid w:val="000F799B"/>
    <w:rsid w:val="00100448"/>
    <w:rsid w:val="0010121C"/>
    <w:rsid w:val="001012EB"/>
    <w:rsid w:val="00101CAD"/>
    <w:rsid w:val="0010337E"/>
    <w:rsid w:val="00104F42"/>
    <w:rsid w:val="00105E28"/>
    <w:rsid w:val="0010696A"/>
    <w:rsid w:val="00107048"/>
    <w:rsid w:val="00107BD6"/>
    <w:rsid w:val="00107D1A"/>
    <w:rsid w:val="0011044F"/>
    <w:rsid w:val="00110BC1"/>
    <w:rsid w:val="00110CF2"/>
    <w:rsid w:val="00111086"/>
    <w:rsid w:val="00111AE7"/>
    <w:rsid w:val="0011256A"/>
    <w:rsid w:val="00112687"/>
    <w:rsid w:val="00112798"/>
    <w:rsid w:val="00116B2C"/>
    <w:rsid w:val="00117AC4"/>
    <w:rsid w:val="001208A8"/>
    <w:rsid w:val="00121084"/>
    <w:rsid w:val="00121ADB"/>
    <w:rsid w:val="001223E5"/>
    <w:rsid w:val="00123483"/>
    <w:rsid w:val="00123C21"/>
    <w:rsid w:val="00123CB1"/>
    <w:rsid w:val="00124F66"/>
    <w:rsid w:val="00125794"/>
    <w:rsid w:val="00126C21"/>
    <w:rsid w:val="001304AA"/>
    <w:rsid w:val="0013418B"/>
    <w:rsid w:val="00135315"/>
    <w:rsid w:val="0013599C"/>
    <w:rsid w:val="00135C84"/>
    <w:rsid w:val="00140481"/>
    <w:rsid w:val="00140D99"/>
    <w:rsid w:val="00141E7E"/>
    <w:rsid w:val="00141F30"/>
    <w:rsid w:val="00144ED2"/>
    <w:rsid w:val="001451A1"/>
    <w:rsid w:val="0014559A"/>
    <w:rsid w:val="00145CD1"/>
    <w:rsid w:val="0014659F"/>
    <w:rsid w:val="00146856"/>
    <w:rsid w:val="001471CD"/>
    <w:rsid w:val="00147F36"/>
    <w:rsid w:val="001500A4"/>
    <w:rsid w:val="00150295"/>
    <w:rsid w:val="001502AF"/>
    <w:rsid w:val="00151495"/>
    <w:rsid w:val="00153D63"/>
    <w:rsid w:val="00153D82"/>
    <w:rsid w:val="00154360"/>
    <w:rsid w:val="0015491E"/>
    <w:rsid w:val="001603E3"/>
    <w:rsid w:val="00160CC1"/>
    <w:rsid w:val="00161C2B"/>
    <w:rsid w:val="00162AA7"/>
    <w:rsid w:val="00162B7C"/>
    <w:rsid w:val="001637C4"/>
    <w:rsid w:val="001660E3"/>
    <w:rsid w:val="0016691B"/>
    <w:rsid w:val="00166D49"/>
    <w:rsid w:val="0016791C"/>
    <w:rsid w:val="00167FB8"/>
    <w:rsid w:val="0017124B"/>
    <w:rsid w:val="00172EFB"/>
    <w:rsid w:val="00173080"/>
    <w:rsid w:val="00177691"/>
    <w:rsid w:val="001807C2"/>
    <w:rsid w:val="00180FDE"/>
    <w:rsid w:val="001836B7"/>
    <w:rsid w:val="00183935"/>
    <w:rsid w:val="00183AE6"/>
    <w:rsid w:val="0018502C"/>
    <w:rsid w:val="00185CA2"/>
    <w:rsid w:val="00186AEE"/>
    <w:rsid w:val="00190D21"/>
    <w:rsid w:val="001912AC"/>
    <w:rsid w:val="0019272E"/>
    <w:rsid w:val="001930F7"/>
    <w:rsid w:val="00193F10"/>
    <w:rsid w:val="00194505"/>
    <w:rsid w:val="001954AB"/>
    <w:rsid w:val="00196F8B"/>
    <w:rsid w:val="0019703E"/>
    <w:rsid w:val="001974C6"/>
    <w:rsid w:val="00197A83"/>
    <w:rsid w:val="00197EBB"/>
    <w:rsid w:val="001A009B"/>
    <w:rsid w:val="001A1C76"/>
    <w:rsid w:val="001A6B30"/>
    <w:rsid w:val="001B0CA3"/>
    <w:rsid w:val="001B1D42"/>
    <w:rsid w:val="001B2996"/>
    <w:rsid w:val="001B2A5F"/>
    <w:rsid w:val="001B314F"/>
    <w:rsid w:val="001B3460"/>
    <w:rsid w:val="001B36CF"/>
    <w:rsid w:val="001B4679"/>
    <w:rsid w:val="001B4789"/>
    <w:rsid w:val="001B4882"/>
    <w:rsid w:val="001B4C51"/>
    <w:rsid w:val="001B5DA3"/>
    <w:rsid w:val="001B66ED"/>
    <w:rsid w:val="001B7558"/>
    <w:rsid w:val="001C00C9"/>
    <w:rsid w:val="001C0FC3"/>
    <w:rsid w:val="001C1000"/>
    <w:rsid w:val="001C1876"/>
    <w:rsid w:val="001C358D"/>
    <w:rsid w:val="001C3D94"/>
    <w:rsid w:val="001C4BFF"/>
    <w:rsid w:val="001C5172"/>
    <w:rsid w:val="001C5BA1"/>
    <w:rsid w:val="001C7BE9"/>
    <w:rsid w:val="001D1DA3"/>
    <w:rsid w:val="001D2E34"/>
    <w:rsid w:val="001D5DED"/>
    <w:rsid w:val="001D641E"/>
    <w:rsid w:val="001D7E15"/>
    <w:rsid w:val="001E25A1"/>
    <w:rsid w:val="001E27A4"/>
    <w:rsid w:val="001E2D3E"/>
    <w:rsid w:val="001E428D"/>
    <w:rsid w:val="001E5695"/>
    <w:rsid w:val="001E72F5"/>
    <w:rsid w:val="001E798F"/>
    <w:rsid w:val="001E7AB1"/>
    <w:rsid w:val="001F1173"/>
    <w:rsid w:val="001F1242"/>
    <w:rsid w:val="001F1423"/>
    <w:rsid w:val="001F1F25"/>
    <w:rsid w:val="001F2303"/>
    <w:rsid w:val="001F437B"/>
    <w:rsid w:val="001F5B4F"/>
    <w:rsid w:val="001F5DF6"/>
    <w:rsid w:val="001F5E26"/>
    <w:rsid w:val="001F6915"/>
    <w:rsid w:val="001F6EC1"/>
    <w:rsid w:val="001F73C0"/>
    <w:rsid w:val="001F7AB4"/>
    <w:rsid w:val="001F7C39"/>
    <w:rsid w:val="0020096B"/>
    <w:rsid w:val="002019B4"/>
    <w:rsid w:val="00201C76"/>
    <w:rsid w:val="00202EEA"/>
    <w:rsid w:val="00204BA4"/>
    <w:rsid w:val="00207435"/>
    <w:rsid w:val="002077A7"/>
    <w:rsid w:val="002156C7"/>
    <w:rsid w:val="002159C8"/>
    <w:rsid w:val="00216DBD"/>
    <w:rsid w:val="00217A94"/>
    <w:rsid w:val="0022037D"/>
    <w:rsid w:val="00220893"/>
    <w:rsid w:val="002209D9"/>
    <w:rsid w:val="00221019"/>
    <w:rsid w:val="00221A5D"/>
    <w:rsid w:val="00222A81"/>
    <w:rsid w:val="002236DA"/>
    <w:rsid w:val="002249BB"/>
    <w:rsid w:val="002271D7"/>
    <w:rsid w:val="00227718"/>
    <w:rsid w:val="00230A58"/>
    <w:rsid w:val="002315E9"/>
    <w:rsid w:val="00231648"/>
    <w:rsid w:val="00231B8C"/>
    <w:rsid w:val="00231C60"/>
    <w:rsid w:val="00231EE0"/>
    <w:rsid w:val="0023231A"/>
    <w:rsid w:val="00232E32"/>
    <w:rsid w:val="00232E74"/>
    <w:rsid w:val="00234187"/>
    <w:rsid w:val="002350C3"/>
    <w:rsid w:val="00235D21"/>
    <w:rsid w:val="002362D6"/>
    <w:rsid w:val="00236E29"/>
    <w:rsid w:val="002378F6"/>
    <w:rsid w:val="00237AC2"/>
    <w:rsid w:val="00237D1F"/>
    <w:rsid w:val="00240308"/>
    <w:rsid w:val="0024051E"/>
    <w:rsid w:val="00240DEC"/>
    <w:rsid w:val="00243DFB"/>
    <w:rsid w:val="0024494F"/>
    <w:rsid w:val="00245369"/>
    <w:rsid w:val="00247228"/>
    <w:rsid w:val="00247BC1"/>
    <w:rsid w:val="00247F47"/>
    <w:rsid w:val="002510C5"/>
    <w:rsid w:val="002511A5"/>
    <w:rsid w:val="00251AAE"/>
    <w:rsid w:val="0025368D"/>
    <w:rsid w:val="00253ADF"/>
    <w:rsid w:val="00253F71"/>
    <w:rsid w:val="00254091"/>
    <w:rsid w:val="0025410F"/>
    <w:rsid w:val="0025775C"/>
    <w:rsid w:val="0026095E"/>
    <w:rsid w:val="00260DB1"/>
    <w:rsid w:val="00261014"/>
    <w:rsid w:val="00261070"/>
    <w:rsid w:val="00261115"/>
    <w:rsid w:val="002634D6"/>
    <w:rsid w:val="00263ADB"/>
    <w:rsid w:val="00265111"/>
    <w:rsid w:val="002659FF"/>
    <w:rsid w:val="00266DBB"/>
    <w:rsid w:val="00267D70"/>
    <w:rsid w:val="00270F50"/>
    <w:rsid w:val="002717C4"/>
    <w:rsid w:val="00273B00"/>
    <w:rsid w:val="0027482C"/>
    <w:rsid w:val="00274CB2"/>
    <w:rsid w:val="00274E18"/>
    <w:rsid w:val="00275302"/>
    <w:rsid w:val="002765AB"/>
    <w:rsid w:val="002769D4"/>
    <w:rsid w:val="002823E2"/>
    <w:rsid w:val="00282528"/>
    <w:rsid w:val="00282837"/>
    <w:rsid w:val="00282FA3"/>
    <w:rsid w:val="002839C6"/>
    <w:rsid w:val="00283CAF"/>
    <w:rsid w:val="00284330"/>
    <w:rsid w:val="0028524F"/>
    <w:rsid w:val="00285732"/>
    <w:rsid w:val="00285D6E"/>
    <w:rsid w:val="00286F77"/>
    <w:rsid w:val="00290A53"/>
    <w:rsid w:val="002916B0"/>
    <w:rsid w:val="0029195A"/>
    <w:rsid w:val="002935F8"/>
    <w:rsid w:val="00294A48"/>
    <w:rsid w:val="002959C9"/>
    <w:rsid w:val="00296A29"/>
    <w:rsid w:val="00296C6B"/>
    <w:rsid w:val="00296FEF"/>
    <w:rsid w:val="0029700D"/>
    <w:rsid w:val="00297400"/>
    <w:rsid w:val="002A0BA6"/>
    <w:rsid w:val="002A0F68"/>
    <w:rsid w:val="002A1078"/>
    <w:rsid w:val="002A1D1D"/>
    <w:rsid w:val="002A3A74"/>
    <w:rsid w:val="002A3AFF"/>
    <w:rsid w:val="002A3FB2"/>
    <w:rsid w:val="002B0C3B"/>
    <w:rsid w:val="002B1272"/>
    <w:rsid w:val="002B1CD3"/>
    <w:rsid w:val="002B4DDF"/>
    <w:rsid w:val="002B58A3"/>
    <w:rsid w:val="002B58D7"/>
    <w:rsid w:val="002B5EAD"/>
    <w:rsid w:val="002B5F54"/>
    <w:rsid w:val="002B721F"/>
    <w:rsid w:val="002B7E9E"/>
    <w:rsid w:val="002C0AF8"/>
    <w:rsid w:val="002C3E73"/>
    <w:rsid w:val="002C414F"/>
    <w:rsid w:val="002C4879"/>
    <w:rsid w:val="002C51F8"/>
    <w:rsid w:val="002C520D"/>
    <w:rsid w:val="002C55D5"/>
    <w:rsid w:val="002C68A7"/>
    <w:rsid w:val="002C6A25"/>
    <w:rsid w:val="002C76ED"/>
    <w:rsid w:val="002D012F"/>
    <w:rsid w:val="002D03EC"/>
    <w:rsid w:val="002D08B8"/>
    <w:rsid w:val="002D0A50"/>
    <w:rsid w:val="002D18C7"/>
    <w:rsid w:val="002D2078"/>
    <w:rsid w:val="002D25F6"/>
    <w:rsid w:val="002D26FC"/>
    <w:rsid w:val="002D274B"/>
    <w:rsid w:val="002D2A83"/>
    <w:rsid w:val="002D2BF9"/>
    <w:rsid w:val="002D4AA3"/>
    <w:rsid w:val="002D56B9"/>
    <w:rsid w:val="002D76AD"/>
    <w:rsid w:val="002D7A31"/>
    <w:rsid w:val="002D7D2D"/>
    <w:rsid w:val="002E088A"/>
    <w:rsid w:val="002E121E"/>
    <w:rsid w:val="002E188C"/>
    <w:rsid w:val="002E56B8"/>
    <w:rsid w:val="002E6565"/>
    <w:rsid w:val="002E69F3"/>
    <w:rsid w:val="002F088C"/>
    <w:rsid w:val="002F0C5F"/>
    <w:rsid w:val="002F0FDD"/>
    <w:rsid w:val="002F11F8"/>
    <w:rsid w:val="002F1E56"/>
    <w:rsid w:val="002F2684"/>
    <w:rsid w:val="002F377F"/>
    <w:rsid w:val="002F4035"/>
    <w:rsid w:val="002F5727"/>
    <w:rsid w:val="002F5CA0"/>
    <w:rsid w:val="00300E71"/>
    <w:rsid w:val="0030103D"/>
    <w:rsid w:val="0030211D"/>
    <w:rsid w:val="0030294D"/>
    <w:rsid w:val="00305AC2"/>
    <w:rsid w:val="003064D1"/>
    <w:rsid w:val="00306A0F"/>
    <w:rsid w:val="00307701"/>
    <w:rsid w:val="003109A0"/>
    <w:rsid w:val="003115C0"/>
    <w:rsid w:val="0031167D"/>
    <w:rsid w:val="003118F5"/>
    <w:rsid w:val="00311AAB"/>
    <w:rsid w:val="0031250F"/>
    <w:rsid w:val="00312751"/>
    <w:rsid w:val="00312C80"/>
    <w:rsid w:val="0031328B"/>
    <w:rsid w:val="003133BE"/>
    <w:rsid w:val="00314B03"/>
    <w:rsid w:val="003172E0"/>
    <w:rsid w:val="00317316"/>
    <w:rsid w:val="00317348"/>
    <w:rsid w:val="003174E2"/>
    <w:rsid w:val="0032067D"/>
    <w:rsid w:val="00320882"/>
    <w:rsid w:val="00320FDB"/>
    <w:rsid w:val="003216D8"/>
    <w:rsid w:val="00321FCE"/>
    <w:rsid w:val="00323CE8"/>
    <w:rsid w:val="00326FFF"/>
    <w:rsid w:val="00330513"/>
    <w:rsid w:val="0033191E"/>
    <w:rsid w:val="00332D3E"/>
    <w:rsid w:val="003336C3"/>
    <w:rsid w:val="00333BAA"/>
    <w:rsid w:val="003346F1"/>
    <w:rsid w:val="00335184"/>
    <w:rsid w:val="00335B50"/>
    <w:rsid w:val="003361C4"/>
    <w:rsid w:val="003400E8"/>
    <w:rsid w:val="00341DF0"/>
    <w:rsid w:val="003436F7"/>
    <w:rsid w:val="00345006"/>
    <w:rsid w:val="0034592D"/>
    <w:rsid w:val="00345C3A"/>
    <w:rsid w:val="003464BF"/>
    <w:rsid w:val="00346889"/>
    <w:rsid w:val="00346B33"/>
    <w:rsid w:val="00346EA4"/>
    <w:rsid w:val="00347A5F"/>
    <w:rsid w:val="0035019D"/>
    <w:rsid w:val="00351CC4"/>
    <w:rsid w:val="00352221"/>
    <w:rsid w:val="00353921"/>
    <w:rsid w:val="00354DBD"/>
    <w:rsid w:val="003554CF"/>
    <w:rsid w:val="003560A4"/>
    <w:rsid w:val="0035627A"/>
    <w:rsid w:val="00356D94"/>
    <w:rsid w:val="00361225"/>
    <w:rsid w:val="003619C2"/>
    <w:rsid w:val="0036624B"/>
    <w:rsid w:val="0036628F"/>
    <w:rsid w:val="00370BA1"/>
    <w:rsid w:val="0037145D"/>
    <w:rsid w:val="00371504"/>
    <w:rsid w:val="00374349"/>
    <w:rsid w:val="003745B7"/>
    <w:rsid w:val="00374721"/>
    <w:rsid w:val="003766EB"/>
    <w:rsid w:val="00376DAC"/>
    <w:rsid w:val="00377ED7"/>
    <w:rsid w:val="003817F4"/>
    <w:rsid w:val="00381933"/>
    <w:rsid w:val="00381F42"/>
    <w:rsid w:val="00383E90"/>
    <w:rsid w:val="003860A3"/>
    <w:rsid w:val="00386BAC"/>
    <w:rsid w:val="00387627"/>
    <w:rsid w:val="00387FED"/>
    <w:rsid w:val="00390253"/>
    <w:rsid w:val="003902B3"/>
    <w:rsid w:val="00390699"/>
    <w:rsid w:val="00391CD6"/>
    <w:rsid w:val="00391D64"/>
    <w:rsid w:val="00392687"/>
    <w:rsid w:val="00392910"/>
    <w:rsid w:val="00392B02"/>
    <w:rsid w:val="00392BED"/>
    <w:rsid w:val="003930D6"/>
    <w:rsid w:val="00394247"/>
    <w:rsid w:val="00394A78"/>
    <w:rsid w:val="003963CE"/>
    <w:rsid w:val="00397E11"/>
    <w:rsid w:val="003A1127"/>
    <w:rsid w:val="003A1358"/>
    <w:rsid w:val="003A1CB8"/>
    <w:rsid w:val="003A1E44"/>
    <w:rsid w:val="003A34F0"/>
    <w:rsid w:val="003A3A27"/>
    <w:rsid w:val="003A6740"/>
    <w:rsid w:val="003A79FF"/>
    <w:rsid w:val="003B0C88"/>
    <w:rsid w:val="003B108B"/>
    <w:rsid w:val="003B1582"/>
    <w:rsid w:val="003B2BB4"/>
    <w:rsid w:val="003B6CD7"/>
    <w:rsid w:val="003B7274"/>
    <w:rsid w:val="003B7D57"/>
    <w:rsid w:val="003C00B7"/>
    <w:rsid w:val="003C03D2"/>
    <w:rsid w:val="003C06F0"/>
    <w:rsid w:val="003C0D2D"/>
    <w:rsid w:val="003C0F50"/>
    <w:rsid w:val="003C0F51"/>
    <w:rsid w:val="003C11E9"/>
    <w:rsid w:val="003C166D"/>
    <w:rsid w:val="003C1FDF"/>
    <w:rsid w:val="003C2775"/>
    <w:rsid w:val="003C2F72"/>
    <w:rsid w:val="003C5748"/>
    <w:rsid w:val="003C59EE"/>
    <w:rsid w:val="003C6A6A"/>
    <w:rsid w:val="003C6EA3"/>
    <w:rsid w:val="003C7196"/>
    <w:rsid w:val="003C7D37"/>
    <w:rsid w:val="003D0015"/>
    <w:rsid w:val="003D41CF"/>
    <w:rsid w:val="003D63E5"/>
    <w:rsid w:val="003D666E"/>
    <w:rsid w:val="003D6B20"/>
    <w:rsid w:val="003D7204"/>
    <w:rsid w:val="003E011D"/>
    <w:rsid w:val="003E1032"/>
    <w:rsid w:val="003E280D"/>
    <w:rsid w:val="003E5772"/>
    <w:rsid w:val="003E7C7A"/>
    <w:rsid w:val="003E7CE7"/>
    <w:rsid w:val="003F07EB"/>
    <w:rsid w:val="003F2429"/>
    <w:rsid w:val="003F416F"/>
    <w:rsid w:val="003F4CCA"/>
    <w:rsid w:val="003F5217"/>
    <w:rsid w:val="003F5846"/>
    <w:rsid w:val="003F5EB3"/>
    <w:rsid w:val="003F698E"/>
    <w:rsid w:val="003F6996"/>
    <w:rsid w:val="003F747C"/>
    <w:rsid w:val="003F7999"/>
    <w:rsid w:val="00400D72"/>
    <w:rsid w:val="00401625"/>
    <w:rsid w:val="00401D4F"/>
    <w:rsid w:val="004034F5"/>
    <w:rsid w:val="0040396E"/>
    <w:rsid w:val="004052CB"/>
    <w:rsid w:val="004053A7"/>
    <w:rsid w:val="004056D0"/>
    <w:rsid w:val="00405E59"/>
    <w:rsid w:val="004063C8"/>
    <w:rsid w:val="00406779"/>
    <w:rsid w:val="00411191"/>
    <w:rsid w:val="00411F43"/>
    <w:rsid w:val="004126DF"/>
    <w:rsid w:val="00412837"/>
    <w:rsid w:val="004130C5"/>
    <w:rsid w:val="004132E1"/>
    <w:rsid w:val="00420031"/>
    <w:rsid w:val="00420DA0"/>
    <w:rsid w:val="0042142C"/>
    <w:rsid w:val="004230BE"/>
    <w:rsid w:val="00423F29"/>
    <w:rsid w:val="004248FD"/>
    <w:rsid w:val="00425025"/>
    <w:rsid w:val="00425FE6"/>
    <w:rsid w:val="004262E2"/>
    <w:rsid w:val="0043007D"/>
    <w:rsid w:val="00430693"/>
    <w:rsid w:val="00430D9F"/>
    <w:rsid w:val="00431078"/>
    <w:rsid w:val="00431862"/>
    <w:rsid w:val="004342BA"/>
    <w:rsid w:val="00434D42"/>
    <w:rsid w:val="00437000"/>
    <w:rsid w:val="00440453"/>
    <w:rsid w:val="0044094B"/>
    <w:rsid w:val="00440D61"/>
    <w:rsid w:val="00440DAA"/>
    <w:rsid w:val="00441D95"/>
    <w:rsid w:val="00441FED"/>
    <w:rsid w:val="00442C55"/>
    <w:rsid w:val="00442E1C"/>
    <w:rsid w:val="004444E5"/>
    <w:rsid w:val="004465C3"/>
    <w:rsid w:val="0044795F"/>
    <w:rsid w:val="00447F2E"/>
    <w:rsid w:val="00447F8B"/>
    <w:rsid w:val="00450AB6"/>
    <w:rsid w:val="00453561"/>
    <w:rsid w:val="00454597"/>
    <w:rsid w:val="004557F6"/>
    <w:rsid w:val="00457866"/>
    <w:rsid w:val="00457D18"/>
    <w:rsid w:val="00461435"/>
    <w:rsid w:val="00462AF3"/>
    <w:rsid w:val="004638BD"/>
    <w:rsid w:val="00463D16"/>
    <w:rsid w:val="00464F6C"/>
    <w:rsid w:val="00465193"/>
    <w:rsid w:val="0046531B"/>
    <w:rsid w:val="00465685"/>
    <w:rsid w:val="0046702B"/>
    <w:rsid w:val="00467E20"/>
    <w:rsid w:val="00467EAD"/>
    <w:rsid w:val="00472205"/>
    <w:rsid w:val="004727E2"/>
    <w:rsid w:val="004743C0"/>
    <w:rsid w:val="0047442A"/>
    <w:rsid w:val="004746AB"/>
    <w:rsid w:val="004751D3"/>
    <w:rsid w:val="004759DC"/>
    <w:rsid w:val="0047627A"/>
    <w:rsid w:val="00481586"/>
    <w:rsid w:val="0048479E"/>
    <w:rsid w:val="00485006"/>
    <w:rsid w:val="004864F2"/>
    <w:rsid w:val="00486B68"/>
    <w:rsid w:val="004879F1"/>
    <w:rsid w:val="0049036B"/>
    <w:rsid w:val="004951AC"/>
    <w:rsid w:val="00496596"/>
    <w:rsid w:val="004975E5"/>
    <w:rsid w:val="004A06F2"/>
    <w:rsid w:val="004A0919"/>
    <w:rsid w:val="004A1C8F"/>
    <w:rsid w:val="004A22C0"/>
    <w:rsid w:val="004A277D"/>
    <w:rsid w:val="004A37E1"/>
    <w:rsid w:val="004A3DBE"/>
    <w:rsid w:val="004A43C5"/>
    <w:rsid w:val="004A5DB5"/>
    <w:rsid w:val="004A76D1"/>
    <w:rsid w:val="004A7B00"/>
    <w:rsid w:val="004B04CD"/>
    <w:rsid w:val="004B06F9"/>
    <w:rsid w:val="004B0C3D"/>
    <w:rsid w:val="004B2328"/>
    <w:rsid w:val="004B4ADE"/>
    <w:rsid w:val="004B5A32"/>
    <w:rsid w:val="004B6C9A"/>
    <w:rsid w:val="004B6E29"/>
    <w:rsid w:val="004B7B5D"/>
    <w:rsid w:val="004C0D22"/>
    <w:rsid w:val="004C16DF"/>
    <w:rsid w:val="004C1E8F"/>
    <w:rsid w:val="004C2E85"/>
    <w:rsid w:val="004C4D59"/>
    <w:rsid w:val="004C53F8"/>
    <w:rsid w:val="004C6AC5"/>
    <w:rsid w:val="004C6D55"/>
    <w:rsid w:val="004C71C5"/>
    <w:rsid w:val="004C7840"/>
    <w:rsid w:val="004D1030"/>
    <w:rsid w:val="004D11D7"/>
    <w:rsid w:val="004D2A43"/>
    <w:rsid w:val="004D5224"/>
    <w:rsid w:val="004D5DAD"/>
    <w:rsid w:val="004D61E8"/>
    <w:rsid w:val="004D66AE"/>
    <w:rsid w:val="004D6910"/>
    <w:rsid w:val="004E0735"/>
    <w:rsid w:val="004E1888"/>
    <w:rsid w:val="004E3C25"/>
    <w:rsid w:val="004E3E1E"/>
    <w:rsid w:val="004E3F19"/>
    <w:rsid w:val="004E45C0"/>
    <w:rsid w:val="004E6EF9"/>
    <w:rsid w:val="004F0381"/>
    <w:rsid w:val="004F04D9"/>
    <w:rsid w:val="004F1F9F"/>
    <w:rsid w:val="004F1FFD"/>
    <w:rsid w:val="004F530F"/>
    <w:rsid w:val="004F7367"/>
    <w:rsid w:val="004F7B5C"/>
    <w:rsid w:val="00501176"/>
    <w:rsid w:val="0050159E"/>
    <w:rsid w:val="0050191C"/>
    <w:rsid w:val="00502368"/>
    <w:rsid w:val="00502BEC"/>
    <w:rsid w:val="00506D8C"/>
    <w:rsid w:val="005072DC"/>
    <w:rsid w:val="005113DD"/>
    <w:rsid w:val="005115EA"/>
    <w:rsid w:val="005116C4"/>
    <w:rsid w:val="005126FD"/>
    <w:rsid w:val="00513B05"/>
    <w:rsid w:val="00513CF7"/>
    <w:rsid w:val="005142E4"/>
    <w:rsid w:val="0051559B"/>
    <w:rsid w:val="00515FD3"/>
    <w:rsid w:val="0052094C"/>
    <w:rsid w:val="00521A9E"/>
    <w:rsid w:val="00523150"/>
    <w:rsid w:val="00523339"/>
    <w:rsid w:val="00524B55"/>
    <w:rsid w:val="005259D4"/>
    <w:rsid w:val="00525F2F"/>
    <w:rsid w:val="0052626E"/>
    <w:rsid w:val="00526D1A"/>
    <w:rsid w:val="0052713D"/>
    <w:rsid w:val="00527B5A"/>
    <w:rsid w:val="00527B8D"/>
    <w:rsid w:val="0053012E"/>
    <w:rsid w:val="00531201"/>
    <w:rsid w:val="00531749"/>
    <w:rsid w:val="005317C2"/>
    <w:rsid w:val="0053191D"/>
    <w:rsid w:val="0053298F"/>
    <w:rsid w:val="00532B84"/>
    <w:rsid w:val="00533C35"/>
    <w:rsid w:val="0053448F"/>
    <w:rsid w:val="00535B4E"/>
    <w:rsid w:val="00536259"/>
    <w:rsid w:val="00536738"/>
    <w:rsid w:val="00536A88"/>
    <w:rsid w:val="00540083"/>
    <w:rsid w:val="0054100A"/>
    <w:rsid w:val="00542C72"/>
    <w:rsid w:val="005449CF"/>
    <w:rsid w:val="005467E3"/>
    <w:rsid w:val="00546D6B"/>
    <w:rsid w:val="00547CFF"/>
    <w:rsid w:val="005504F2"/>
    <w:rsid w:val="00551131"/>
    <w:rsid w:val="005513C2"/>
    <w:rsid w:val="00551D3F"/>
    <w:rsid w:val="00552466"/>
    <w:rsid w:val="005526EB"/>
    <w:rsid w:val="00555D1D"/>
    <w:rsid w:val="00557573"/>
    <w:rsid w:val="00557A24"/>
    <w:rsid w:val="0056038E"/>
    <w:rsid w:val="0056098F"/>
    <w:rsid w:val="00560B00"/>
    <w:rsid w:val="00560C0B"/>
    <w:rsid w:val="00563845"/>
    <w:rsid w:val="00563AD1"/>
    <w:rsid w:val="00564BA0"/>
    <w:rsid w:val="00564ECA"/>
    <w:rsid w:val="0056500D"/>
    <w:rsid w:val="0056654F"/>
    <w:rsid w:val="00567F7E"/>
    <w:rsid w:val="00571444"/>
    <w:rsid w:val="005728D0"/>
    <w:rsid w:val="00572BB3"/>
    <w:rsid w:val="00573946"/>
    <w:rsid w:val="00574044"/>
    <w:rsid w:val="00574DF7"/>
    <w:rsid w:val="00575230"/>
    <w:rsid w:val="00576AB5"/>
    <w:rsid w:val="00576B4E"/>
    <w:rsid w:val="00576BF6"/>
    <w:rsid w:val="00577096"/>
    <w:rsid w:val="005776D9"/>
    <w:rsid w:val="005805AE"/>
    <w:rsid w:val="00580A2D"/>
    <w:rsid w:val="00580A6D"/>
    <w:rsid w:val="0058141B"/>
    <w:rsid w:val="00581571"/>
    <w:rsid w:val="0058214D"/>
    <w:rsid w:val="005823B3"/>
    <w:rsid w:val="00583109"/>
    <w:rsid w:val="00583E0E"/>
    <w:rsid w:val="00584A6A"/>
    <w:rsid w:val="00584BEA"/>
    <w:rsid w:val="00585791"/>
    <w:rsid w:val="00585C9E"/>
    <w:rsid w:val="00587463"/>
    <w:rsid w:val="005908FF"/>
    <w:rsid w:val="00590DD0"/>
    <w:rsid w:val="00591DCF"/>
    <w:rsid w:val="0059438F"/>
    <w:rsid w:val="005946DD"/>
    <w:rsid w:val="00594DF8"/>
    <w:rsid w:val="005951E9"/>
    <w:rsid w:val="005A0E6D"/>
    <w:rsid w:val="005A0FBC"/>
    <w:rsid w:val="005A1D97"/>
    <w:rsid w:val="005A2FE1"/>
    <w:rsid w:val="005A3697"/>
    <w:rsid w:val="005A3EC8"/>
    <w:rsid w:val="005A47AC"/>
    <w:rsid w:val="005A599D"/>
    <w:rsid w:val="005A5ADC"/>
    <w:rsid w:val="005A68B6"/>
    <w:rsid w:val="005A7AAB"/>
    <w:rsid w:val="005A7E81"/>
    <w:rsid w:val="005B0B4E"/>
    <w:rsid w:val="005B11FC"/>
    <w:rsid w:val="005B24FC"/>
    <w:rsid w:val="005B46B4"/>
    <w:rsid w:val="005B4C00"/>
    <w:rsid w:val="005B50A9"/>
    <w:rsid w:val="005B5792"/>
    <w:rsid w:val="005B6D69"/>
    <w:rsid w:val="005B6E9E"/>
    <w:rsid w:val="005B7C18"/>
    <w:rsid w:val="005C0D9C"/>
    <w:rsid w:val="005C18EA"/>
    <w:rsid w:val="005C4651"/>
    <w:rsid w:val="005C4C10"/>
    <w:rsid w:val="005D040B"/>
    <w:rsid w:val="005D07BE"/>
    <w:rsid w:val="005D0CDF"/>
    <w:rsid w:val="005D1E3F"/>
    <w:rsid w:val="005D2C0A"/>
    <w:rsid w:val="005D3370"/>
    <w:rsid w:val="005D3C47"/>
    <w:rsid w:val="005D54AF"/>
    <w:rsid w:val="005D5905"/>
    <w:rsid w:val="005D5B50"/>
    <w:rsid w:val="005D5C56"/>
    <w:rsid w:val="005D6AFE"/>
    <w:rsid w:val="005D72F0"/>
    <w:rsid w:val="005D7DD0"/>
    <w:rsid w:val="005E0C4B"/>
    <w:rsid w:val="005E0E6E"/>
    <w:rsid w:val="005E1461"/>
    <w:rsid w:val="005E19A5"/>
    <w:rsid w:val="005E257A"/>
    <w:rsid w:val="005E5443"/>
    <w:rsid w:val="005E576E"/>
    <w:rsid w:val="005E5839"/>
    <w:rsid w:val="005E5DE8"/>
    <w:rsid w:val="005E71C4"/>
    <w:rsid w:val="005E7E2E"/>
    <w:rsid w:val="005F037F"/>
    <w:rsid w:val="005F1CAD"/>
    <w:rsid w:val="005F1D2D"/>
    <w:rsid w:val="005F2DD9"/>
    <w:rsid w:val="005F395F"/>
    <w:rsid w:val="005F3D9A"/>
    <w:rsid w:val="005F5364"/>
    <w:rsid w:val="005F6B6A"/>
    <w:rsid w:val="005F6CDC"/>
    <w:rsid w:val="005F7C8C"/>
    <w:rsid w:val="0060071F"/>
    <w:rsid w:val="00602FD2"/>
    <w:rsid w:val="006039FD"/>
    <w:rsid w:val="00605042"/>
    <w:rsid w:val="006055F8"/>
    <w:rsid w:val="00605D61"/>
    <w:rsid w:val="00607E4D"/>
    <w:rsid w:val="00610D3E"/>
    <w:rsid w:val="00611161"/>
    <w:rsid w:val="006111BF"/>
    <w:rsid w:val="0061128B"/>
    <w:rsid w:val="00613D11"/>
    <w:rsid w:val="00614AC5"/>
    <w:rsid w:val="00614D2D"/>
    <w:rsid w:val="00617EC3"/>
    <w:rsid w:val="0062344B"/>
    <w:rsid w:val="00624B70"/>
    <w:rsid w:val="0063048C"/>
    <w:rsid w:val="0063183B"/>
    <w:rsid w:val="006329E0"/>
    <w:rsid w:val="006334AE"/>
    <w:rsid w:val="00633A34"/>
    <w:rsid w:val="00634AFD"/>
    <w:rsid w:val="00635402"/>
    <w:rsid w:val="00635FD7"/>
    <w:rsid w:val="0063674A"/>
    <w:rsid w:val="00636842"/>
    <w:rsid w:val="00637315"/>
    <w:rsid w:val="00641359"/>
    <w:rsid w:val="00643ED2"/>
    <w:rsid w:val="006447B8"/>
    <w:rsid w:val="006458A5"/>
    <w:rsid w:val="00645EB8"/>
    <w:rsid w:val="00647907"/>
    <w:rsid w:val="00647F46"/>
    <w:rsid w:val="0065091C"/>
    <w:rsid w:val="006519ED"/>
    <w:rsid w:val="00651C33"/>
    <w:rsid w:val="0065274A"/>
    <w:rsid w:val="00654B75"/>
    <w:rsid w:val="006554A4"/>
    <w:rsid w:val="006554A9"/>
    <w:rsid w:val="0065612A"/>
    <w:rsid w:val="00656D33"/>
    <w:rsid w:val="0065745E"/>
    <w:rsid w:val="0065793E"/>
    <w:rsid w:val="00657E88"/>
    <w:rsid w:val="00660525"/>
    <w:rsid w:val="00662AD3"/>
    <w:rsid w:val="00662CD4"/>
    <w:rsid w:val="00663F0C"/>
    <w:rsid w:val="006642EF"/>
    <w:rsid w:val="00664516"/>
    <w:rsid w:val="006666DD"/>
    <w:rsid w:val="00667159"/>
    <w:rsid w:val="00667BAB"/>
    <w:rsid w:val="00667F5D"/>
    <w:rsid w:val="0067141F"/>
    <w:rsid w:val="006735DE"/>
    <w:rsid w:val="00673BC1"/>
    <w:rsid w:val="00676C87"/>
    <w:rsid w:val="0067735F"/>
    <w:rsid w:val="00680C6C"/>
    <w:rsid w:val="00680ECB"/>
    <w:rsid w:val="00682EA2"/>
    <w:rsid w:val="00683E15"/>
    <w:rsid w:val="00684B65"/>
    <w:rsid w:val="00685508"/>
    <w:rsid w:val="006864E0"/>
    <w:rsid w:val="00687181"/>
    <w:rsid w:val="00687AB0"/>
    <w:rsid w:val="006908C4"/>
    <w:rsid w:val="00692095"/>
    <w:rsid w:val="00692AF5"/>
    <w:rsid w:val="00693FDA"/>
    <w:rsid w:val="0069457F"/>
    <w:rsid w:val="006950D5"/>
    <w:rsid w:val="0069611E"/>
    <w:rsid w:val="0069614B"/>
    <w:rsid w:val="00696FE9"/>
    <w:rsid w:val="006A05C3"/>
    <w:rsid w:val="006A0885"/>
    <w:rsid w:val="006A1B6F"/>
    <w:rsid w:val="006A263E"/>
    <w:rsid w:val="006A3DDB"/>
    <w:rsid w:val="006A6B02"/>
    <w:rsid w:val="006A7A36"/>
    <w:rsid w:val="006A7B11"/>
    <w:rsid w:val="006B1047"/>
    <w:rsid w:val="006B18C8"/>
    <w:rsid w:val="006B1B8E"/>
    <w:rsid w:val="006B2883"/>
    <w:rsid w:val="006B2DC3"/>
    <w:rsid w:val="006B34F4"/>
    <w:rsid w:val="006B3923"/>
    <w:rsid w:val="006B40DF"/>
    <w:rsid w:val="006B4138"/>
    <w:rsid w:val="006B421E"/>
    <w:rsid w:val="006B4650"/>
    <w:rsid w:val="006B5208"/>
    <w:rsid w:val="006B5226"/>
    <w:rsid w:val="006B7196"/>
    <w:rsid w:val="006B77A3"/>
    <w:rsid w:val="006B7AC0"/>
    <w:rsid w:val="006B7AF6"/>
    <w:rsid w:val="006C076B"/>
    <w:rsid w:val="006C1086"/>
    <w:rsid w:val="006C2448"/>
    <w:rsid w:val="006C485C"/>
    <w:rsid w:val="006C5FE0"/>
    <w:rsid w:val="006C6609"/>
    <w:rsid w:val="006C7EAA"/>
    <w:rsid w:val="006D117E"/>
    <w:rsid w:val="006D148A"/>
    <w:rsid w:val="006D16AA"/>
    <w:rsid w:val="006D2083"/>
    <w:rsid w:val="006D36B3"/>
    <w:rsid w:val="006D7597"/>
    <w:rsid w:val="006D7B81"/>
    <w:rsid w:val="006E026A"/>
    <w:rsid w:val="006E0589"/>
    <w:rsid w:val="006E48DF"/>
    <w:rsid w:val="006E5CE8"/>
    <w:rsid w:val="006E7B69"/>
    <w:rsid w:val="006F0492"/>
    <w:rsid w:val="006F1F3A"/>
    <w:rsid w:val="006F2BEC"/>
    <w:rsid w:val="006F3FBD"/>
    <w:rsid w:val="006F4918"/>
    <w:rsid w:val="006F6B90"/>
    <w:rsid w:val="006F703E"/>
    <w:rsid w:val="006F761C"/>
    <w:rsid w:val="0070074B"/>
    <w:rsid w:val="00701809"/>
    <w:rsid w:val="0070231A"/>
    <w:rsid w:val="00702D38"/>
    <w:rsid w:val="0070491C"/>
    <w:rsid w:val="00705D08"/>
    <w:rsid w:val="007072C4"/>
    <w:rsid w:val="00710BCD"/>
    <w:rsid w:val="00713295"/>
    <w:rsid w:val="0071384D"/>
    <w:rsid w:val="007173B1"/>
    <w:rsid w:val="00717FD1"/>
    <w:rsid w:val="0072223B"/>
    <w:rsid w:val="00722723"/>
    <w:rsid w:val="0072282D"/>
    <w:rsid w:val="00723FC0"/>
    <w:rsid w:val="00724B24"/>
    <w:rsid w:val="00726AE8"/>
    <w:rsid w:val="00731AD2"/>
    <w:rsid w:val="00731C0E"/>
    <w:rsid w:val="00733AA9"/>
    <w:rsid w:val="00733E24"/>
    <w:rsid w:val="007340EE"/>
    <w:rsid w:val="00735F69"/>
    <w:rsid w:val="00737451"/>
    <w:rsid w:val="00740033"/>
    <w:rsid w:val="00740791"/>
    <w:rsid w:val="007408C1"/>
    <w:rsid w:val="00740E0C"/>
    <w:rsid w:val="00742024"/>
    <w:rsid w:val="00742681"/>
    <w:rsid w:val="007429ED"/>
    <w:rsid w:val="00742E3D"/>
    <w:rsid w:val="00743846"/>
    <w:rsid w:val="007438AD"/>
    <w:rsid w:val="007452F1"/>
    <w:rsid w:val="00745927"/>
    <w:rsid w:val="00745C58"/>
    <w:rsid w:val="0074633D"/>
    <w:rsid w:val="0075077E"/>
    <w:rsid w:val="00750A60"/>
    <w:rsid w:val="00753157"/>
    <w:rsid w:val="0075324F"/>
    <w:rsid w:val="00753B94"/>
    <w:rsid w:val="0075433F"/>
    <w:rsid w:val="0075453B"/>
    <w:rsid w:val="00754FF9"/>
    <w:rsid w:val="00755299"/>
    <w:rsid w:val="0075580C"/>
    <w:rsid w:val="00756867"/>
    <w:rsid w:val="0075712B"/>
    <w:rsid w:val="007579AE"/>
    <w:rsid w:val="00760659"/>
    <w:rsid w:val="0076193F"/>
    <w:rsid w:val="007625B0"/>
    <w:rsid w:val="00763543"/>
    <w:rsid w:val="00763C41"/>
    <w:rsid w:val="00764D8A"/>
    <w:rsid w:val="0076657A"/>
    <w:rsid w:val="0076665B"/>
    <w:rsid w:val="00767687"/>
    <w:rsid w:val="00767EC7"/>
    <w:rsid w:val="0077012F"/>
    <w:rsid w:val="00772117"/>
    <w:rsid w:val="00772AC9"/>
    <w:rsid w:val="007737A2"/>
    <w:rsid w:val="00773DA8"/>
    <w:rsid w:val="00773DDB"/>
    <w:rsid w:val="0077416F"/>
    <w:rsid w:val="00775722"/>
    <w:rsid w:val="00776849"/>
    <w:rsid w:val="00776E33"/>
    <w:rsid w:val="00780660"/>
    <w:rsid w:val="007811D6"/>
    <w:rsid w:val="00781771"/>
    <w:rsid w:val="00781BB4"/>
    <w:rsid w:val="00782AFE"/>
    <w:rsid w:val="00785125"/>
    <w:rsid w:val="007855AC"/>
    <w:rsid w:val="007873E9"/>
    <w:rsid w:val="007906FE"/>
    <w:rsid w:val="007929A1"/>
    <w:rsid w:val="00792CF3"/>
    <w:rsid w:val="00792DA9"/>
    <w:rsid w:val="00792EB7"/>
    <w:rsid w:val="0079325B"/>
    <w:rsid w:val="0079346F"/>
    <w:rsid w:val="00793FF8"/>
    <w:rsid w:val="0079445D"/>
    <w:rsid w:val="00795840"/>
    <w:rsid w:val="00795DE4"/>
    <w:rsid w:val="007A0727"/>
    <w:rsid w:val="007A1C6C"/>
    <w:rsid w:val="007A1CD8"/>
    <w:rsid w:val="007A202E"/>
    <w:rsid w:val="007A2D71"/>
    <w:rsid w:val="007A2F1F"/>
    <w:rsid w:val="007A3A13"/>
    <w:rsid w:val="007A5605"/>
    <w:rsid w:val="007A67C3"/>
    <w:rsid w:val="007A7142"/>
    <w:rsid w:val="007B0309"/>
    <w:rsid w:val="007B0636"/>
    <w:rsid w:val="007B1566"/>
    <w:rsid w:val="007B173F"/>
    <w:rsid w:val="007B1E51"/>
    <w:rsid w:val="007B27C5"/>
    <w:rsid w:val="007B3C31"/>
    <w:rsid w:val="007B56B2"/>
    <w:rsid w:val="007B6186"/>
    <w:rsid w:val="007B6ADF"/>
    <w:rsid w:val="007B6EA5"/>
    <w:rsid w:val="007B727D"/>
    <w:rsid w:val="007C0A48"/>
    <w:rsid w:val="007C149D"/>
    <w:rsid w:val="007C20C6"/>
    <w:rsid w:val="007C2137"/>
    <w:rsid w:val="007C2944"/>
    <w:rsid w:val="007C3EB7"/>
    <w:rsid w:val="007C4065"/>
    <w:rsid w:val="007C5D5E"/>
    <w:rsid w:val="007D070E"/>
    <w:rsid w:val="007D368E"/>
    <w:rsid w:val="007D4732"/>
    <w:rsid w:val="007D4AD5"/>
    <w:rsid w:val="007D4AF7"/>
    <w:rsid w:val="007D56FF"/>
    <w:rsid w:val="007D5A35"/>
    <w:rsid w:val="007E170C"/>
    <w:rsid w:val="007E1937"/>
    <w:rsid w:val="007E1F5B"/>
    <w:rsid w:val="007E289B"/>
    <w:rsid w:val="007E2E28"/>
    <w:rsid w:val="007E3427"/>
    <w:rsid w:val="007E387F"/>
    <w:rsid w:val="007E4677"/>
    <w:rsid w:val="007E61C4"/>
    <w:rsid w:val="007E61FF"/>
    <w:rsid w:val="007E6229"/>
    <w:rsid w:val="007E66BA"/>
    <w:rsid w:val="007E68B2"/>
    <w:rsid w:val="007E78B7"/>
    <w:rsid w:val="007E7A4D"/>
    <w:rsid w:val="007F2861"/>
    <w:rsid w:val="007F2B96"/>
    <w:rsid w:val="007F3279"/>
    <w:rsid w:val="007F3859"/>
    <w:rsid w:val="007F520C"/>
    <w:rsid w:val="007F595A"/>
    <w:rsid w:val="007F5C75"/>
    <w:rsid w:val="007F6A97"/>
    <w:rsid w:val="007F75EF"/>
    <w:rsid w:val="007F77E6"/>
    <w:rsid w:val="0080039E"/>
    <w:rsid w:val="0080165D"/>
    <w:rsid w:val="00803122"/>
    <w:rsid w:val="008035B8"/>
    <w:rsid w:val="00804AB9"/>
    <w:rsid w:val="00807FFA"/>
    <w:rsid w:val="00810482"/>
    <w:rsid w:val="00810DD8"/>
    <w:rsid w:val="00812C4B"/>
    <w:rsid w:val="00813163"/>
    <w:rsid w:val="00814E0F"/>
    <w:rsid w:val="00814FCA"/>
    <w:rsid w:val="00815318"/>
    <w:rsid w:val="00816C2F"/>
    <w:rsid w:val="00817062"/>
    <w:rsid w:val="00817EA7"/>
    <w:rsid w:val="00817EC0"/>
    <w:rsid w:val="008207BF"/>
    <w:rsid w:val="0082692A"/>
    <w:rsid w:val="00826B1B"/>
    <w:rsid w:val="00830A99"/>
    <w:rsid w:val="00831B5B"/>
    <w:rsid w:val="008330E0"/>
    <w:rsid w:val="008337F1"/>
    <w:rsid w:val="00834A2C"/>
    <w:rsid w:val="00834A38"/>
    <w:rsid w:val="00835472"/>
    <w:rsid w:val="00835C70"/>
    <w:rsid w:val="008401C4"/>
    <w:rsid w:val="00840A42"/>
    <w:rsid w:val="00840D6F"/>
    <w:rsid w:val="008423AF"/>
    <w:rsid w:val="008426F4"/>
    <w:rsid w:val="00845FE6"/>
    <w:rsid w:val="008468AF"/>
    <w:rsid w:val="00846BA8"/>
    <w:rsid w:val="00846BD5"/>
    <w:rsid w:val="008474BE"/>
    <w:rsid w:val="00847DF1"/>
    <w:rsid w:val="008513C0"/>
    <w:rsid w:val="0085170E"/>
    <w:rsid w:val="00856A60"/>
    <w:rsid w:val="00861C11"/>
    <w:rsid w:val="00863B5F"/>
    <w:rsid w:val="008647CA"/>
    <w:rsid w:val="008650FC"/>
    <w:rsid w:val="0086549C"/>
    <w:rsid w:val="00865512"/>
    <w:rsid w:val="00866D9B"/>
    <w:rsid w:val="00866F3D"/>
    <w:rsid w:val="00867E10"/>
    <w:rsid w:val="00870808"/>
    <w:rsid w:val="00871ECE"/>
    <w:rsid w:val="00872332"/>
    <w:rsid w:val="00872463"/>
    <w:rsid w:val="008729C6"/>
    <w:rsid w:val="00873677"/>
    <w:rsid w:val="0087454D"/>
    <w:rsid w:val="008746D4"/>
    <w:rsid w:val="008750AF"/>
    <w:rsid w:val="00875C57"/>
    <w:rsid w:val="00876841"/>
    <w:rsid w:val="008768D2"/>
    <w:rsid w:val="008773E2"/>
    <w:rsid w:val="00877B51"/>
    <w:rsid w:val="00882371"/>
    <w:rsid w:val="00883558"/>
    <w:rsid w:val="008842E1"/>
    <w:rsid w:val="00884735"/>
    <w:rsid w:val="00885873"/>
    <w:rsid w:val="00886C16"/>
    <w:rsid w:val="008879E0"/>
    <w:rsid w:val="00887CCA"/>
    <w:rsid w:val="00887E88"/>
    <w:rsid w:val="00890663"/>
    <w:rsid w:val="008914B6"/>
    <w:rsid w:val="0089304C"/>
    <w:rsid w:val="00893232"/>
    <w:rsid w:val="0089377B"/>
    <w:rsid w:val="00895128"/>
    <w:rsid w:val="00895609"/>
    <w:rsid w:val="00895C0B"/>
    <w:rsid w:val="00896F5E"/>
    <w:rsid w:val="008A0ADC"/>
    <w:rsid w:val="008A1280"/>
    <w:rsid w:val="008A1674"/>
    <w:rsid w:val="008A2EF5"/>
    <w:rsid w:val="008A3B1D"/>
    <w:rsid w:val="008A4AC1"/>
    <w:rsid w:val="008A6CAD"/>
    <w:rsid w:val="008A6D66"/>
    <w:rsid w:val="008A76C2"/>
    <w:rsid w:val="008B0174"/>
    <w:rsid w:val="008B0B90"/>
    <w:rsid w:val="008B19E4"/>
    <w:rsid w:val="008B2ED9"/>
    <w:rsid w:val="008B49F5"/>
    <w:rsid w:val="008C019A"/>
    <w:rsid w:val="008C1187"/>
    <w:rsid w:val="008C1F99"/>
    <w:rsid w:val="008C39A1"/>
    <w:rsid w:val="008C3DD9"/>
    <w:rsid w:val="008C6086"/>
    <w:rsid w:val="008C6333"/>
    <w:rsid w:val="008D001B"/>
    <w:rsid w:val="008D13D6"/>
    <w:rsid w:val="008D172F"/>
    <w:rsid w:val="008D2F3A"/>
    <w:rsid w:val="008D2F7F"/>
    <w:rsid w:val="008D363A"/>
    <w:rsid w:val="008D458C"/>
    <w:rsid w:val="008D6740"/>
    <w:rsid w:val="008D6AD6"/>
    <w:rsid w:val="008D7473"/>
    <w:rsid w:val="008E1933"/>
    <w:rsid w:val="008E26AB"/>
    <w:rsid w:val="008E5227"/>
    <w:rsid w:val="008E7170"/>
    <w:rsid w:val="008E71DB"/>
    <w:rsid w:val="008E74DD"/>
    <w:rsid w:val="008F0206"/>
    <w:rsid w:val="008F0509"/>
    <w:rsid w:val="008F0C2D"/>
    <w:rsid w:val="008F168B"/>
    <w:rsid w:val="008F3536"/>
    <w:rsid w:val="008F37A1"/>
    <w:rsid w:val="008F5CD0"/>
    <w:rsid w:val="0090128C"/>
    <w:rsid w:val="00901E79"/>
    <w:rsid w:val="00902217"/>
    <w:rsid w:val="0090264A"/>
    <w:rsid w:val="00902B94"/>
    <w:rsid w:val="009035C2"/>
    <w:rsid w:val="00903C5C"/>
    <w:rsid w:val="009052FE"/>
    <w:rsid w:val="009059E0"/>
    <w:rsid w:val="00906B26"/>
    <w:rsid w:val="00906DE4"/>
    <w:rsid w:val="0091068A"/>
    <w:rsid w:val="00911A9E"/>
    <w:rsid w:val="00912749"/>
    <w:rsid w:val="00913870"/>
    <w:rsid w:val="00913CE1"/>
    <w:rsid w:val="00915CDC"/>
    <w:rsid w:val="0091676B"/>
    <w:rsid w:val="00920596"/>
    <w:rsid w:val="00920FD4"/>
    <w:rsid w:val="009217CB"/>
    <w:rsid w:val="0092186B"/>
    <w:rsid w:val="0092227E"/>
    <w:rsid w:val="00923BAC"/>
    <w:rsid w:val="00923E58"/>
    <w:rsid w:val="00923E67"/>
    <w:rsid w:val="009243DA"/>
    <w:rsid w:val="009257F5"/>
    <w:rsid w:val="00925A40"/>
    <w:rsid w:val="009261AA"/>
    <w:rsid w:val="0092766C"/>
    <w:rsid w:val="00930699"/>
    <w:rsid w:val="00930E2B"/>
    <w:rsid w:val="0093295A"/>
    <w:rsid w:val="00932965"/>
    <w:rsid w:val="00932992"/>
    <w:rsid w:val="009329E7"/>
    <w:rsid w:val="00933C0D"/>
    <w:rsid w:val="00933EC4"/>
    <w:rsid w:val="009349DB"/>
    <w:rsid w:val="00936839"/>
    <w:rsid w:val="00936CBD"/>
    <w:rsid w:val="009371AA"/>
    <w:rsid w:val="00937CE4"/>
    <w:rsid w:val="00940486"/>
    <w:rsid w:val="009408CB"/>
    <w:rsid w:val="00941B55"/>
    <w:rsid w:val="00941E3A"/>
    <w:rsid w:val="00942636"/>
    <w:rsid w:val="00942E96"/>
    <w:rsid w:val="00944005"/>
    <w:rsid w:val="00944056"/>
    <w:rsid w:val="009459C8"/>
    <w:rsid w:val="009459F9"/>
    <w:rsid w:val="00945F07"/>
    <w:rsid w:val="0094700F"/>
    <w:rsid w:val="00947BA7"/>
    <w:rsid w:val="00950D33"/>
    <w:rsid w:val="009517F4"/>
    <w:rsid w:val="009534CE"/>
    <w:rsid w:val="00953763"/>
    <w:rsid w:val="00953DA1"/>
    <w:rsid w:val="00954E19"/>
    <w:rsid w:val="00955414"/>
    <w:rsid w:val="00955997"/>
    <w:rsid w:val="00956469"/>
    <w:rsid w:val="009571FB"/>
    <w:rsid w:val="00960688"/>
    <w:rsid w:val="0096094C"/>
    <w:rsid w:val="009626AA"/>
    <w:rsid w:val="00962B00"/>
    <w:rsid w:val="00963C6D"/>
    <w:rsid w:val="00966FE5"/>
    <w:rsid w:val="00970FC8"/>
    <w:rsid w:val="00971F28"/>
    <w:rsid w:val="00972623"/>
    <w:rsid w:val="0097310E"/>
    <w:rsid w:val="009740DC"/>
    <w:rsid w:val="0097423E"/>
    <w:rsid w:val="009758B7"/>
    <w:rsid w:val="0097601A"/>
    <w:rsid w:val="0097776B"/>
    <w:rsid w:val="0098230B"/>
    <w:rsid w:val="00982C5E"/>
    <w:rsid w:val="00983499"/>
    <w:rsid w:val="00983D6C"/>
    <w:rsid w:val="00983D88"/>
    <w:rsid w:val="00983F0D"/>
    <w:rsid w:val="00983FBD"/>
    <w:rsid w:val="00984495"/>
    <w:rsid w:val="00984921"/>
    <w:rsid w:val="00984C66"/>
    <w:rsid w:val="00987817"/>
    <w:rsid w:val="0099103F"/>
    <w:rsid w:val="00992127"/>
    <w:rsid w:val="00992383"/>
    <w:rsid w:val="00992B1F"/>
    <w:rsid w:val="00993DE2"/>
    <w:rsid w:val="00995E63"/>
    <w:rsid w:val="00996919"/>
    <w:rsid w:val="00997309"/>
    <w:rsid w:val="009A0D57"/>
    <w:rsid w:val="009A1126"/>
    <w:rsid w:val="009A18F8"/>
    <w:rsid w:val="009A1F05"/>
    <w:rsid w:val="009A356B"/>
    <w:rsid w:val="009A48D6"/>
    <w:rsid w:val="009A4956"/>
    <w:rsid w:val="009A56D0"/>
    <w:rsid w:val="009A58BB"/>
    <w:rsid w:val="009A6A92"/>
    <w:rsid w:val="009A75E7"/>
    <w:rsid w:val="009A7889"/>
    <w:rsid w:val="009A7D63"/>
    <w:rsid w:val="009B0F27"/>
    <w:rsid w:val="009B15AE"/>
    <w:rsid w:val="009B1940"/>
    <w:rsid w:val="009B1B79"/>
    <w:rsid w:val="009B2167"/>
    <w:rsid w:val="009B475E"/>
    <w:rsid w:val="009B5213"/>
    <w:rsid w:val="009B5505"/>
    <w:rsid w:val="009B5A03"/>
    <w:rsid w:val="009B608F"/>
    <w:rsid w:val="009B6ED7"/>
    <w:rsid w:val="009C0492"/>
    <w:rsid w:val="009C17FB"/>
    <w:rsid w:val="009C2C2D"/>
    <w:rsid w:val="009C3DA6"/>
    <w:rsid w:val="009C3DEB"/>
    <w:rsid w:val="009C48E5"/>
    <w:rsid w:val="009C5C3D"/>
    <w:rsid w:val="009C6F1B"/>
    <w:rsid w:val="009D17DD"/>
    <w:rsid w:val="009D239E"/>
    <w:rsid w:val="009D6CE5"/>
    <w:rsid w:val="009E17A4"/>
    <w:rsid w:val="009E3E3D"/>
    <w:rsid w:val="009E4CB8"/>
    <w:rsid w:val="009F08F0"/>
    <w:rsid w:val="009F0B41"/>
    <w:rsid w:val="009F308B"/>
    <w:rsid w:val="009F34AD"/>
    <w:rsid w:val="009F47EC"/>
    <w:rsid w:val="009F65C3"/>
    <w:rsid w:val="009F6D28"/>
    <w:rsid w:val="009F7C93"/>
    <w:rsid w:val="00A00E3E"/>
    <w:rsid w:val="00A016C1"/>
    <w:rsid w:val="00A01D4F"/>
    <w:rsid w:val="00A02C1B"/>
    <w:rsid w:val="00A038FB"/>
    <w:rsid w:val="00A03BF6"/>
    <w:rsid w:val="00A0484F"/>
    <w:rsid w:val="00A0697C"/>
    <w:rsid w:val="00A07099"/>
    <w:rsid w:val="00A07A50"/>
    <w:rsid w:val="00A10753"/>
    <w:rsid w:val="00A119CA"/>
    <w:rsid w:val="00A12266"/>
    <w:rsid w:val="00A1263F"/>
    <w:rsid w:val="00A146BC"/>
    <w:rsid w:val="00A153A6"/>
    <w:rsid w:val="00A15B11"/>
    <w:rsid w:val="00A15CE3"/>
    <w:rsid w:val="00A21392"/>
    <w:rsid w:val="00A2168F"/>
    <w:rsid w:val="00A21876"/>
    <w:rsid w:val="00A21A29"/>
    <w:rsid w:val="00A22625"/>
    <w:rsid w:val="00A228AB"/>
    <w:rsid w:val="00A22994"/>
    <w:rsid w:val="00A2309E"/>
    <w:rsid w:val="00A25271"/>
    <w:rsid w:val="00A25513"/>
    <w:rsid w:val="00A2556E"/>
    <w:rsid w:val="00A25F80"/>
    <w:rsid w:val="00A260B5"/>
    <w:rsid w:val="00A2632B"/>
    <w:rsid w:val="00A26DCC"/>
    <w:rsid w:val="00A277A8"/>
    <w:rsid w:val="00A27AA0"/>
    <w:rsid w:val="00A301C6"/>
    <w:rsid w:val="00A31E44"/>
    <w:rsid w:val="00A3360D"/>
    <w:rsid w:val="00A35950"/>
    <w:rsid w:val="00A36E3B"/>
    <w:rsid w:val="00A3761A"/>
    <w:rsid w:val="00A4133C"/>
    <w:rsid w:val="00A42C98"/>
    <w:rsid w:val="00A42E50"/>
    <w:rsid w:val="00A43D6B"/>
    <w:rsid w:val="00A44D0D"/>
    <w:rsid w:val="00A450A8"/>
    <w:rsid w:val="00A4518C"/>
    <w:rsid w:val="00A46AEB"/>
    <w:rsid w:val="00A475AC"/>
    <w:rsid w:val="00A50126"/>
    <w:rsid w:val="00A51310"/>
    <w:rsid w:val="00A52F4E"/>
    <w:rsid w:val="00A5304A"/>
    <w:rsid w:val="00A53FA1"/>
    <w:rsid w:val="00A54ACA"/>
    <w:rsid w:val="00A54BEF"/>
    <w:rsid w:val="00A551CF"/>
    <w:rsid w:val="00A552AD"/>
    <w:rsid w:val="00A55C1C"/>
    <w:rsid w:val="00A62C78"/>
    <w:rsid w:val="00A62F51"/>
    <w:rsid w:val="00A6372A"/>
    <w:rsid w:val="00A639E3"/>
    <w:rsid w:val="00A64214"/>
    <w:rsid w:val="00A64D1F"/>
    <w:rsid w:val="00A66238"/>
    <w:rsid w:val="00A668A0"/>
    <w:rsid w:val="00A66BED"/>
    <w:rsid w:val="00A70AC2"/>
    <w:rsid w:val="00A71676"/>
    <w:rsid w:val="00A71DE0"/>
    <w:rsid w:val="00A73731"/>
    <w:rsid w:val="00A7664D"/>
    <w:rsid w:val="00A76D34"/>
    <w:rsid w:val="00A77AF0"/>
    <w:rsid w:val="00A80567"/>
    <w:rsid w:val="00A80C12"/>
    <w:rsid w:val="00A80D1B"/>
    <w:rsid w:val="00A81D15"/>
    <w:rsid w:val="00A82199"/>
    <w:rsid w:val="00A829D1"/>
    <w:rsid w:val="00A84679"/>
    <w:rsid w:val="00A855F5"/>
    <w:rsid w:val="00A8580B"/>
    <w:rsid w:val="00A875D2"/>
    <w:rsid w:val="00A87977"/>
    <w:rsid w:val="00A9015F"/>
    <w:rsid w:val="00A90313"/>
    <w:rsid w:val="00A91996"/>
    <w:rsid w:val="00A91DC0"/>
    <w:rsid w:val="00A92819"/>
    <w:rsid w:val="00A93AF8"/>
    <w:rsid w:val="00A94D0A"/>
    <w:rsid w:val="00A96C14"/>
    <w:rsid w:val="00AA1179"/>
    <w:rsid w:val="00AA202F"/>
    <w:rsid w:val="00AA3015"/>
    <w:rsid w:val="00AA3314"/>
    <w:rsid w:val="00AA409F"/>
    <w:rsid w:val="00AA4557"/>
    <w:rsid w:val="00AA5BE3"/>
    <w:rsid w:val="00AA716D"/>
    <w:rsid w:val="00AA76B4"/>
    <w:rsid w:val="00AB0076"/>
    <w:rsid w:val="00AB0AAC"/>
    <w:rsid w:val="00AB1BC3"/>
    <w:rsid w:val="00AB1C6B"/>
    <w:rsid w:val="00AB2D49"/>
    <w:rsid w:val="00AB56C3"/>
    <w:rsid w:val="00AB6244"/>
    <w:rsid w:val="00AB6D9B"/>
    <w:rsid w:val="00AC017E"/>
    <w:rsid w:val="00AC01E5"/>
    <w:rsid w:val="00AC1492"/>
    <w:rsid w:val="00AC1D61"/>
    <w:rsid w:val="00AC2BBC"/>
    <w:rsid w:val="00AC313D"/>
    <w:rsid w:val="00AC535F"/>
    <w:rsid w:val="00AC5456"/>
    <w:rsid w:val="00AD1192"/>
    <w:rsid w:val="00AD1F89"/>
    <w:rsid w:val="00AD5ABD"/>
    <w:rsid w:val="00AD5B6C"/>
    <w:rsid w:val="00AD6677"/>
    <w:rsid w:val="00AD6DB0"/>
    <w:rsid w:val="00AD7539"/>
    <w:rsid w:val="00AE0C11"/>
    <w:rsid w:val="00AE1F7E"/>
    <w:rsid w:val="00AE3E3C"/>
    <w:rsid w:val="00AE4A36"/>
    <w:rsid w:val="00AE4A93"/>
    <w:rsid w:val="00AE4C05"/>
    <w:rsid w:val="00AE65F1"/>
    <w:rsid w:val="00AE6C10"/>
    <w:rsid w:val="00AF22FC"/>
    <w:rsid w:val="00AF35E8"/>
    <w:rsid w:val="00AF4489"/>
    <w:rsid w:val="00AF4936"/>
    <w:rsid w:val="00AF4B18"/>
    <w:rsid w:val="00AF500B"/>
    <w:rsid w:val="00AF5402"/>
    <w:rsid w:val="00AF6A83"/>
    <w:rsid w:val="00B01FBE"/>
    <w:rsid w:val="00B0292C"/>
    <w:rsid w:val="00B037C4"/>
    <w:rsid w:val="00B06097"/>
    <w:rsid w:val="00B06AA5"/>
    <w:rsid w:val="00B0715B"/>
    <w:rsid w:val="00B102EF"/>
    <w:rsid w:val="00B103C0"/>
    <w:rsid w:val="00B10D7E"/>
    <w:rsid w:val="00B10DA6"/>
    <w:rsid w:val="00B116EC"/>
    <w:rsid w:val="00B13575"/>
    <w:rsid w:val="00B232B6"/>
    <w:rsid w:val="00B23824"/>
    <w:rsid w:val="00B23CC7"/>
    <w:rsid w:val="00B23F71"/>
    <w:rsid w:val="00B24786"/>
    <w:rsid w:val="00B24DEC"/>
    <w:rsid w:val="00B33180"/>
    <w:rsid w:val="00B33286"/>
    <w:rsid w:val="00B334DE"/>
    <w:rsid w:val="00B3381C"/>
    <w:rsid w:val="00B353B8"/>
    <w:rsid w:val="00B35EAA"/>
    <w:rsid w:val="00B36873"/>
    <w:rsid w:val="00B36B54"/>
    <w:rsid w:val="00B372C4"/>
    <w:rsid w:val="00B41A2C"/>
    <w:rsid w:val="00B42CF5"/>
    <w:rsid w:val="00B43624"/>
    <w:rsid w:val="00B44640"/>
    <w:rsid w:val="00B46C7A"/>
    <w:rsid w:val="00B470B4"/>
    <w:rsid w:val="00B50B0D"/>
    <w:rsid w:val="00B52302"/>
    <w:rsid w:val="00B53EE3"/>
    <w:rsid w:val="00B56E7C"/>
    <w:rsid w:val="00B6036A"/>
    <w:rsid w:val="00B60901"/>
    <w:rsid w:val="00B60F0E"/>
    <w:rsid w:val="00B6104A"/>
    <w:rsid w:val="00B61448"/>
    <w:rsid w:val="00B6157E"/>
    <w:rsid w:val="00B61D4F"/>
    <w:rsid w:val="00B632BE"/>
    <w:rsid w:val="00B6555A"/>
    <w:rsid w:val="00B6683F"/>
    <w:rsid w:val="00B67063"/>
    <w:rsid w:val="00B6719A"/>
    <w:rsid w:val="00B70BD1"/>
    <w:rsid w:val="00B71564"/>
    <w:rsid w:val="00B71C06"/>
    <w:rsid w:val="00B720CD"/>
    <w:rsid w:val="00B721E6"/>
    <w:rsid w:val="00B72683"/>
    <w:rsid w:val="00B729BE"/>
    <w:rsid w:val="00B73401"/>
    <w:rsid w:val="00B734BD"/>
    <w:rsid w:val="00B7586E"/>
    <w:rsid w:val="00B75F49"/>
    <w:rsid w:val="00B76AD6"/>
    <w:rsid w:val="00B76C3A"/>
    <w:rsid w:val="00B77259"/>
    <w:rsid w:val="00B7786B"/>
    <w:rsid w:val="00B80286"/>
    <w:rsid w:val="00B8078A"/>
    <w:rsid w:val="00B827CE"/>
    <w:rsid w:val="00B834E6"/>
    <w:rsid w:val="00B840C6"/>
    <w:rsid w:val="00B86B11"/>
    <w:rsid w:val="00B8719B"/>
    <w:rsid w:val="00B8741E"/>
    <w:rsid w:val="00B879CA"/>
    <w:rsid w:val="00B87EDC"/>
    <w:rsid w:val="00B9151D"/>
    <w:rsid w:val="00B91570"/>
    <w:rsid w:val="00B9237D"/>
    <w:rsid w:val="00B9418B"/>
    <w:rsid w:val="00B952C6"/>
    <w:rsid w:val="00B95BD8"/>
    <w:rsid w:val="00B965A3"/>
    <w:rsid w:val="00B96ECB"/>
    <w:rsid w:val="00B97ADA"/>
    <w:rsid w:val="00BA2427"/>
    <w:rsid w:val="00BA2B20"/>
    <w:rsid w:val="00BA31E6"/>
    <w:rsid w:val="00BA3EFE"/>
    <w:rsid w:val="00BA496B"/>
    <w:rsid w:val="00BA516E"/>
    <w:rsid w:val="00BA59B7"/>
    <w:rsid w:val="00BA6070"/>
    <w:rsid w:val="00BA6490"/>
    <w:rsid w:val="00BA73FE"/>
    <w:rsid w:val="00BA7631"/>
    <w:rsid w:val="00BA78E9"/>
    <w:rsid w:val="00BA7957"/>
    <w:rsid w:val="00BB09BA"/>
    <w:rsid w:val="00BB0E2A"/>
    <w:rsid w:val="00BB1478"/>
    <w:rsid w:val="00BB158C"/>
    <w:rsid w:val="00BB3040"/>
    <w:rsid w:val="00BB438D"/>
    <w:rsid w:val="00BB6A30"/>
    <w:rsid w:val="00BB7E1F"/>
    <w:rsid w:val="00BC01A4"/>
    <w:rsid w:val="00BC0383"/>
    <w:rsid w:val="00BC08B5"/>
    <w:rsid w:val="00BC0909"/>
    <w:rsid w:val="00BC22F9"/>
    <w:rsid w:val="00BC2355"/>
    <w:rsid w:val="00BC32DE"/>
    <w:rsid w:val="00BC42B9"/>
    <w:rsid w:val="00BC47E8"/>
    <w:rsid w:val="00BC6553"/>
    <w:rsid w:val="00BD0267"/>
    <w:rsid w:val="00BD15E8"/>
    <w:rsid w:val="00BD2EA0"/>
    <w:rsid w:val="00BD3278"/>
    <w:rsid w:val="00BD4E1B"/>
    <w:rsid w:val="00BD5817"/>
    <w:rsid w:val="00BD7411"/>
    <w:rsid w:val="00BE0BAC"/>
    <w:rsid w:val="00BE0DAE"/>
    <w:rsid w:val="00BE4CBA"/>
    <w:rsid w:val="00BE4E42"/>
    <w:rsid w:val="00BE52BA"/>
    <w:rsid w:val="00BE5CA6"/>
    <w:rsid w:val="00BE69F1"/>
    <w:rsid w:val="00BF12F5"/>
    <w:rsid w:val="00BF51D3"/>
    <w:rsid w:val="00BF6386"/>
    <w:rsid w:val="00BF661C"/>
    <w:rsid w:val="00BF756A"/>
    <w:rsid w:val="00BF76F6"/>
    <w:rsid w:val="00BF7C06"/>
    <w:rsid w:val="00C003AC"/>
    <w:rsid w:val="00C01D3A"/>
    <w:rsid w:val="00C01EF6"/>
    <w:rsid w:val="00C02693"/>
    <w:rsid w:val="00C03DBF"/>
    <w:rsid w:val="00C04186"/>
    <w:rsid w:val="00C04BBE"/>
    <w:rsid w:val="00C07270"/>
    <w:rsid w:val="00C07405"/>
    <w:rsid w:val="00C1044A"/>
    <w:rsid w:val="00C10902"/>
    <w:rsid w:val="00C110FC"/>
    <w:rsid w:val="00C11179"/>
    <w:rsid w:val="00C1168E"/>
    <w:rsid w:val="00C119B6"/>
    <w:rsid w:val="00C11A2E"/>
    <w:rsid w:val="00C129CE"/>
    <w:rsid w:val="00C12ADE"/>
    <w:rsid w:val="00C138F2"/>
    <w:rsid w:val="00C144B0"/>
    <w:rsid w:val="00C149CB"/>
    <w:rsid w:val="00C157BA"/>
    <w:rsid w:val="00C15F80"/>
    <w:rsid w:val="00C169BD"/>
    <w:rsid w:val="00C218CA"/>
    <w:rsid w:val="00C21DD3"/>
    <w:rsid w:val="00C21FAA"/>
    <w:rsid w:val="00C26857"/>
    <w:rsid w:val="00C27D27"/>
    <w:rsid w:val="00C27E7C"/>
    <w:rsid w:val="00C306BB"/>
    <w:rsid w:val="00C306C9"/>
    <w:rsid w:val="00C3137B"/>
    <w:rsid w:val="00C321B4"/>
    <w:rsid w:val="00C32586"/>
    <w:rsid w:val="00C32BDF"/>
    <w:rsid w:val="00C3306B"/>
    <w:rsid w:val="00C336E6"/>
    <w:rsid w:val="00C33B22"/>
    <w:rsid w:val="00C35264"/>
    <w:rsid w:val="00C35343"/>
    <w:rsid w:val="00C3712E"/>
    <w:rsid w:val="00C37EF0"/>
    <w:rsid w:val="00C413B4"/>
    <w:rsid w:val="00C4345D"/>
    <w:rsid w:val="00C43472"/>
    <w:rsid w:val="00C43E5E"/>
    <w:rsid w:val="00C47165"/>
    <w:rsid w:val="00C47226"/>
    <w:rsid w:val="00C50AFE"/>
    <w:rsid w:val="00C52054"/>
    <w:rsid w:val="00C5235A"/>
    <w:rsid w:val="00C52853"/>
    <w:rsid w:val="00C54870"/>
    <w:rsid w:val="00C549E9"/>
    <w:rsid w:val="00C54CD2"/>
    <w:rsid w:val="00C55049"/>
    <w:rsid w:val="00C56F08"/>
    <w:rsid w:val="00C61196"/>
    <w:rsid w:val="00C61240"/>
    <w:rsid w:val="00C635CE"/>
    <w:rsid w:val="00C63666"/>
    <w:rsid w:val="00C64A08"/>
    <w:rsid w:val="00C651B0"/>
    <w:rsid w:val="00C65710"/>
    <w:rsid w:val="00C6592B"/>
    <w:rsid w:val="00C66FFD"/>
    <w:rsid w:val="00C671DC"/>
    <w:rsid w:val="00C71C01"/>
    <w:rsid w:val="00C727E8"/>
    <w:rsid w:val="00C73083"/>
    <w:rsid w:val="00C73A56"/>
    <w:rsid w:val="00C742BA"/>
    <w:rsid w:val="00C74C61"/>
    <w:rsid w:val="00C75C55"/>
    <w:rsid w:val="00C75ECE"/>
    <w:rsid w:val="00C7687A"/>
    <w:rsid w:val="00C76B4E"/>
    <w:rsid w:val="00C76D1B"/>
    <w:rsid w:val="00C8075A"/>
    <w:rsid w:val="00C8217C"/>
    <w:rsid w:val="00C826D3"/>
    <w:rsid w:val="00C8436C"/>
    <w:rsid w:val="00C865B3"/>
    <w:rsid w:val="00C907E0"/>
    <w:rsid w:val="00C922AB"/>
    <w:rsid w:val="00C94559"/>
    <w:rsid w:val="00C94E0D"/>
    <w:rsid w:val="00C94E33"/>
    <w:rsid w:val="00C95294"/>
    <w:rsid w:val="00C9541B"/>
    <w:rsid w:val="00C96409"/>
    <w:rsid w:val="00C9648D"/>
    <w:rsid w:val="00CA0F3A"/>
    <w:rsid w:val="00CA27DE"/>
    <w:rsid w:val="00CA308A"/>
    <w:rsid w:val="00CA373A"/>
    <w:rsid w:val="00CA3C7E"/>
    <w:rsid w:val="00CA50BF"/>
    <w:rsid w:val="00CA5188"/>
    <w:rsid w:val="00CA75CE"/>
    <w:rsid w:val="00CB0EB9"/>
    <w:rsid w:val="00CB12B8"/>
    <w:rsid w:val="00CB2AA5"/>
    <w:rsid w:val="00CB3F1C"/>
    <w:rsid w:val="00CB4661"/>
    <w:rsid w:val="00CB64E8"/>
    <w:rsid w:val="00CB712A"/>
    <w:rsid w:val="00CB7534"/>
    <w:rsid w:val="00CB7977"/>
    <w:rsid w:val="00CB79EC"/>
    <w:rsid w:val="00CB7D06"/>
    <w:rsid w:val="00CC2214"/>
    <w:rsid w:val="00CC257C"/>
    <w:rsid w:val="00CC43EC"/>
    <w:rsid w:val="00CC44A7"/>
    <w:rsid w:val="00CC44CC"/>
    <w:rsid w:val="00CC4D46"/>
    <w:rsid w:val="00CC5ACA"/>
    <w:rsid w:val="00CC67E7"/>
    <w:rsid w:val="00CC6F55"/>
    <w:rsid w:val="00CC737A"/>
    <w:rsid w:val="00CD0DA9"/>
    <w:rsid w:val="00CD0F1E"/>
    <w:rsid w:val="00CD13FF"/>
    <w:rsid w:val="00CD1547"/>
    <w:rsid w:val="00CD325C"/>
    <w:rsid w:val="00CD36E5"/>
    <w:rsid w:val="00CD530E"/>
    <w:rsid w:val="00CD6067"/>
    <w:rsid w:val="00CD6CF3"/>
    <w:rsid w:val="00CD7BEA"/>
    <w:rsid w:val="00CE08E8"/>
    <w:rsid w:val="00CE50E9"/>
    <w:rsid w:val="00CE6EB1"/>
    <w:rsid w:val="00CE7106"/>
    <w:rsid w:val="00CE7F1B"/>
    <w:rsid w:val="00CF08E5"/>
    <w:rsid w:val="00CF0EA6"/>
    <w:rsid w:val="00CF0F64"/>
    <w:rsid w:val="00CF24E3"/>
    <w:rsid w:val="00CF28CB"/>
    <w:rsid w:val="00CF2C8E"/>
    <w:rsid w:val="00CF4D85"/>
    <w:rsid w:val="00CF4F72"/>
    <w:rsid w:val="00CF69A9"/>
    <w:rsid w:val="00CF6B39"/>
    <w:rsid w:val="00CF70A1"/>
    <w:rsid w:val="00D004C9"/>
    <w:rsid w:val="00D015CD"/>
    <w:rsid w:val="00D02FCA"/>
    <w:rsid w:val="00D03646"/>
    <w:rsid w:val="00D03C90"/>
    <w:rsid w:val="00D045B1"/>
    <w:rsid w:val="00D04B1B"/>
    <w:rsid w:val="00D053AF"/>
    <w:rsid w:val="00D07028"/>
    <w:rsid w:val="00D07074"/>
    <w:rsid w:val="00D0727F"/>
    <w:rsid w:val="00D12068"/>
    <w:rsid w:val="00D128E6"/>
    <w:rsid w:val="00D12B24"/>
    <w:rsid w:val="00D13E47"/>
    <w:rsid w:val="00D14417"/>
    <w:rsid w:val="00D15633"/>
    <w:rsid w:val="00D168C5"/>
    <w:rsid w:val="00D1715C"/>
    <w:rsid w:val="00D174D5"/>
    <w:rsid w:val="00D211A3"/>
    <w:rsid w:val="00D2163A"/>
    <w:rsid w:val="00D22441"/>
    <w:rsid w:val="00D24E33"/>
    <w:rsid w:val="00D254BF"/>
    <w:rsid w:val="00D25807"/>
    <w:rsid w:val="00D32742"/>
    <w:rsid w:val="00D32C7F"/>
    <w:rsid w:val="00D34F02"/>
    <w:rsid w:val="00D352D2"/>
    <w:rsid w:val="00D37137"/>
    <w:rsid w:val="00D37BB3"/>
    <w:rsid w:val="00D37E66"/>
    <w:rsid w:val="00D4023A"/>
    <w:rsid w:val="00D410DB"/>
    <w:rsid w:val="00D41D21"/>
    <w:rsid w:val="00D428FE"/>
    <w:rsid w:val="00D4359B"/>
    <w:rsid w:val="00D46552"/>
    <w:rsid w:val="00D507FD"/>
    <w:rsid w:val="00D5239B"/>
    <w:rsid w:val="00D52DCB"/>
    <w:rsid w:val="00D56113"/>
    <w:rsid w:val="00D56D35"/>
    <w:rsid w:val="00D6073C"/>
    <w:rsid w:val="00D62A8E"/>
    <w:rsid w:val="00D65124"/>
    <w:rsid w:val="00D66333"/>
    <w:rsid w:val="00D6716F"/>
    <w:rsid w:val="00D702BD"/>
    <w:rsid w:val="00D70577"/>
    <w:rsid w:val="00D70C1E"/>
    <w:rsid w:val="00D7107A"/>
    <w:rsid w:val="00D7273E"/>
    <w:rsid w:val="00D740D7"/>
    <w:rsid w:val="00D74720"/>
    <w:rsid w:val="00D748CA"/>
    <w:rsid w:val="00D7536A"/>
    <w:rsid w:val="00D759FF"/>
    <w:rsid w:val="00D76787"/>
    <w:rsid w:val="00D76853"/>
    <w:rsid w:val="00D776DC"/>
    <w:rsid w:val="00D800BA"/>
    <w:rsid w:val="00D80CED"/>
    <w:rsid w:val="00D810C3"/>
    <w:rsid w:val="00D83A22"/>
    <w:rsid w:val="00D854A0"/>
    <w:rsid w:val="00D86820"/>
    <w:rsid w:val="00D9012B"/>
    <w:rsid w:val="00D90394"/>
    <w:rsid w:val="00D9126A"/>
    <w:rsid w:val="00D9294B"/>
    <w:rsid w:val="00D93442"/>
    <w:rsid w:val="00D935D1"/>
    <w:rsid w:val="00D94617"/>
    <w:rsid w:val="00D95965"/>
    <w:rsid w:val="00D95BC6"/>
    <w:rsid w:val="00D961BD"/>
    <w:rsid w:val="00D96C12"/>
    <w:rsid w:val="00D96E3E"/>
    <w:rsid w:val="00D97425"/>
    <w:rsid w:val="00D97A81"/>
    <w:rsid w:val="00DA0940"/>
    <w:rsid w:val="00DA0971"/>
    <w:rsid w:val="00DA0F1F"/>
    <w:rsid w:val="00DA1180"/>
    <w:rsid w:val="00DA239A"/>
    <w:rsid w:val="00DA2603"/>
    <w:rsid w:val="00DA3D84"/>
    <w:rsid w:val="00DA4A7B"/>
    <w:rsid w:val="00DA5E34"/>
    <w:rsid w:val="00DA614A"/>
    <w:rsid w:val="00DB0825"/>
    <w:rsid w:val="00DB18E7"/>
    <w:rsid w:val="00DB37CB"/>
    <w:rsid w:val="00DB4CAA"/>
    <w:rsid w:val="00DB534C"/>
    <w:rsid w:val="00DB598A"/>
    <w:rsid w:val="00DB732B"/>
    <w:rsid w:val="00DB7468"/>
    <w:rsid w:val="00DC0102"/>
    <w:rsid w:val="00DC1A50"/>
    <w:rsid w:val="00DC226D"/>
    <w:rsid w:val="00DC275E"/>
    <w:rsid w:val="00DC47D3"/>
    <w:rsid w:val="00DC4B46"/>
    <w:rsid w:val="00DC76AE"/>
    <w:rsid w:val="00DC7716"/>
    <w:rsid w:val="00DD09C3"/>
    <w:rsid w:val="00DD30CA"/>
    <w:rsid w:val="00DD3D38"/>
    <w:rsid w:val="00DD5785"/>
    <w:rsid w:val="00DD591B"/>
    <w:rsid w:val="00DD7325"/>
    <w:rsid w:val="00DE0126"/>
    <w:rsid w:val="00DE0E06"/>
    <w:rsid w:val="00DE20F0"/>
    <w:rsid w:val="00DE3E78"/>
    <w:rsid w:val="00DE6109"/>
    <w:rsid w:val="00DE7CCE"/>
    <w:rsid w:val="00DF0128"/>
    <w:rsid w:val="00DF01BB"/>
    <w:rsid w:val="00DF0647"/>
    <w:rsid w:val="00DF08FC"/>
    <w:rsid w:val="00DF241E"/>
    <w:rsid w:val="00DF5E81"/>
    <w:rsid w:val="00DF7A5C"/>
    <w:rsid w:val="00DF7DC4"/>
    <w:rsid w:val="00E01476"/>
    <w:rsid w:val="00E023B6"/>
    <w:rsid w:val="00E0295B"/>
    <w:rsid w:val="00E02E27"/>
    <w:rsid w:val="00E04409"/>
    <w:rsid w:val="00E04605"/>
    <w:rsid w:val="00E06088"/>
    <w:rsid w:val="00E06561"/>
    <w:rsid w:val="00E06836"/>
    <w:rsid w:val="00E10DF4"/>
    <w:rsid w:val="00E11556"/>
    <w:rsid w:val="00E11DFF"/>
    <w:rsid w:val="00E11F8D"/>
    <w:rsid w:val="00E1205B"/>
    <w:rsid w:val="00E127BF"/>
    <w:rsid w:val="00E12D9A"/>
    <w:rsid w:val="00E21FD6"/>
    <w:rsid w:val="00E22865"/>
    <w:rsid w:val="00E23D93"/>
    <w:rsid w:val="00E23EC1"/>
    <w:rsid w:val="00E246F5"/>
    <w:rsid w:val="00E25F8B"/>
    <w:rsid w:val="00E260FB"/>
    <w:rsid w:val="00E26D30"/>
    <w:rsid w:val="00E302F0"/>
    <w:rsid w:val="00E303C8"/>
    <w:rsid w:val="00E3040F"/>
    <w:rsid w:val="00E31A7D"/>
    <w:rsid w:val="00E31BF2"/>
    <w:rsid w:val="00E33C9C"/>
    <w:rsid w:val="00E34878"/>
    <w:rsid w:val="00E36130"/>
    <w:rsid w:val="00E3658D"/>
    <w:rsid w:val="00E36611"/>
    <w:rsid w:val="00E37508"/>
    <w:rsid w:val="00E4111E"/>
    <w:rsid w:val="00E416B0"/>
    <w:rsid w:val="00E4225F"/>
    <w:rsid w:val="00E43164"/>
    <w:rsid w:val="00E44323"/>
    <w:rsid w:val="00E44E1C"/>
    <w:rsid w:val="00E45744"/>
    <w:rsid w:val="00E45A1F"/>
    <w:rsid w:val="00E4635E"/>
    <w:rsid w:val="00E464D7"/>
    <w:rsid w:val="00E47968"/>
    <w:rsid w:val="00E50928"/>
    <w:rsid w:val="00E50DD5"/>
    <w:rsid w:val="00E51664"/>
    <w:rsid w:val="00E51850"/>
    <w:rsid w:val="00E51D25"/>
    <w:rsid w:val="00E52803"/>
    <w:rsid w:val="00E52E0B"/>
    <w:rsid w:val="00E54482"/>
    <w:rsid w:val="00E54657"/>
    <w:rsid w:val="00E56847"/>
    <w:rsid w:val="00E578AF"/>
    <w:rsid w:val="00E57A69"/>
    <w:rsid w:val="00E57B98"/>
    <w:rsid w:val="00E604BA"/>
    <w:rsid w:val="00E61A12"/>
    <w:rsid w:val="00E61C9B"/>
    <w:rsid w:val="00E6275A"/>
    <w:rsid w:val="00E63277"/>
    <w:rsid w:val="00E63298"/>
    <w:rsid w:val="00E63B06"/>
    <w:rsid w:val="00E64A3F"/>
    <w:rsid w:val="00E65D4F"/>
    <w:rsid w:val="00E67A7F"/>
    <w:rsid w:val="00E67D9B"/>
    <w:rsid w:val="00E70016"/>
    <w:rsid w:val="00E715C5"/>
    <w:rsid w:val="00E716C6"/>
    <w:rsid w:val="00E72DEB"/>
    <w:rsid w:val="00E72FC7"/>
    <w:rsid w:val="00E7604B"/>
    <w:rsid w:val="00E76621"/>
    <w:rsid w:val="00E771A1"/>
    <w:rsid w:val="00E8090C"/>
    <w:rsid w:val="00E80E17"/>
    <w:rsid w:val="00E81BC1"/>
    <w:rsid w:val="00E81CB2"/>
    <w:rsid w:val="00E829CC"/>
    <w:rsid w:val="00E83425"/>
    <w:rsid w:val="00E84D76"/>
    <w:rsid w:val="00E85B68"/>
    <w:rsid w:val="00E8618B"/>
    <w:rsid w:val="00E867C3"/>
    <w:rsid w:val="00E870A0"/>
    <w:rsid w:val="00E87A8E"/>
    <w:rsid w:val="00E87FE7"/>
    <w:rsid w:val="00E905A7"/>
    <w:rsid w:val="00E9092B"/>
    <w:rsid w:val="00E90BF6"/>
    <w:rsid w:val="00E92191"/>
    <w:rsid w:val="00E924C6"/>
    <w:rsid w:val="00E94093"/>
    <w:rsid w:val="00E94288"/>
    <w:rsid w:val="00E944D5"/>
    <w:rsid w:val="00E95D71"/>
    <w:rsid w:val="00E95E35"/>
    <w:rsid w:val="00E9678E"/>
    <w:rsid w:val="00EA0659"/>
    <w:rsid w:val="00EA0EFF"/>
    <w:rsid w:val="00EA0F83"/>
    <w:rsid w:val="00EA1A81"/>
    <w:rsid w:val="00EA1AD2"/>
    <w:rsid w:val="00EA2E9B"/>
    <w:rsid w:val="00EA3459"/>
    <w:rsid w:val="00EA48B8"/>
    <w:rsid w:val="00EB03E1"/>
    <w:rsid w:val="00EB21E0"/>
    <w:rsid w:val="00EB22D6"/>
    <w:rsid w:val="00EB2905"/>
    <w:rsid w:val="00EB4420"/>
    <w:rsid w:val="00EB490B"/>
    <w:rsid w:val="00EB4D41"/>
    <w:rsid w:val="00EB57E8"/>
    <w:rsid w:val="00EB5A07"/>
    <w:rsid w:val="00EB64CF"/>
    <w:rsid w:val="00EB650F"/>
    <w:rsid w:val="00EB7104"/>
    <w:rsid w:val="00EB7F77"/>
    <w:rsid w:val="00EC1B99"/>
    <w:rsid w:val="00EC1DB5"/>
    <w:rsid w:val="00EC1E66"/>
    <w:rsid w:val="00EC2AC3"/>
    <w:rsid w:val="00EC2F86"/>
    <w:rsid w:val="00EC46C0"/>
    <w:rsid w:val="00EC4904"/>
    <w:rsid w:val="00EC58DA"/>
    <w:rsid w:val="00EC58EE"/>
    <w:rsid w:val="00EC5D07"/>
    <w:rsid w:val="00ED08D0"/>
    <w:rsid w:val="00ED0B85"/>
    <w:rsid w:val="00ED0BB4"/>
    <w:rsid w:val="00ED1325"/>
    <w:rsid w:val="00ED2518"/>
    <w:rsid w:val="00ED29AC"/>
    <w:rsid w:val="00ED3A45"/>
    <w:rsid w:val="00ED7C9E"/>
    <w:rsid w:val="00ED7FCB"/>
    <w:rsid w:val="00EE07CD"/>
    <w:rsid w:val="00EE1CF8"/>
    <w:rsid w:val="00EE1D60"/>
    <w:rsid w:val="00EE1E1F"/>
    <w:rsid w:val="00EE4E84"/>
    <w:rsid w:val="00EE6028"/>
    <w:rsid w:val="00EE69A4"/>
    <w:rsid w:val="00EF1581"/>
    <w:rsid w:val="00EF1F89"/>
    <w:rsid w:val="00EF4236"/>
    <w:rsid w:val="00EF5237"/>
    <w:rsid w:val="00EF5952"/>
    <w:rsid w:val="00EF79EA"/>
    <w:rsid w:val="00EF7F3F"/>
    <w:rsid w:val="00F00283"/>
    <w:rsid w:val="00F0061F"/>
    <w:rsid w:val="00F00A7A"/>
    <w:rsid w:val="00F00BFA"/>
    <w:rsid w:val="00F02CF1"/>
    <w:rsid w:val="00F03380"/>
    <w:rsid w:val="00F03694"/>
    <w:rsid w:val="00F0445F"/>
    <w:rsid w:val="00F05349"/>
    <w:rsid w:val="00F06377"/>
    <w:rsid w:val="00F069AA"/>
    <w:rsid w:val="00F0708C"/>
    <w:rsid w:val="00F10E2F"/>
    <w:rsid w:val="00F1369B"/>
    <w:rsid w:val="00F13C9C"/>
    <w:rsid w:val="00F149DE"/>
    <w:rsid w:val="00F14D58"/>
    <w:rsid w:val="00F214C5"/>
    <w:rsid w:val="00F216B9"/>
    <w:rsid w:val="00F218B6"/>
    <w:rsid w:val="00F21C7B"/>
    <w:rsid w:val="00F22241"/>
    <w:rsid w:val="00F22F80"/>
    <w:rsid w:val="00F230AC"/>
    <w:rsid w:val="00F239E7"/>
    <w:rsid w:val="00F23CA4"/>
    <w:rsid w:val="00F24DFA"/>
    <w:rsid w:val="00F25EE4"/>
    <w:rsid w:val="00F26402"/>
    <w:rsid w:val="00F3067D"/>
    <w:rsid w:val="00F30846"/>
    <w:rsid w:val="00F312FF"/>
    <w:rsid w:val="00F3139B"/>
    <w:rsid w:val="00F31554"/>
    <w:rsid w:val="00F3301F"/>
    <w:rsid w:val="00F343CE"/>
    <w:rsid w:val="00F3459C"/>
    <w:rsid w:val="00F354A1"/>
    <w:rsid w:val="00F35AF0"/>
    <w:rsid w:val="00F3766E"/>
    <w:rsid w:val="00F4133E"/>
    <w:rsid w:val="00F41C41"/>
    <w:rsid w:val="00F4304F"/>
    <w:rsid w:val="00F43333"/>
    <w:rsid w:val="00F449E4"/>
    <w:rsid w:val="00F44ABC"/>
    <w:rsid w:val="00F460EA"/>
    <w:rsid w:val="00F47833"/>
    <w:rsid w:val="00F47C5D"/>
    <w:rsid w:val="00F47F11"/>
    <w:rsid w:val="00F47F46"/>
    <w:rsid w:val="00F52330"/>
    <w:rsid w:val="00F52466"/>
    <w:rsid w:val="00F53180"/>
    <w:rsid w:val="00F53AC6"/>
    <w:rsid w:val="00F55B82"/>
    <w:rsid w:val="00F55C10"/>
    <w:rsid w:val="00F578F8"/>
    <w:rsid w:val="00F612B2"/>
    <w:rsid w:val="00F61B00"/>
    <w:rsid w:val="00F62CE8"/>
    <w:rsid w:val="00F6306E"/>
    <w:rsid w:val="00F63EE2"/>
    <w:rsid w:val="00F65442"/>
    <w:rsid w:val="00F65488"/>
    <w:rsid w:val="00F663DB"/>
    <w:rsid w:val="00F667CC"/>
    <w:rsid w:val="00F67814"/>
    <w:rsid w:val="00F70191"/>
    <w:rsid w:val="00F707A2"/>
    <w:rsid w:val="00F70AF0"/>
    <w:rsid w:val="00F720B1"/>
    <w:rsid w:val="00F726FE"/>
    <w:rsid w:val="00F72CB1"/>
    <w:rsid w:val="00F73F2B"/>
    <w:rsid w:val="00F75F01"/>
    <w:rsid w:val="00F76BE9"/>
    <w:rsid w:val="00F76EE3"/>
    <w:rsid w:val="00F7789F"/>
    <w:rsid w:val="00F82901"/>
    <w:rsid w:val="00F831DE"/>
    <w:rsid w:val="00F83753"/>
    <w:rsid w:val="00F83C0D"/>
    <w:rsid w:val="00F83CB4"/>
    <w:rsid w:val="00F8590E"/>
    <w:rsid w:val="00F86D1F"/>
    <w:rsid w:val="00F874FF"/>
    <w:rsid w:val="00F9182A"/>
    <w:rsid w:val="00F91E8A"/>
    <w:rsid w:val="00F93587"/>
    <w:rsid w:val="00F94B3B"/>
    <w:rsid w:val="00F96B2B"/>
    <w:rsid w:val="00F96BB8"/>
    <w:rsid w:val="00F973B5"/>
    <w:rsid w:val="00F97AEF"/>
    <w:rsid w:val="00FA12A1"/>
    <w:rsid w:val="00FA1458"/>
    <w:rsid w:val="00FA1B4F"/>
    <w:rsid w:val="00FA27BA"/>
    <w:rsid w:val="00FA4826"/>
    <w:rsid w:val="00FA4FBC"/>
    <w:rsid w:val="00FA5CE3"/>
    <w:rsid w:val="00FA5CFB"/>
    <w:rsid w:val="00FA64B6"/>
    <w:rsid w:val="00FA69E1"/>
    <w:rsid w:val="00FA7860"/>
    <w:rsid w:val="00FA7BE3"/>
    <w:rsid w:val="00FA7F00"/>
    <w:rsid w:val="00FB059A"/>
    <w:rsid w:val="00FB0DE2"/>
    <w:rsid w:val="00FB1218"/>
    <w:rsid w:val="00FB1E0F"/>
    <w:rsid w:val="00FB22F7"/>
    <w:rsid w:val="00FB2430"/>
    <w:rsid w:val="00FB24DE"/>
    <w:rsid w:val="00FB3832"/>
    <w:rsid w:val="00FB3E9E"/>
    <w:rsid w:val="00FB4695"/>
    <w:rsid w:val="00FB4C9F"/>
    <w:rsid w:val="00FB4FC2"/>
    <w:rsid w:val="00FB652A"/>
    <w:rsid w:val="00FB76F1"/>
    <w:rsid w:val="00FC363C"/>
    <w:rsid w:val="00FC4020"/>
    <w:rsid w:val="00FC431B"/>
    <w:rsid w:val="00FC4459"/>
    <w:rsid w:val="00FC588B"/>
    <w:rsid w:val="00FD0E7E"/>
    <w:rsid w:val="00FD15B2"/>
    <w:rsid w:val="00FD185D"/>
    <w:rsid w:val="00FD2B7D"/>
    <w:rsid w:val="00FD399A"/>
    <w:rsid w:val="00FD5000"/>
    <w:rsid w:val="00FD5EBA"/>
    <w:rsid w:val="00FD68EE"/>
    <w:rsid w:val="00FD7AB3"/>
    <w:rsid w:val="00FE138E"/>
    <w:rsid w:val="00FE1931"/>
    <w:rsid w:val="00FE22B4"/>
    <w:rsid w:val="00FE2E9D"/>
    <w:rsid w:val="00FE3BA0"/>
    <w:rsid w:val="00FE7EF7"/>
    <w:rsid w:val="00FF0128"/>
    <w:rsid w:val="00FF0A26"/>
    <w:rsid w:val="00FF0CF5"/>
    <w:rsid w:val="00FF1A8B"/>
    <w:rsid w:val="00FF2CC0"/>
    <w:rsid w:val="00FF51F8"/>
    <w:rsid w:val="00FF6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2EC8"/>
    <w:pPr>
      <w:ind w:firstLine="284"/>
      <w:jc w:val="both"/>
    </w:pPr>
    <w:rPr>
      <w:sz w:val="24"/>
      <w:szCs w:val="24"/>
    </w:rPr>
  </w:style>
  <w:style w:type="paragraph" w:styleId="1">
    <w:name w:val="heading 1"/>
    <w:basedOn w:val="a"/>
    <w:link w:val="10"/>
    <w:qFormat/>
    <w:rsid w:val="006E7B69"/>
    <w:pPr>
      <w:outlineLvl w:val="0"/>
    </w:pPr>
    <w:rPr>
      <w:b/>
      <w:bCs/>
      <w:kern w:val="36"/>
      <w:szCs w:val="48"/>
    </w:rPr>
  </w:style>
  <w:style w:type="paragraph" w:styleId="2">
    <w:name w:val="heading 2"/>
    <w:basedOn w:val="a"/>
    <w:next w:val="a"/>
    <w:link w:val="20"/>
    <w:qFormat/>
    <w:locked/>
    <w:rsid w:val="00097470"/>
    <w:pPr>
      <w:keepNext/>
      <w:spacing w:before="240" w:after="60"/>
      <w:outlineLvl w:val="1"/>
    </w:pPr>
    <w:rPr>
      <w:rFonts w:ascii="Cambria" w:hAnsi="Cambria"/>
      <w:b/>
      <w:bCs/>
      <w:i/>
      <w:iCs/>
      <w:sz w:val="28"/>
      <w:szCs w:val="28"/>
    </w:rPr>
  </w:style>
  <w:style w:type="paragraph" w:styleId="3">
    <w:name w:val="heading 3"/>
    <w:basedOn w:val="a"/>
    <w:next w:val="a"/>
    <w:link w:val="30"/>
    <w:qFormat/>
    <w:rsid w:val="00781771"/>
    <w:pPr>
      <w:keepNext/>
      <w:outlineLvl w:val="2"/>
    </w:pPr>
    <w:rPr>
      <w:b/>
      <w:bCs/>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3761A"/>
    <w:pPr>
      <w:tabs>
        <w:tab w:val="center" w:pos="4677"/>
        <w:tab w:val="right" w:pos="9355"/>
      </w:tabs>
    </w:pPr>
  </w:style>
  <w:style w:type="paragraph" w:styleId="a5">
    <w:name w:val="footer"/>
    <w:basedOn w:val="a"/>
    <w:link w:val="a6"/>
    <w:rsid w:val="00A3761A"/>
    <w:pPr>
      <w:tabs>
        <w:tab w:val="center" w:pos="4677"/>
        <w:tab w:val="right" w:pos="9355"/>
      </w:tabs>
    </w:pPr>
  </w:style>
  <w:style w:type="character" w:styleId="a7">
    <w:name w:val="page number"/>
    <w:rsid w:val="00A3761A"/>
    <w:rPr>
      <w:rFonts w:cs="Times New Roman"/>
    </w:rPr>
  </w:style>
  <w:style w:type="table" w:styleId="a8">
    <w:name w:val="Table Grid"/>
    <w:basedOn w:val="a1"/>
    <w:uiPriority w:val="39"/>
    <w:rsid w:val="00C52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AF4B18"/>
    <w:pPr>
      <w:widowControl w:val="0"/>
      <w:autoSpaceDE w:val="0"/>
      <w:autoSpaceDN w:val="0"/>
      <w:adjustRightInd w:val="0"/>
    </w:pPr>
    <w:rPr>
      <w:rFonts w:ascii="Arial" w:hAnsi="Arial" w:cs="Arial"/>
    </w:rPr>
  </w:style>
  <w:style w:type="paragraph" w:customStyle="1" w:styleId="S">
    <w:name w:val="S_Титульный"/>
    <w:basedOn w:val="a"/>
    <w:rsid w:val="000158F5"/>
    <w:pPr>
      <w:spacing w:line="360" w:lineRule="auto"/>
      <w:ind w:left="3060"/>
      <w:jc w:val="right"/>
    </w:pPr>
    <w:rPr>
      <w:b/>
      <w:caps/>
    </w:rPr>
  </w:style>
  <w:style w:type="paragraph" w:customStyle="1" w:styleId="a9">
    <w:name w:val="Заголовок титульного листа"/>
    <w:basedOn w:val="a"/>
    <w:next w:val="a"/>
    <w:semiHidden/>
    <w:rsid w:val="000158F5"/>
    <w:pPr>
      <w:spacing w:line="360" w:lineRule="auto"/>
      <w:ind w:left="3060"/>
      <w:jc w:val="right"/>
    </w:pPr>
    <w:rPr>
      <w:b/>
      <w:caps/>
    </w:rPr>
  </w:style>
  <w:style w:type="character" w:customStyle="1" w:styleId="a4">
    <w:name w:val="Верхний колонтитул Знак"/>
    <w:link w:val="a3"/>
    <w:locked/>
    <w:rsid w:val="00AF22FC"/>
    <w:rPr>
      <w:sz w:val="24"/>
    </w:rPr>
  </w:style>
  <w:style w:type="character" w:customStyle="1" w:styleId="a6">
    <w:name w:val="Нижний колонтитул Знак"/>
    <w:link w:val="a5"/>
    <w:locked/>
    <w:rsid w:val="00AF22FC"/>
    <w:rPr>
      <w:sz w:val="24"/>
    </w:rPr>
  </w:style>
  <w:style w:type="paragraph" w:styleId="aa">
    <w:name w:val="Document Map"/>
    <w:basedOn w:val="a"/>
    <w:link w:val="ab"/>
    <w:semiHidden/>
    <w:rsid w:val="004B5A32"/>
    <w:rPr>
      <w:rFonts w:ascii="Tahoma" w:hAnsi="Tahoma"/>
      <w:sz w:val="16"/>
      <w:szCs w:val="16"/>
    </w:rPr>
  </w:style>
  <w:style w:type="character" w:customStyle="1" w:styleId="ab">
    <w:name w:val="Схема документа Знак"/>
    <w:link w:val="aa"/>
    <w:semiHidden/>
    <w:locked/>
    <w:rsid w:val="004B5A32"/>
    <w:rPr>
      <w:rFonts w:ascii="Tahoma" w:hAnsi="Tahoma"/>
      <w:sz w:val="16"/>
    </w:rPr>
  </w:style>
  <w:style w:type="paragraph" w:styleId="ac">
    <w:name w:val="Balloon Text"/>
    <w:basedOn w:val="a"/>
    <w:link w:val="ad"/>
    <w:semiHidden/>
    <w:rsid w:val="00462AF3"/>
    <w:rPr>
      <w:rFonts w:ascii="Tahoma" w:hAnsi="Tahoma"/>
      <w:sz w:val="16"/>
      <w:szCs w:val="16"/>
    </w:rPr>
  </w:style>
  <w:style w:type="character" w:customStyle="1" w:styleId="ad">
    <w:name w:val="Текст выноски Знак"/>
    <w:link w:val="ac"/>
    <w:semiHidden/>
    <w:locked/>
    <w:rsid w:val="00462AF3"/>
    <w:rPr>
      <w:rFonts w:ascii="Tahoma" w:hAnsi="Tahoma"/>
      <w:sz w:val="16"/>
    </w:rPr>
  </w:style>
  <w:style w:type="character" w:customStyle="1" w:styleId="10">
    <w:name w:val="Заголовок 1 Знак"/>
    <w:link w:val="1"/>
    <w:locked/>
    <w:rsid w:val="006E7B69"/>
    <w:rPr>
      <w:b/>
      <w:kern w:val="36"/>
      <w:sz w:val="48"/>
    </w:rPr>
  </w:style>
  <w:style w:type="paragraph" w:customStyle="1" w:styleId="s1">
    <w:name w:val="s_1"/>
    <w:basedOn w:val="a"/>
    <w:rsid w:val="00D740D7"/>
    <w:pPr>
      <w:spacing w:before="100" w:beforeAutospacing="1" w:after="100" w:afterAutospacing="1"/>
    </w:pPr>
  </w:style>
  <w:style w:type="character" w:styleId="ae">
    <w:name w:val="Hyperlink"/>
    <w:rsid w:val="00D740D7"/>
    <w:rPr>
      <w:color w:val="0000FF"/>
      <w:u w:val="single"/>
    </w:rPr>
  </w:style>
  <w:style w:type="character" w:customStyle="1" w:styleId="apple-converted-space">
    <w:name w:val="apple-converted-space"/>
    <w:rsid w:val="00D740D7"/>
  </w:style>
  <w:style w:type="character" w:customStyle="1" w:styleId="30">
    <w:name w:val="Заголовок 3 Знак"/>
    <w:link w:val="3"/>
    <w:locked/>
    <w:rsid w:val="00781771"/>
    <w:rPr>
      <w:b/>
      <w:sz w:val="26"/>
    </w:rPr>
  </w:style>
  <w:style w:type="paragraph" w:styleId="af">
    <w:name w:val="Normal (Web)"/>
    <w:basedOn w:val="a"/>
    <w:rsid w:val="008F5CD0"/>
    <w:pPr>
      <w:spacing w:before="100" w:beforeAutospacing="1" w:after="100" w:afterAutospacing="1"/>
    </w:pPr>
  </w:style>
  <w:style w:type="paragraph" w:customStyle="1" w:styleId="TOCHeading">
    <w:name w:val="TOC Heading"/>
    <w:basedOn w:val="1"/>
    <w:next w:val="a"/>
    <w:semiHidden/>
    <w:rsid w:val="00440D61"/>
    <w:pPr>
      <w:keepNext/>
      <w:keepLines/>
      <w:spacing w:before="480" w:line="276" w:lineRule="auto"/>
      <w:outlineLvl w:val="9"/>
    </w:pPr>
    <w:rPr>
      <w:rFonts w:ascii="Cambria" w:hAnsi="Cambria"/>
      <w:color w:val="365F91"/>
      <w:kern w:val="0"/>
      <w:sz w:val="28"/>
      <w:szCs w:val="28"/>
    </w:rPr>
  </w:style>
  <w:style w:type="paragraph" w:styleId="21">
    <w:name w:val="toc 2"/>
    <w:basedOn w:val="a"/>
    <w:next w:val="a"/>
    <w:autoRedefine/>
    <w:semiHidden/>
    <w:rsid w:val="00440D61"/>
    <w:pPr>
      <w:spacing w:after="100" w:line="276" w:lineRule="auto"/>
      <w:ind w:left="220"/>
    </w:pPr>
    <w:rPr>
      <w:rFonts w:ascii="Calibri" w:hAnsi="Calibri"/>
      <w:sz w:val="22"/>
      <w:szCs w:val="22"/>
    </w:rPr>
  </w:style>
  <w:style w:type="paragraph" w:styleId="11">
    <w:name w:val="toc 1"/>
    <w:basedOn w:val="a"/>
    <w:next w:val="a"/>
    <w:autoRedefine/>
    <w:rsid w:val="00795DE4"/>
    <w:pPr>
      <w:tabs>
        <w:tab w:val="right" w:leader="dot" w:pos="10196"/>
      </w:tabs>
      <w:ind w:right="284"/>
      <w:jc w:val="left"/>
    </w:pPr>
    <w:rPr>
      <w:b/>
      <w:szCs w:val="22"/>
    </w:rPr>
  </w:style>
  <w:style w:type="paragraph" w:styleId="31">
    <w:name w:val="toc 3"/>
    <w:basedOn w:val="a"/>
    <w:next w:val="a"/>
    <w:autoRedefine/>
    <w:rsid w:val="0024051E"/>
    <w:pPr>
      <w:tabs>
        <w:tab w:val="right" w:leader="dot" w:pos="10196"/>
      </w:tabs>
      <w:ind w:right="284"/>
    </w:pPr>
    <w:rPr>
      <w:szCs w:val="22"/>
    </w:rPr>
  </w:style>
  <w:style w:type="character" w:customStyle="1" w:styleId="af0">
    <w:name w:val="Основной текст_"/>
    <w:link w:val="12"/>
    <w:locked/>
    <w:rsid w:val="00D37BB3"/>
    <w:rPr>
      <w:sz w:val="26"/>
      <w:shd w:val="clear" w:color="auto" w:fill="FFFFFF"/>
    </w:rPr>
  </w:style>
  <w:style w:type="paragraph" w:styleId="5">
    <w:name w:val="toc 5"/>
    <w:basedOn w:val="a"/>
    <w:next w:val="a"/>
    <w:autoRedefine/>
    <w:semiHidden/>
    <w:rsid w:val="00781771"/>
    <w:pPr>
      <w:ind w:left="960"/>
    </w:pPr>
  </w:style>
  <w:style w:type="paragraph" w:customStyle="1" w:styleId="12">
    <w:name w:val="Основной текст1"/>
    <w:basedOn w:val="a"/>
    <w:link w:val="af0"/>
    <w:rsid w:val="00D37BB3"/>
    <w:pPr>
      <w:shd w:val="clear" w:color="auto" w:fill="FFFFFF"/>
      <w:spacing w:before="300" w:after="660" w:line="240" w:lineRule="atLeast"/>
      <w:ind w:firstLine="0"/>
      <w:jc w:val="left"/>
    </w:pPr>
    <w:rPr>
      <w:sz w:val="26"/>
      <w:szCs w:val="26"/>
    </w:rPr>
  </w:style>
  <w:style w:type="character" w:customStyle="1" w:styleId="32">
    <w:name w:val="Основной текст (3)_"/>
    <w:link w:val="33"/>
    <w:locked/>
    <w:rsid w:val="00D37BB3"/>
    <w:rPr>
      <w:sz w:val="27"/>
      <w:shd w:val="clear" w:color="auto" w:fill="FFFFFF"/>
    </w:rPr>
  </w:style>
  <w:style w:type="paragraph" w:customStyle="1" w:styleId="33">
    <w:name w:val="Основной текст (3)"/>
    <w:basedOn w:val="a"/>
    <w:link w:val="32"/>
    <w:rsid w:val="00D37BB3"/>
    <w:pPr>
      <w:shd w:val="clear" w:color="auto" w:fill="FFFFFF"/>
      <w:spacing w:before="300" w:after="300" w:line="317" w:lineRule="exact"/>
      <w:ind w:firstLine="0"/>
      <w:jc w:val="center"/>
    </w:pPr>
    <w:rPr>
      <w:sz w:val="27"/>
      <w:szCs w:val="27"/>
    </w:rPr>
  </w:style>
  <w:style w:type="paragraph" w:customStyle="1" w:styleId="ConsPlusNormal">
    <w:name w:val="ConsPlusNormal"/>
    <w:link w:val="ConsPlusNormal0"/>
    <w:rsid w:val="00D37BB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37BB3"/>
    <w:rPr>
      <w:rFonts w:ascii="Arial" w:hAnsi="Arial"/>
      <w:lang w:val="ru-RU" w:eastAsia="ru-RU"/>
    </w:rPr>
  </w:style>
  <w:style w:type="paragraph" w:customStyle="1" w:styleId="ConsPlusNonformat">
    <w:name w:val="ConsPlusNonformat"/>
    <w:rsid w:val="00D37BB3"/>
    <w:pPr>
      <w:widowControl w:val="0"/>
      <w:autoSpaceDE w:val="0"/>
      <w:autoSpaceDN w:val="0"/>
      <w:adjustRightInd w:val="0"/>
    </w:pPr>
    <w:rPr>
      <w:rFonts w:ascii="Courier New" w:hAnsi="Courier New" w:cs="Courier New"/>
    </w:rPr>
  </w:style>
  <w:style w:type="paragraph" w:customStyle="1" w:styleId="NoSpacing">
    <w:name w:val="No Spacing"/>
    <w:link w:val="NoSpacingChar"/>
    <w:rsid w:val="00D37BB3"/>
    <w:rPr>
      <w:sz w:val="24"/>
      <w:szCs w:val="24"/>
    </w:rPr>
  </w:style>
  <w:style w:type="paragraph" w:customStyle="1" w:styleId="ListParagraph">
    <w:name w:val="List Paragraph"/>
    <w:basedOn w:val="a"/>
    <w:rsid w:val="00D37BB3"/>
    <w:pPr>
      <w:ind w:left="720" w:firstLine="0"/>
      <w:contextualSpacing/>
      <w:jc w:val="left"/>
    </w:pPr>
  </w:style>
  <w:style w:type="paragraph" w:customStyle="1" w:styleId="110">
    <w:name w:val="Табличный_боковик_11"/>
    <w:link w:val="111"/>
    <w:rsid w:val="005259D4"/>
    <w:rPr>
      <w:sz w:val="22"/>
      <w:szCs w:val="24"/>
    </w:rPr>
  </w:style>
  <w:style w:type="character" w:customStyle="1" w:styleId="111">
    <w:name w:val="Табличный_боковик_11 Знак"/>
    <w:link w:val="110"/>
    <w:locked/>
    <w:rsid w:val="005259D4"/>
    <w:rPr>
      <w:sz w:val="24"/>
    </w:rPr>
  </w:style>
  <w:style w:type="character" w:customStyle="1" w:styleId="NoSpacingChar">
    <w:name w:val="No Spacing Char"/>
    <w:link w:val="NoSpacing"/>
    <w:locked/>
    <w:rsid w:val="009052FE"/>
    <w:rPr>
      <w:sz w:val="24"/>
    </w:rPr>
  </w:style>
  <w:style w:type="paragraph" w:customStyle="1" w:styleId="formattext">
    <w:name w:val="formattext"/>
    <w:basedOn w:val="a"/>
    <w:rsid w:val="00253ADF"/>
    <w:pPr>
      <w:spacing w:before="100" w:beforeAutospacing="1" w:after="100" w:afterAutospacing="1"/>
      <w:ind w:firstLine="0"/>
      <w:jc w:val="left"/>
    </w:pPr>
  </w:style>
  <w:style w:type="paragraph" w:styleId="af1">
    <w:name w:val="Body Text"/>
    <w:basedOn w:val="a"/>
    <w:link w:val="af2"/>
    <w:rsid w:val="00235D21"/>
    <w:pPr>
      <w:widowControl w:val="0"/>
      <w:shd w:val="clear" w:color="auto" w:fill="FFFFFF"/>
      <w:spacing w:after="100"/>
      <w:ind w:firstLine="0"/>
    </w:pPr>
    <w:rPr>
      <w:color w:val="000000"/>
      <w:sz w:val="28"/>
      <w:szCs w:val="20"/>
    </w:rPr>
  </w:style>
  <w:style w:type="character" w:customStyle="1" w:styleId="af2">
    <w:name w:val="Основной текст Знак"/>
    <w:link w:val="af1"/>
    <w:locked/>
    <w:rsid w:val="00235D21"/>
    <w:rPr>
      <w:rFonts w:eastAsia="Times New Roman" w:cs="Times New Roman"/>
      <w:color w:val="000000"/>
      <w:sz w:val="28"/>
      <w:shd w:val="clear" w:color="auto" w:fill="FFFFFF"/>
    </w:rPr>
  </w:style>
  <w:style w:type="paragraph" w:customStyle="1" w:styleId="13">
    <w:name w:val="Заголовок оглавления1"/>
    <w:basedOn w:val="1"/>
    <w:next w:val="a"/>
    <w:semiHidden/>
    <w:rsid w:val="00235D21"/>
    <w:pPr>
      <w:keepNext/>
      <w:keepLines/>
      <w:spacing w:before="480" w:line="276" w:lineRule="auto"/>
      <w:jc w:val="left"/>
      <w:outlineLvl w:val="9"/>
    </w:pPr>
    <w:rPr>
      <w:rFonts w:ascii="Cambria" w:hAnsi="Cambria"/>
      <w:color w:val="365F91"/>
      <w:kern w:val="0"/>
      <w:sz w:val="28"/>
      <w:szCs w:val="28"/>
    </w:rPr>
  </w:style>
  <w:style w:type="paragraph" w:customStyle="1" w:styleId="14">
    <w:name w:val="Без интервала1"/>
    <w:rsid w:val="00235D21"/>
    <w:rPr>
      <w:rFonts w:ascii="Calibri" w:hAnsi="Calibri"/>
      <w:sz w:val="22"/>
      <w:szCs w:val="22"/>
    </w:rPr>
  </w:style>
  <w:style w:type="table" w:customStyle="1" w:styleId="15">
    <w:name w:val="Сетка таблицы1"/>
    <w:rsid w:val="00FE22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rsid w:val="001E72F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Табличный_заголовки"/>
    <w:basedOn w:val="a"/>
    <w:qFormat/>
    <w:rsid w:val="00345C3A"/>
    <w:pPr>
      <w:keepNext/>
      <w:keepLines/>
      <w:ind w:firstLine="0"/>
      <w:jc w:val="center"/>
    </w:pPr>
    <w:rPr>
      <w:b/>
      <w:sz w:val="20"/>
      <w:szCs w:val="20"/>
    </w:rPr>
  </w:style>
  <w:style w:type="character" w:customStyle="1" w:styleId="20">
    <w:name w:val="Заголовок 2 Знак"/>
    <w:link w:val="2"/>
    <w:semiHidden/>
    <w:rsid w:val="00097470"/>
    <w:rPr>
      <w:rFonts w:ascii="Cambria" w:eastAsia="Times New Roman" w:hAnsi="Cambria" w:cs="Times New Roman"/>
      <w:b/>
      <w:bCs/>
      <w:i/>
      <w:iCs/>
      <w:sz w:val="28"/>
      <w:szCs w:val="28"/>
    </w:rPr>
  </w:style>
  <w:style w:type="numbering" w:customStyle="1" w:styleId="1ai11028">
    <w:name w:val="1 / a / i11028"/>
    <w:basedOn w:val="a2"/>
    <w:next w:val="1ai"/>
    <w:semiHidden/>
    <w:rsid w:val="00097470"/>
    <w:pPr>
      <w:numPr>
        <w:numId w:val="28"/>
      </w:numPr>
    </w:pPr>
  </w:style>
  <w:style w:type="numbering" w:styleId="1ai">
    <w:name w:val="Outline List 1"/>
    <w:basedOn w:val="a2"/>
    <w:rsid w:val="00097470"/>
    <w:pPr>
      <w:numPr>
        <w:numId w:val="28"/>
      </w:numPr>
    </w:p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15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single" w:sz="6" w:space="0" w:color="auto"/>
                                                                <w:bottom w:val="none" w:sz="0" w:space="0" w:color="auto"/>
                                                                <w:right w:val="none" w:sz="0" w:space="0" w:color="auto"/>
                                                              </w:divBdr>
                                                              <w:divsChild>
                                                                <w:div w:id="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135052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8C5B6CEBF140D0F07B9DBE43B36BEF1AFF8B6E403E5217AABB60C43D75D073AA9017E0E18547B8956A8CFD545A72FC7D6C16C210C5Q85AF" TargetMode="External"/><Relationship Id="rId13" Type="http://schemas.openxmlformats.org/officeDocument/2006/relationships/hyperlink" Target="consultantplus://offline/ref=CF4F3C0D1B8E62ED348A3ACA336FDE44CA87C243A0F8368708B23E9D872B79D8F0D49F38D77D90CA9F8D6DE809R0x8G" TargetMode="External"/><Relationship Id="rId18" Type="http://schemas.openxmlformats.org/officeDocument/2006/relationships/footer" Target="footer2.xml"/><Relationship Id="rId26" Type="http://schemas.openxmlformats.org/officeDocument/2006/relationships/hyperlink" Target="consultantplus://offline/ref=BBFD5AAD26CA7AC5DA968554C09E1D9879AB52A2EAAD2FC4DA45B626C8EDBE3B669320FCTFq9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A86F3D28276F0FD66E244F633FD661019DD43782CA027387C895F5D1C7D622C972A7C70F7B2B108iDM1E" TargetMode="External"/><Relationship Id="rId34" Type="http://schemas.openxmlformats.org/officeDocument/2006/relationships/header" Target="header3.xml"/><Relationship Id="rId7" Type="http://schemas.openxmlformats.org/officeDocument/2006/relationships/hyperlink" Target="file:///\\192.168.1.1\&#1086;&#1073;&#1084;&#1077;&#1085;\&#1044;&#1077;&#1087;&#1072;&#1088;&#1090;&#1072;&#1084;&#1077;&#1085;&#1090;\06%20&#1054;&#1090;&#1076;&#1077;&#1083;%20&#1072;&#1088;&#1093;&#1080;&#1090;&#1077;&#1082;&#1090;&#1091;&#1088;&#1099;%20&#1080;%20&#1075;&#1088;&#1072;&#1076;&#1086;&#1089;&#1090;&#1088;&#1086;&#1080;&#1090;&#1077;&#1083;&#1100;&#1089;&#1090;&#1074;&#1072;\11\3.&#1042;&#1085;&#1077;&#1089;&#1077;&#1085;&#1080;&#1077;%20&#1080;&#1079;&#1084;&#1077;&#1085;&#1077;&#1085;&#1080;&#1081;%20&#1074;%20&#1055;&#1047;&#1080;&#1047;\&#1055;&#1047;&#1047;%20&#1091;&#1090;&#1074;&#1077;&#1088;&#1078;&#1076;&#1077;&#1085;&#1085;&#1099;&#1077;%202017\&#1043;&#1072;&#1088;&#1076;&#1077;&#1088;\Dropbox\&#1061;&#1052;&#1056;&#1053;\&#1061;&#1052;&#1056;\&#1087;&#1088;&#1086;&#1077;&#1082;&#1090;%20&#1074;&#1085;&#1077;&#1089;&#1077;&#1085;&#1080;&#1103;%20&#1080;&#1079;&#1084;&#1077;&#1085;&#1077;&#1085;&#1080;&#1081;%20284%20&#1053;&#1055;&#1055;%20&#1048;&#1055;&#1056;.docx" TargetMode="External"/><Relationship Id="rId12" Type="http://schemas.openxmlformats.org/officeDocument/2006/relationships/hyperlink" Target="consultantplus://offline/ref=CF4F3C0D1B8E62ED348A3ACA336FDE44CA87C243A0F8368708B23E9D872B79D8E2D4C734D6748BC39F983BB94C55696AF5245C8F0C255A10R9x8G" TargetMode="External"/><Relationship Id="rId17" Type="http://schemas.openxmlformats.org/officeDocument/2006/relationships/footer" Target="footer1.xml"/><Relationship Id="rId25" Type="http://schemas.openxmlformats.org/officeDocument/2006/relationships/hyperlink" Target="consultantplus://offline/ref=D1CFC0A7D6A90A944C1178AEC5DEC932D1ACAF813C08CA8AD7A59E612F1E6C6F556AFC0BS5Q7E" TargetMode="External"/><Relationship Id="rId33" Type="http://schemas.openxmlformats.org/officeDocument/2006/relationships/header" Target="header2.xm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consultantplus://offline/ref=9A86F3D28276F0FD66E244F633FD661019DD43782CA027387C895F5D1C7D622C972A7C70F7B2B10AiDM9E" TargetMode="External"/><Relationship Id="rId29" Type="http://schemas.openxmlformats.org/officeDocument/2006/relationships/hyperlink" Target="consultantplus://offline/ref=E3B3CEBC88A1CC4C56F4B0EBB2CB4BB9026FA362F4574FF85EB6967FA2709A6E8BEB69EA3ACA384C7FXA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B8C5B6CEBF140D0F07B9DBE43B36BEF1AFF8B6E403E5217AABB60C43D75D073AA9017E3E58044B1C6309CF91D0E76E3757309C10EC68281Q55EF" TargetMode="External"/><Relationship Id="rId24" Type="http://schemas.openxmlformats.org/officeDocument/2006/relationships/hyperlink" Target="consultantplus://offline/ref=D1CFC0A7D6A90A944C1178AEC5DEC932D1ACAF813C08CA8AD7A59E612F1E6C6F556AFC0BS5Q7E" TargetMode="External"/><Relationship Id="rId32" Type="http://schemas.openxmlformats.org/officeDocument/2006/relationships/hyperlink" Target="consultantplus://offline/ref=D1CFC0A7D6A90A944C1178AEC5DEC932D1ACAF813C08CA8AD7A59E612F1E6C6F556AFC0BS5Q7E"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ternet.garant.ru/" TargetMode="External"/><Relationship Id="rId23" Type="http://schemas.openxmlformats.org/officeDocument/2006/relationships/hyperlink" Target="consultantplus://offline/ref=D1CFC0A7D6A90A944C1178AEC5DEC932D1ACAF813C08CA8AD7A59E612F1E6C6F556AFC0BS5Q7E" TargetMode="External"/><Relationship Id="rId28" Type="http://schemas.openxmlformats.org/officeDocument/2006/relationships/hyperlink" Target="consultantplus://offline/ref=D1CFC0A7D6A90A944C1178AEC5DEC932D1ACAF813C08CA8AD7A59E612F1E6C6F556AFC0BS5Q7E" TargetMode="External"/><Relationship Id="rId36" Type="http://schemas.openxmlformats.org/officeDocument/2006/relationships/header" Target="header4.xml"/><Relationship Id="rId10" Type="http://schemas.openxmlformats.org/officeDocument/2006/relationships/hyperlink" Target="consultantplus://offline/ref=EB8C5B6CEBF140D0F07B9DBE43B36BEF1AFF8B6E403E5217AABB60C43D75D073AA9017E3E68447B8956A8CFD545A72FC7D6C16C210C5Q85AF" TargetMode="External"/><Relationship Id="rId19" Type="http://schemas.openxmlformats.org/officeDocument/2006/relationships/header" Target="header1.xml"/><Relationship Id="rId31" Type="http://schemas.openxmlformats.org/officeDocument/2006/relationships/hyperlink" Target="consultantplus://offline/ref=D1CFC0A7D6A90A944C1178AEC5DEC932D1ACAF813C08CA8AD7A59E612F1E6C6F556AFC0BS5Q7E" TargetMode="External"/><Relationship Id="rId4" Type="http://schemas.openxmlformats.org/officeDocument/2006/relationships/webSettings" Target="webSettings.xml"/><Relationship Id="rId9" Type="http://schemas.openxmlformats.org/officeDocument/2006/relationships/hyperlink" Target="consultantplus://offline/ref=EB8C5B6CEBF140D0F07B9DBE43B36BEF1AFF8B6E403E5217AABB60C43D75D073AA9017E0E18549B8956A8CFD545A72FC7D6C16C210C5Q85AF" TargetMode="External"/><Relationship Id="rId14" Type="http://schemas.openxmlformats.org/officeDocument/2006/relationships/hyperlink" Target="consultantplus://offline/ref=CF4F3C0D1B8E62ED348A3ACA336FDE44CA87C242A2F9368708B23E9D872B79D8F0D49F38D77D90CA9F8D6DE809R0x8G" TargetMode="External"/><Relationship Id="rId22" Type="http://schemas.openxmlformats.org/officeDocument/2006/relationships/hyperlink" Target="consultantplus://offline/ref=D1CFC0A7D6A90A944C1178AEC5DEC932D1ACAF813C08CA8AD7A59E612F1E6C6F556AFC0BS5Q7E" TargetMode="External"/><Relationship Id="rId27" Type="http://schemas.openxmlformats.org/officeDocument/2006/relationships/hyperlink" Target="consultantplus://offline/ref=93B8480098EDDE0AC5974D17941862DB9C6C884C9092B7D646A32724FD7CB60EF171D8639CE2EB8FD5r1G" TargetMode="External"/><Relationship Id="rId30" Type="http://schemas.openxmlformats.org/officeDocument/2006/relationships/hyperlink" Target="consultantplus://offline/ref=E3B3CEBC88A1CC4C56F4B0EBB2CB4BB9026FA362F4574FF85EB6967FA2709A6E8BEB69EA3ACA384E7FX2E" TargetMode="Externa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1043;&#1088;&#1072;&#1076;&#1086;&#1089;&#1090;&#1088;&#1086;&#1080;&#1090;&#1077;&#1083;&#1100;&#1085;&#1099;&#1077;%20&#1088;&#1077;&#1075;&#1083;&#1072;&#1084;&#1077;&#1085;&#1090;&#1099;\Reglament\ReglamentMK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ReglamentMKR</Template>
  <TotalTime>1</TotalTime>
  <Pages>108</Pages>
  <Words>30122</Words>
  <Characters>171700</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ПЛАНИРОВОЧНЫЙ МИКРОРАЙОН ГК</vt:lpstr>
    </vt:vector>
  </TitlesOfParts>
  <Company>град</Company>
  <LinksUpToDate>false</LinksUpToDate>
  <CharactersWithSpaces>201420</CharactersWithSpaces>
  <SharedDoc>false</SharedDoc>
  <HLinks>
    <vt:vector size="138" baseType="variant">
      <vt:variant>
        <vt:i4>7733350</vt:i4>
      </vt:variant>
      <vt:variant>
        <vt:i4>66</vt:i4>
      </vt:variant>
      <vt:variant>
        <vt:i4>0</vt:i4>
      </vt:variant>
      <vt:variant>
        <vt:i4>5</vt:i4>
      </vt:variant>
      <vt:variant>
        <vt:lpwstr>consultantplus://offline/ref=D1CFC0A7D6A90A944C1178AEC5DEC932D1ACAF813C08CA8AD7A59E612F1E6C6F556AFC0BS5Q7E</vt:lpwstr>
      </vt:variant>
      <vt:variant>
        <vt:lpwstr/>
      </vt:variant>
      <vt:variant>
        <vt:i4>7733350</vt:i4>
      </vt:variant>
      <vt:variant>
        <vt:i4>63</vt:i4>
      </vt:variant>
      <vt:variant>
        <vt:i4>0</vt:i4>
      </vt:variant>
      <vt:variant>
        <vt:i4>5</vt:i4>
      </vt:variant>
      <vt:variant>
        <vt:lpwstr>consultantplus://offline/ref=D1CFC0A7D6A90A944C1178AEC5DEC932D1ACAF813C08CA8AD7A59E612F1E6C6F556AFC0BS5Q7E</vt:lpwstr>
      </vt:variant>
      <vt:variant>
        <vt:lpwstr/>
      </vt:variant>
      <vt:variant>
        <vt:i4>7077993</vt:i4>
      </vt:variant>
      <vt:variant>
        <vt:i4>60</vt:i4>
      </vt:variant>
      <vt:variant>
        <vt:i4>0</vt:i4>
      </vt:variant>
      <vt:variant>
        <vt:i4>5</vt:i4>
      </vt:variant>
      <vt:variant>
        <vt:lpwstr>consultantplus://offline/ref=E3B3CEBC88A1CC4C56F4B0EBB2CB4BB9026FA362F4574FF85EB6967FA2709A6E8BEB69EA3ACA384E7FX2E</vt:lpwstr>
      </vt:variant>
      <vt:variant>
        <vt:lpwstr/>
      </vt:variant>
      <vt:variant>
        <vt:i4>7077948</vt:i4>
      </vt:variant>
      <vt:variant>
        <vt:i4>57</vt:i4>
      </vt:variant>
      <vt:variant>
        <vt:i4>0</vt:i4>
      </vt:variant>
      <vt:variant>
        <vt:i4>5</vt:i4>
      </vt:variant>
      <vt:variant>
        <vt:lpwstr>consultantplus://offline/ref=E3B3CEBC88A1CC4C56F4B0EBB2CB4BB9026FA362F4574FF85EB6967FA2709A6E8BEB69EA3ACA384C7FXAE</vt:lpwstr>
      </vt:variant>
      <vt:variant>
        <vt:lpwstr/>
      </vt:variant>
      <vt:variant>
        <vt:i4>7733350</vt:i4>
      </vt:variant>
      <vt:variant>
        <vt:i4>54</vt:i4>
      </vt:variant>
      <vt:variant>
        <vt:i4>0</vt:i4>
      </vt:variant>
      <vt:variant>
        <vt:i4>5</vt:i4>
      </vt:variant>
      <vt:variant>
        <vt:lpwstr>consultantplus://offline/ref=D1CFC0A7D6A90A944C1178AEC5DEC932D1ACAF813C08CA8AD7A59E612F1E6C6F556AFC0BS5Q7E</vt:lpwstr>
      </vt:variant>
      <vt:variant>
        <vt:lpwstr/>
      </vt:variant>
      <vt:variant>
        <vt:i4>3539047</vt:i4>
      </vt:variant>
      <vt:variant>
        <vt:i4>51</vt:i4>
      </vt:variant>
      <vt:variant>
        <vt:i4>0</vt:i4>
      </vt:variant>
      <vt:variant>
        <vt:i4>5</vt:i4>
      </vt:variant>
      <vt:variant>
        <vt:lpwstr>consultantplus://offline/ref=93B8480098EDDE0AC5974D17941862DB9C6C884C9092B7D646A32724FD7CB60EF171D8639CE2EB8FD5r1G</vt:lpwstr>
      </vt:variant>
      <vt:variant>
        <vt:lpwstr/>
      </vt:variant>
      <vt:variant>
        <vt:i4>2752564</vt:i4>
      </vt:variant>
      <vt:variant>
        <vt:i4>48</vt:i4>
      </vt:variant>
      <vt:variant>
        <vt:i4>0</vt:i4>
      </vt:variant>
      <vt:variant>
        <vt:i4>5</vt:i4>
      </vt:variant>
      <vt:variant>
        <vt:lpwstr>consultantplus://offline/ref=BBFD5AAD26CA7AC5DA968554C09E1D9879AB52A2EAAD2FC4DA45B626C8EDBE3B669320FCTFq9G</vt:lpwstr>
      </vt:variant>
      <vt:variant>
        <vt:lpwstr/>
      </vt:variant>
      <vt:variant>
        <vt:i4>7733350</vt:i4>
      </vt:variant>
      <vt:variant>
        <vt:i4>45</vt:i4>
      </vt:variant>
      <vt:variant>
        <vt:i4>0</vt:i4>
      </vt:variant>
      <vt:variant>
        <vt:i4>5</vt:i4>
      </vt:variant>
      <vt:variant>
        <vt:lpwstr>consultantplus://offline/ref=D1CFC0A7D6A90A944C1178AEC5DEC932D1ACAF813C08CA8AD7A59E612F1E6C6F556AFC0BS5Q7E</vt:lpwstr>
      </vt:variant>
      <vt:variant>
        <vt:lpwstr/>
      </vt:variant>
      <vt:variant>
        <vt:i4>7733350</vt:i4>
      </vt:variant>
      <vt:variant>
        <vt:i4>42</vt:i4>
      </vt:variant>
      <vt:variant>
        <vt:i4>0</vt:i4>
      </vt:variant>
      <vt:variant>
        <vt:i4>5</vt:i4>
      </vt:variant>
      <vt:variant>
        <vt:lpwstr>consultantplus://offline/ref=D1CFC0A7D6A90A944C1178AEC5DEC932D1ACAF813C08CA8AD7A59E612F1E6C6F556AFC0BS5Q7E</vt:lpwstr>
      </vt:variant>
      <vt:variant>
        <vt:lpwstr/>
      </vt:variant>
      <vt:variant>
        <vt:i4>7733350</vt:i4>
      </vt:variant>
      <vt:variant>
        <vt:i4>39</vt:i4>
      </vt:variant>
      <vt:variant>
        <vt:i4>0</vt:i4>
      </vt:variant>
      <vt:variant>
        <vt:i4>5</vt:i4>
      </vt:variant>
      <vt:variant>
        <vt:lpwstr>consultantplus://offline/ref=D1CFC0A7D6A90A944C1178AEC5DEC932D1ACAF813C08CA8AD7A59E612F1E6C6F556AFC0BS5Q7E</vt:lpwstr>
      </vt:variant>
      <vt:variant>
        <vt:lpwstr/>
      </vt:variant>
      <vt:variant>
        <vt:i4>7733350</vt:i4>
      </vt:variant>
      <vt:variant>
        <vt:i4>36</vt:i4>
      </vt:variant>
      <vt:variant>
        <vt:i4>0</vt:i4>
      </vt:variant>
      <vt:variant>
        <vt:i4>5</vt:i4>
      </vt:variant>
      <vt:variant>
        <vt:lpwstr>consultantplus://offline/ref=D1CFC0A7D6A90A944C1178AEC5DEC932D1ACAF813C08CA8AD7A59E612F1E6C6F556AFC0BS5Q7E</vt:lpwstr>
      </vt:variant>
      <vt:variant>
        <vt:lpwstr/>
      </vt:variant>
      <vt:variant>
        <vt:i4>3014760</vt:i4>
      </vt:variant>
      <vt:variant>
        <vt:i4>33</vt:i4>
      </vt:variant>
      <vt:variant>
        <vt:i4>0</vt:i4>
      </vt:variant>
      <vt:variant>
        <vt:i4>5</vt:i4>
      </vt:variant>
      <vt:variant>
        <vt:lpwstr>consultantplus://offline/ref=9A86F3D28276F0FD66E244F633FD661019DD43782CA027387C895F5D1C7D622C972A7C70F7B2B108iDM1E</vt:lpwstr>
      </vt:variant>
      <vt:variant>
        <vt:lpwstr/>
      </vt:variant>
      <vt:variant>
        <vt:i4>3014713</vt:i4>
      </vt:variant>
      <vt:variant>
        <vt:i4>30</vt:i4>
      </vt:variant>
      <vt:variant>
        <vt:i4>0</vt:i4>
      </vt:variant>
      <vt:variant>
        <vt:i4>5</vt:i4>
      </vt:variant>
      <vt:variant>
        <vt:lpwstr>consultantplus://offline/ref=9A86F3D28276F0FD66E244F633FD661019DD43782CA027387C895F5D1C7D622C972A7C70F7B2B10AiDM9E</vt:lpwstr>
      </vt:variant>
      <vt:variant>
        <vt:lpwstr/>
      </vt:variant>
      <vt:variant>
        <vt:i4>5898253</vt:i4>
      </vt:variant>
      <vt:variant>
        <vt:i4>27</vt:i4>
      </vt:variant>
      <vt:variant>
        <vt:i4>0</vt:i4>
      </vt:variant>
      <vt:variant>
        <vt:i4>5</vt:i4>
      </vt:variant>
      <vt:variant>
        <vt:lpwstr>http://internet.garant.ru/</vt:lpwstr>
      </vt:variant>
      <vt:variant>
        <vt:lpwstr>/document/12138258/entry/49</vt:lpwstr>
      </vt:variant>
      <vt:variant>
        <vt:i4>7209021</vt:i4>
      </vt:variant>
      <vt:variant>
        <vt:i4>24</vt:i4>
      </vt:variant>
      <vt:variant>
        <vt:i4>0</vt:i4>
      </vt:variant>
      <vt:variant>
        <vt:i4>5</vt:i4>
      </vt:variant>
      <vt:variant>
        <vt:lpwstr>http://internet.garant.ru/</vt:lpwstr>
      </vt:variant>
      <vt:variant>
        <vt:lpwstr>/document/12138258/entry/1016</vt:lpwstr>
      </vt:variant>
      <vt:variant>
        <vt:i4>4915282</vt:i4>
      </vt:variant>
      <vt:variant>
        <vt:i4>21</vt:i4>
      </vt:variant>
      <vt:variant>
        <vt:i4>0</vt:i4>
      </vt:variant>
      <vt:variant>
        <vt:i4>5</vt:i4>
      </vt:variant>
      <vt:variant>
        <vt:lpwstr>consultantplus://offline/ref=CF4F3C0D1B8E62ED348A3ACA336FDE44CA87C242A2F9368708B23E9D872B79D8F0D49F38D77D90CA9F8D6DE809R0x8G</vt:lpwstr>
      </vt:variant>
      <vt:variant>
        <vt:lpwstr/>
      </vt:variant>
      <vt:variant>
        <vt:i4>4915280</vt:i4>
      </vt:variant>
      <vt:variant>
        <vt:i4>18</vt:i4>
      </vt:variant>
      <vt:variant>
        <vt:i4>0</vt:i4>
      </vt:variant>
      <vt:variant>
        <vt:i4>5</vt:i4>
      </vt:variant>
      <vt:variant>
        <vt:lpwstr>consultantplus://offline/ref=CF4F3C0D1B8E62ED348A3ACA336FDE44CA87C243A0F8368708B23E9D872B79D8F0D49F38D77D90CA9F8D6DE809R0x8G</vt:lpwstr>
      </vt:variant>
      <vt:variant>
        <vt:lpwstr/>
      </vt:variant>
      <vt:variant>
        <vt:i4>8257592</vt:i4>
      </vt:variant>
      <vt:variant>
        <vt:i4>15</vt:i4>
      </vt:variant>
      <vt:variant>
        <vt:i4>0</vt:i4>
      </vt:variant>
      <vt:variant>
        <vt:i4>5</vt:i4>
      </vt:variant>
      <vt:variant>
        <vt:lpwstr>consultantplus://offline/ref=CF4F3C0D1B8E62ED348A3ACA336FDE44CA87C243A0F8368708B23E9D872B79D8E2D4C734D6748BC39F983BB94C55696AF5245C8F0C255A10R9x8G</vt:lpwstr>
      </vt:variant>
      <vt:variant>
        <vt:lpwstr/>
      </vt:variant>
      <vt:variant>
        <vt:i4>6553699</vt:i4>
      </vt:variant>
      <vt:variant>
        <vt:i4>12</vt:i4>
      </vt:variant>
      <vt:variant>
        <vt:i4>0</vt:i4>
      </vt:variant>
      <vt:variant>
        <vt:i4>5</vt:i4>
      </vt:variant>
      <vt:variant>
        <vt:lpwstr>consultantplus://offline/ref=EB8C5B6CEBF140D0F07B9DBE43B36BEF1AFF8B6E403E5217AABB60C43D75D073AA9017E3E58044B1C6309CF91D0E76E3757309C10EC68281Q55EF</vt:lpwstr>
      </vt:variant>
      <vt:variant>
        <vt:lpwstr/>
      </vt:variant>
      <vt:variant>
        <vt:i4>3735600</vt:i4>
      </vt:variant>
      <vt:variant>
        <vt:i4>9</vt:i4>
      </vt:variant>
      <vt:variant>
        <vt:i4>0</vt:i4>
      </vt:variant>
      <vt:variant>
        <vt:i4>5</vt:i4>
      </vt:variant>
      <vt:variant>
        <vt:lpwstr>consultantplus://offline/ref=EB8C5B6CEBF140D0F07B9DBE43B36BEF1AFF8B6E403E5217AABB60C43D75D073AA9017E3E68447B8956A8CFD545A72FC7D6C16C210C5Q85AF</vt:lpwstr>
      </vt:variant>
      <vt:variant>
        <vt:lpwstr/>
      </vt:variant>
      <vt:variant>
        <vt:i4>3735611</vt:i4>
      </vt:variant>
      <vt:variant>
        <vt:i4>6</vt:i4>
      </vt:variant>
      <vt:variant>
        <vt:i4>0</vt:i4>
      </vt:variant>
      <vt:variant>
        <vt:i4>5</vt:i4>
      </vt:variant>
      <vt:variant>
        <vt:lpwstr>consultantplus://offline/ref=EB8C5B6CEBF140D0F07B9DBE43B36BEF1AFF8B6E403E5217AABB60C43D75D073AA9017E0E18549B8956A8CFD545A72FC7D6C16C210C5Q85AF</vt:lpwstr>
      </vt:variant>
      <vt:variant>
        <vt:lpwstr/>
      </vt:variant>
      <vt:variant>
        <vt:i4>3735605</vt:i4>
      </vt:variant>
      <vt:variant>
        <vt:i4>3</vt:i4>
      </vt:variant>
      <vt:variant>
        <vt:i4>0</vt:i4>
      </vt:variant>
      <vt:variant>
        <vt:i4>5</vt:i4>
      </vt:variant>
      <vt:variant>
        <vt:lpwstr>consultantplus://offline/ref=EB8C5B6CEBF140D0F07B9DBE43B36BEF1AFF8B6E403E5217AABB60C43D75D073AA9017E0E18547B8956A8CFD545A72FC7D6C16C210C5Q85AF</vt:lpwstr>
      </vt:variant>
      <vt:variant>
        <vt:lpwstr/>
      </vt:variant>
      <vt:variant>
        <vt:i4>72615033</vt:i4>
      </vt:variant>
      <vt:variant>
        <vt:i4>0</vt:i4>
      </vt:variant>
      <vt:variant>
        <vt:i4>0</vt:i4>
      </vt:variant>
      <vt:variant>
        <vt:i4>5</vt:i4>
      </vt:variant>
      <vt:variant>
        <vt:lpwstr>\\192.168.1.1\обмен\Департамент\06 Отдел архитектуры и градостроительства\11\3.Внесение изменений в ПЗиЗ\ПЗЗ утвержденные 2017\Гардер\Dropbox\ХМРН\ХМР\проект внесения изменений 284 НПП ИПР.docx</vt:lpwstr>
      </vt:variant>
      <vt:variant>
        <vt:lpwstr>sub_37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ПЛАНИРОВОЧНЫЙ МИКРОРАЙОН ГК</dc:title>
  <dc:creator>sklyuchnikova</dc:creator>
  <cp:lastModifiedBy>Пользователь</cp:lastModifiedBy>
  <cp:revision>2</cp:revision>
  <cp:lastPrinted>2018-12-25T07:14:00Z</cp:lastPrinted>
  <dcterms:created xsi:type="dcterms:W3CDTF">2019-07-29T02:09:00Z</dcterms:created>
  <dcterms:modified xsi:type="dcterms:W3CDTF">2019-07-29T02:09:00Z</dcterms:modified>
</cp:coreProperties>
</file>